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C6AAE" w14:textId="77777777" w:rsidR="00B804F8" w:rsidRDefault="00B804F8">
      <w:pPr>
        <w:rPr>
          <w:b/>
          <w:sz w:val="32"/>
          <w:szCs w:val="32"/>
        </w:rPr>
      </w:pPr>
      <w:r>
        <w:rPr>
          <w:b/>
          <w:sz w:val="32"/>
          <w:szCs w:val="32"/>
        </w:rPr>
        <w:t>Sosialt årshjul for 9C skoleåret 2016-2017</w:t>
      </w:r>
    </w:p>
    <w:p w14:paraId="17C56995" w14:textId="77777777" w:rsidR="00F543B5" w:rsidRDefault="00F543B5">
      <w:pPr>
        <w:rPr>
          <w:sz w:val="24"/>
          <w:szCs w:val="24"/>
        </w:rPr>
      </w:pPr>
      <w:r>
        <w:rPr>
          <w:sz w:val="24"/>
          <w:szCs w:val="24"/>
        </w:rPr>
        <w:t>Dette er forslaget fra klassekontaktene og kontaktlærerne. Datoer kan bli flyttet på dersom vi ser at det ikke lar seg gjennomføre de oppsatte datoene. Informasjon og forespørsel om sjåfører og annet kommer i god tid før hvert arrangement. Håper så mange som mulig av dere kan være med og bidra slik at vi kan få best mulig klassemiljø i 9C.</w:t>
      </w:r>
    </w:p>
    <w:p w14:paraId="0B7040D7" w14:textId="77777777" w:rsidR="00F543B5" w:rsidRDefault="00F543B5">
      <w:pPr>
        <w:rPr>
          <w:sz w:val="24"/>
          <w:szCs w:val="24"/>
        </w:rPr>
      </w:pPr>
      <w:r>
        <w:rPr>
          <w:sz w:val="24"/>
          <w:szCs w:val="24"/>
        </w:rPr>
        <w:t>Har dere gode forslag eller tips, så ta kontakt med klassekontaktene</w:t>
      </w:r>
    </w:p>
    <w:p w14:paraId="6C74250F" w14:textId="77777777" w:rsidR="00F543B5" w:rsidRPr="00F543B5" w:rsidRDefault="00F543B5">
      <w:pPr>
        <w:rPr>
          <w:sz w:val="24"/>
          <w:szCs w:val="24"/>
        </w:rPr>
      </w:pPr>
      <w:r>
        <w:rPr>
          <w:sz w:val="24"/>
          <w:szCs w:val="24"/>
        </w:rPr>
        <w:t xml:space="preserve">Randi Lima, </w:t>
      </w:r>
      <w:hyperlink r:id="rId4" w:history="1">
        <w:r w:rsidRPr="006A7D8E">
          <w:rPr>
            <w:rStyle w:val="Hyperkobling"/>
            <w:sz w:val="24"/>
            <w:szCs w:val="24"/>
          </w:rPr>
          <w:t>randiMLE@gmail.com</w:t>
        </w:r>
      </w:hyperlink>
      <w:r>
        <w:rPr>
          <w:sz w:val="24"/>
          <w:szCs w:val="24"/>
        </w:rPr>
        <w:t xml:space="preserve"> eller Monica Fidjeland, </w:t>
      </w:r>
      <w:hyperlink r:id="rId5" w:history="1">
        <w:r w:rsidRPr="006A7D8E">
          <w:rPr>
            <w:rStyle w:val="Hyperkobling"/>
            <w:sz w:val="24"/>
            <w:szCs w:val="24"/>
          </w:rPr>
          <w:t>mofi@statoil.com</w:t>
        </w:r>
      </w:hyperlink>
      <w:r>
        <w:rPr>
          <w:sz w:val="24"/>
          <w:szCs w:val="24"/>
        </w:rPr>
        <w:t xml:space="preserve"> </w:t>
      </w:r>
    </w:p>
    <w:p w14:paraId="3EBEB00D" w14:textId="77777777" w:rsidR="00B804F8" w:rsidRDefault="00B804F8"/>
    <w:tbl>
      <w:tblPr>
        <w:tblStyle w:val="Tabellrutenett"/>
        <w:tblW w:w="0" w:type="auto"/>
        <w:tblLook w:val="04A0" w:firstRow="1" w:lastRow="0" w:firstColumn="1" w:lastColumn="0" w:noHBand="0" w:noVBand="1"/>
      </w:tblPr>
      <w:tblGrid>
        <w:gridCol w:w="2265"/>
        <w:gridCol w:w="2265"/>
        <w:gridCol w:w="2266"/>
        <w:gridCol w:w="2266"/>
      </w:tblGrid>
      <w:tr w:rsidR="00B804F8" w14:paraId="3993C399" w14:textId="77777777" w:rsidTr="00F543B5">
        <w:tc>
          <w:tcPr>
            <w:tcW w:w="2265" w:type="dxa"/>
            <w:shd w:val="clear" w:color="auto" w:fill="A6A6A6" w:themeFill="background1" w:themeFillShade="A6"/>
          </w:tcPr>
          <w:p w14:paraId="3474C973" w14:textId="77777777" w:rsidR="00B804F8" w:rsidRPr="00B804F8" w:rsidRDefault="00B804F8">
            <w:pPr>
              <w:rPr>
                <w:b/>
              </w:rPr>
            </w:pPr>
            <w:r>
              <w:rPr>
                <w:b/>
              </w:rPr>
              <w:t>Dato</w:t>
            </w:r>
          </w:p>
        </w:tc>
        <w:tc>
          <w:tcPr>
            <w:tcW w:w="2265" w:type="dxa"/>
            <w:shd w:val="clear" w:color="auto" w:fill="A6A6A6" w:themeFill="background1" w:themeFillShade="A6"/>
          </w:tcPr>
          <w:p w14:paraId="7F611BBD" w14:textId="77777777" w:rsidR="00B804F8" w:rsidRPr="00B804F8" w:rsidRDefault="00B804F8">
            <w:pPr>
              <w:rPr>
                <w:b/>
              </w:rPr>
            </w:pPr>
            <w:r>
              <w:rPr>
                <w:b/>
              </w:rPr>
              <w:t>Aktivitet</w:t>
            </w:r>
          </w:p>
        </w:tc>
        <w:tc>
          <w:tcPr>
            <w:tcW w:w="2266" w:type="dxa"/>
            <w:shd w:val="clear" w:color="auto" w:fill="A6A6A6" w:themeFill="background1" w:themeFillShade="A6"/>
          </w:tcPr>
          <w:p w14:paraId="4B720F21" w14:textId="77777777" w:rsidR="00B804F8" w:rsidRPr="00B804F8" w:rsidRDefault="00B804F8">
            <w:pPr>
              <w:rPr>
                <w:b/>
              </w:rPr>
            </w:pPr>
            <w:r>
              <w:rPr>
                <w:b/>
              </w:rPr>
              <w:t>Ansvarlige</w:t>
            </w:r>
          </w:p>
        </w:tc>
        <w:tc>
          <w:tcPr>
            <w:tcW w:w="2266" w:type="dxa"/>
            <w:shd w:val="clear" w:color="auto" w:fill="A6A6A6" w:themeFill="background1" w:themeFillShade="A6"/>
          </w:tcPr>
          <w:p w14:paraId="71BB4D5C" w14:textId="77777777" w:rsidR="00B804F8" w:rsidRPr="00B804F8" w:rsidRDefault="00B804F8">
            <w:pPr>
              <w:rPr>
                <w:b/>
              </w:rPr>
            </w:pPr>
            <w:r>
              <w:rPr>
                <w:b/>
              </w:rPr>
              <w:t>Trenger hjelp til</w:t>
            </w:r>
          </w:p>
        </w:tc>
      </w:tr>
      <w:tr w:rsidR="00B804F8" w14:paraId="2092DCD9" w14:textId="77777777" w:rsidTr="00F543B5">
        <w:tc>
          <w:tcPr>
            <w:tcW w:w="2265" w:type="dxa"/>
            <w:shd w:val="clear" w:color="auto" w:fill="A6A6A6" w:themeFill="background1" w:themeFillShade="A6"/>
          </w:tcPr>
          <w:p w14:paraId="74C3A41D" w14:textId="77777777" w:rsidR="00B804F8" w:rsidRDefault="00F543B5">
            <w:r>
              <w:t>Uke 40</w:t>
            </w:r>
          </w:p>
        </w:tc>
        <w:tc>
          <w:tcPr>
            <w:tcW w:w="2265" w:type="dxa"/>
          </w:tcPr>
          <w:p w14:paraId="107BDD15" w14:textId="77777777" w:rsidR="00B804F8" w:rsidRDefault="00F543B5">
            <w:r>
              <w:t>Klassefrokost</w:t>
            </w:r>
          </w:p>
        </w:tc>
        <w:tc>
          <w:tcPr>
            <w:tcW w:w="2266" w:type="dxa"/>
          </w:tcPr>
          <w:p w14:paraId="7ADD1B82" w14:textId="77777777" w:rsidR="00B804F8" w:rsidRDefault="00F543B5">
            <w:r>
              <w:t>Aina og Tallak</w:t>
            </w:r>
          </w:p>
        </w:tc>
        <w:tc>
          <w:tcPr>
            <w:tcW w:w="2266" w:type="dxa"/>
          </w:tcPr>
          <w:p w14:paraId="0F7542DD" w14:textId="77777777" w:rsidR="00B804F8" w:rsidRDefault="00F543B5">
            <w:r>
              <w:t>Alle elevene tar med litt hver</w:t>
            </w:r>
          </w:p>
        </w:tc>
      </w:tr>
      <w:tr w:rsidR="00B804F8" w14:paraId="4F836333" w14:textId="77777777" w:rsidTr="00F543B5">
        <w:tc>
          <w:tcPr>
            <w:tcW w:w="2265" w:type="dxa"/>
            <w:shd w:val="clear" w:color="auto" w:fill="A6A6A6" w:themeFill="background1" w:themeFillShade="A6"/>
          </w:tcPr>
          <w:p w14:paraId="3D2F2C07" w14:textId="77777777" w:rsidR="00B804F8" w:rsidRDefault="00B804F8">
            <w:r>
              <w:t>7.10 og 21.10</w:t>
            </w:r>
          </w:p>
        </w:tc>
        <w:tc>
          <w:tcPr>
            <w:tcW w:w="2265" w:type="dxa"/>
          </w:tcPr>
          <w:p w14:paraId="55B8CF0D" w14:textId="77777777" w:rsidR="00B804F8" w:rsidRDefault="00B804F8">
            <w:r>
              <w:t>Kakebaking til inntekt for klassekassen</w:t>
            </w:r>
          </w:p>
        </w:tc>
        <w:tc>
          <w:tcPr>
            <w:tcW w:w="2266" w:type="dxa"/>
          </w:tcPr>
          <w:p w14:paraId="2DEBFCA4" w14:textId="77777777" w:rsidR="00B804F8" w:rsidRDefault="00B804F8">
            <w:r>
              <w:t>Elevene selv</w:t>
            </w:r>
          </w:p>
        </w:tc>
        <w:tc>
          <w:tcPr>
            <w:tcW w:w="2266" w:type="dxa"/>
          </w:tcPr>
          <w:p w14:paraId="5147EE07" w14:textId="77777777" w:rsidR="00B804F8" w:rsidRDefault="00B804F8">
            <w:r>
              <w:t>Baking hjemme</w:t>
            </w:r>
          </w:p>
        </w:tc>
      </w:tr>
      <w:tr w:rsidR="00B804F8" w14:paraId="57584B3A" w14:textId="77777777" w:rsidTr="00F543B5">
        <w:tc>
          <w:tcPr>
            <w:tcW w:w="2265" w:type="dxa"/>
            <w:shd w:val="clear" w:color="auto" w:fill="A6A6A6" w:themeFill="background1" w:themeFillShade="A6"/>
          </w:tcPr>
          <w:p w14:paraId="7E818180" w14:textId="77777777" w:rsidR="00B804F8" w:rsidRDefault="00F543B5">
            <w:r>
              <w:t>10</w:t>
            </w:r>
            <w:r w:rsidR="00B804F8">
              <w:t>.11</w:t>
            </w:r>
          </w:p>
        </w:tc>
        <w:tc>
          <w:tcPr>
            <w:tcW w:w="2265" w:type="dxa"/>
          </w:tcPr>
          <w:p w14:paraId="495213DF" w14:textId="77777777" w:rsidR="00B804F8" w:rsidRDefault="00B804F8">
            <w:r>
              <w:t>Overnatting i gymsalen</w:t>
            </w:r>
          </w:p>
        </w:tc>
        <w:tc>
          <w:tcPr>
            <w:tcW w:w="2266" w:type="dxa"/>
          </w:tcPr>
          <w:p w14:paraId="6CD11BF7" w14:textId="77777777" w:rsidR="00B804F8" w:rsidRDefault="00B804F8">
            <w:r>
              <w:t>Aina og Tallak fra 18.00-22.00</w:t>
            </w:r>
          </w:p>
          <w:p w14:paraId="2D2AB749" w14:textId="77777777" w:rsidR="00B804F8" w:rsidRDefault="00B804F8">
            <w:r>
              <w:t>Elevene selv</w:t>
            </w:r>
          </w:p>
          <w:p w14:paraId="5AC63C5E" w14:textId="77777777" w:rsidR="00B804F8" w:rsidRDefault="00B804F8">
            <w:r>
              <w:t>Foreldrevakter</w:t>
            </w:r>
          </w:p>
        </w:tc>
        <w:tc>
          <w:tcPr>
            <w:tcW w:w="2266" w:type="dxa"/>
          </w:tcPr>
          <w:p w14:paraId="0206BB9E" w14:textId="77777777" w:rsidR="00B804F8" w:rsidRDefault="00B804F8">
            <w:r>
              <w:t>Foreldrevakter 4 stk</w:t>
            </w:r>
          </w:p>
        </w:tc>
      </w:tr>
      <w:tr w:rsidR="00B804F8" w14:paraId="07533537" w14:textId="77777777" w:rsidTr="00F543B5">
        <w:tc>
          <w:tcPr>
            <w:tcW w:w="2265" w:type="dxa"/>
            <w:shd w:val="clear" w:color="auto" w:fill="A6A6A6" w:themeFill="background1" w:themeFillShade="A6"/>
          </w:tcPr>
          <w:p w14:paraId="714ADE11" w14:textId="77777777" w:rsidR="00B804F8" w:rsidRDefault="00F543B5">
            <w:r>
              <w:t>28.11</w:t>
            </w:r>
          </w:p>
        </w:tc>
        <w:tc>
          <w:tcPr>
            <w:tcW w:w="2265" w:type="dxa"/>
          </w:tcPr>
          <w:p w14:paraId="60361587" w14:textId="77777777" w:rsidR="00B804F8" w:rsidRDefault="00F543B5">
            <w:r>
              <w:t>Pepperkakebaking</w:t>
            </w:r>
          </w:p>
        </w:tc>
        <w:tc>
          <w:tcPr>
            <w:tcW w:w="2266" w:type="dxa"/>
          </w:tcPr>
          <w:p w14:paraId="15E4D6DA" w14:textId="77777777" w:rsidR="00B804F8" w:rsidRDefault="00F543B5">
            <w:r>
              <w:t>Klassekontaktene</w:t>
            </w:r>
          </w:p>
        </w:tc>
        <w:tc>
          <w:tcPr>
            <w:tcW w:w="2266" w:type="dxa"/>
          </w:tcPr>
          <w:p w14:paraId="08A6463C" w14:textId="77777777" w:rsidR="00B804F8" w:rsidRDefault="00F543B5">
            <w:r>
              <w:t>Kjøre elever (Sola)</w:t>
            </w:r>
          </w:p>
          <w:p w14:paraId="071337E0" w14:textId="13CE7325" w:rsidR="0017713B" w:rsidRDefault="0017713B">
            <w:r>
              <w:t>Alle elevene tar med litt hver</w:t>
            </w:r>
            <w:bookmarkStart w:id="0" w:name="_GoBack"/>
            <w:bookmarkEnd w:id="0"/>
          </w:p>
        </w:tc>
      </w:tr>
      <w:tr w:rsidR="00B804F8" w14:paraId="5FC50D1C" w14:textId="77777777" w:rsidTr="00F543B5">
        <w:tc>
          <w:tcPr>
            <w:tcW w:w="2265" w:type="dxa"/>
            <w:shd w:val="clear" w:color="auto" w:fill="A6A6A6" w:themeFill="background1" w:themeFillShade="A6"/>
          </w:tcPr>
          <w:p w14:paraId="1E2D323C" w14:textId="77777777" w:rsidR="00B804F8" w:rsidRDefault="00F543B5">
            <w:r>
              <w:t>20.12</w:t>
            </w:r>
          </w:p>
        </w:tc>
        <w:tc>
          <w:tcPr>
            <w:tcW w:w="2265" w:type="dxa"/>
          </w:tcPr>
          <w:p w14:paraId="46ECE490" w14:textId="77777777" w:rsidR="00B804F8" w:rsidRDefault="00F543B5">
            <w:r>
              <w:t>Julegrøt</w:t>
            </w:r>
          </w:p>
        </w:tc>
        <w:tc>
          <w:tcPr>
            <w:tcW w:w="2266" w:type="dxa"/>
          </w:tcPr>
          <w:p w14:paraId="09094E12" w14:textId="77777777" w:rsidR="00B804F8" w:rsidRDefault="00F543B5">
            <w:r>
              <w:t>Klassekontaktene</w:t>
            </w:r>
          </w:p>
        </w:tc>
        <w:tc>
          <w:tcPr>
            <w:tcW w:w="2266" w:type="dxa"/>
          </w:tcPr>
          <w:p w14:paraId="4504AF47" w14:textId="77777777" w:rsidR="00B804F8" w:rsidRDefault="00B804F8"/>
        </w:tc>
      </w:tr>
      <w:tr w:rsidR="00B804F8" w14:paraId="64590A60" w14:textId="77777777" w:rsidTr="00F543B5">
        <w:tc>
          <w:tcPr>
            <w:tcW w:w="2265" w:type="dxa"/>
            <w:shd w:val="clear" w:color="auto" w:fill="A6A6A6" w:themeFill="background1" w:themeFillShade="A6"/>
          </w:tcPr>
          <w:p w14:paraId="2594CE9B" w14:textId="77777777" w:rsidR="00B804F8" w:rsidRDefault="00B804F8"/>
        </w:tc>
        <w:tc>
          <w:tcPr>
            <w:tcW w:w="2265" w:type="dxa"/>
          </w:tcPr>
          <w:p w14:paraId="58C6C535" w14:textId="77777777" w:rsidR="00B804F8" w:rsidRDefault="00B804F8"/>
        </w:tc>
        <w:tc>
          <w:tcPr>
            <w:tcW w:w="2266" w:type="dxa"/>
          </w:tcPr>
          <w:p w14:paraId="5C88653C" w14:textId="77777777" w:rsidR="00B804F8" w:rsidRDefault="00B804F8"/>
        </w:tc>
        <w:tc>
          <w:tcPr>
            <w:tcW w:w="2266" w:type="dxa"/>
          </w:tcPr>
          <w:p w14:paraId="77A0869C" w14:textId="77777777" w:rsidR="00B804F8" w:rsidRDefault="00B804F8"/>
        </w:tc>
      </w:tr>
      <w:tr w:rsidR="00B804F8" w14:paraId="35A471C0" w14:textId="77777777" w:rsidTr="00F543B5">
        <w:tc>
          <w:tcPr>
            <w:tcW w:w="2265" w:type="dxa"/>
            <w:shd w:val="clear" w:color="auto" w:fill="A6A6A6" w:themeFill="background1" w:themeFillShade="A6"/>
          </w:tcPr>
          <w:p w14:paraId="46F000E2" w14:textId="77777777" w:rsidR="00B804F8" w:rsidRDefault="00F543B5">
            <w:r>
              <w:t>13.01</w:t>
            </w:r>
          </w:p>
        </w:tc>
        <w:tc>
          <w:tcPr>
            <w:tcW w:w="2265" w:type="dxa"/>
          </w:tcPr>
          <w:p w14:paraId="005EA92F" w14:textId="77777777" w:rsidR="00B804F8" w:rsidRDefault="00F543B5">
            <w:r>
              <w:t>Skøyter i Sørmarka Arena</w:t>
            </w:r>
          </w:p>
        </w:tc>
        <w:tc>
          <w:tcPr>
            <w:tcW w:w="2266" w:type="dxa"/>
          </w:tcPr>
          <w:p w14:paraId="4A8D23B3" w14:textId="77777777" w:rsidR="00B804F8" w:rsidRDefault="00F543B5">
            <w:r>
              <w:t>Klassekontaktene + Aina og Tallak</w:t>
            </w:r>
          </w:p>
        </w:tc>
        <w:tc>
          <w:tcPr>
            <w:tcW w:w="2266" w:type="dxa"/>
          </w:tcPr>
          <w:p w14:paraId="239F69A4" w14:textId="77777777" w:rsidR="00B804F8" w:rsidRDefault="00F543B5">
            <w:r>
              <w:t>6 sjåfører tur/retur</w:t>
            </w:r>
          </w:p>
        </w:tc>
      </w:tr>
      <w:tr w:rsidR="00B804F8" w14:paraId="4588CEF0" w14:textId="77777777" w:rsidTr="00F543B5">
        <w:tc>
          <w:tcPr>
            <w:tcW w:w="2265" w:type="dxa"/>
            <w:shd w:val="clear" w:color="auto" w:fill="A6A6A6" w:themeFill="background1" w:themeFillShade="A6"/>
          </w:tcPr>
          <w:p w14:paraId="00AC9CEF" w14:textId="77777777" w:rsidR="00B804F8" w:rsidRDefault="00F543B5">
            <w:r>
              <w:t>14.03</w:t>
            </w:r>
          </w:p>
        </w:tc>
        <w:tc>
          <w:tcPr>
            <w:tcW w:w="2265" w:type="dxa"/>
          </w:tcPr>
          <w:p w14:paraId="790D298E" w14:textId="77777777" w:rsidR="00B804F8" w:rsidRDefault="00F543B5">
            <w:r>
              <w:t>Sirdalstur</w:t>
            </w:r>
          </w:p>
        </w:tc>
        <w:tc>
          <w:tcPr>
            <w:tcW w:w="2266" w:type="dxa"/>
          </w:tcPr>
          <w:p w14:paraId="0900174A" w14:textId="77777777" w:rsidR="00B804F8" w:rsidRDefault="00F543B5">
            <w:r>
              <w:t>Klassekontaktene + Aina og Tallak</w:t>
            </w:r>
          </w:p>
        </w:tc>
        <w:tc>
          <w:tcPr>
            <w:tcW w:w="2266" w:type="dxa"/>
          </w:tcPr>
          <w:p w14:paraId="638A23B5" w14:textId="77777777" w:rsidR="00B804F8" w:rsidRDefault="00F543B5">
            <w:r>
              <w:t>Sjåfører tur/retur</w:t>
            </w:r>
          </w:p>
        </w:tc>
      </w:tr>
      <w:tr w:rsidR="00F543B5" w14:paraId="47AEEAD5" w14:textId="77777777" w:rsidTr="00F543B5">
        <w:tc>
          <w:tcPr>
            <w:tcW w:w="2265" w:type="dxa"/>
            <w:shd w:val="clear" w:color="auto" w:fill="A6A6A6" w:themeFill="background1" w:themeFillShade="A6"/>
          </w:tcPr>
          <w:p w14:paraId="2C77B484" w14:textId="77777777" w:rsidR="00F543B5" w:rsidRDefault="00F543B5">
            <w:r>
              <w:t>07.04</w:t>
            </w:r>
          </w:p>
        </w:tc>
        <w:tc>
          <w:tcPr>
            <w:tcW w:w="2265" w:type="dxa"/>
          </w:tcPr>
          <w:p w14:paraId="0754F1F1" w14:textId="77777777" w:rsidR="00F543B5" w:rsidRDefault="00F543B5">
            <w:r>
              <w:t>Klassefrokost</w:t>
            </w:r>
          </w:p>
        </w:tc>
        <w:tc>
          <w:tcPr>
            <w:tcW w:w="2266" w:type="dxa"/>
          </w:tcPr>
          <w:p w14:paraId="60D250B0" w14:textId="77777777" w:rsidR="00F543B5" w:rsidRDefault="00F543B5">
            <w:r>
              <w:t>Aina og Tallak</w:t>
            </w:r>
          </w:p>
        </w:tc>
        <w:tc>
          <w:tcPr>
            <w:tcW w:w="2266" w:type="dxa"/>
          </w:tcPr>
          <w:p w14:paraId="7F6E5B3B" w14:textId="77777777" w:rsidR="00F543B5" w:rsidRDefault="00F543B5">
            <w:r>
              <w:t>Alle elevene tar med litt hver</w:t>
            </w:r>
          </w:p>
        </w:tc>
      </w:tr>
      <w:tr w:rsidR="00F543B5" w14:paraId="2E70A80A" w14:textId="77777777" w:rsidTr="00F543B5">
        <w:tc>
          <w:tcPr>
            <w:tcW w:w="2265" w:type="dxa"/>
            <w:shd w:val="clear" w:color="auto" w:fill="A6A6A6" w:themeFill="background1" w:themeFillShade="A6"/>
          </w:tcPr>
          <w:p w14:paraId="1C73C5B9" w14:textId="77777777" w:rsidR="00F543B5" w:rsidRDefault="00F543B5">
            <w:r>
              <w:t>16.06-17.06</w:t>
            </w:r>
          </w:p>
        </w:tc>
        <w:tc>
          <w:tcPr>
            <w:tcW w:w="2265" w:type="dxa"/>
          </w:tcPr>
          <w:p w14:paraId="2075039B" w14:textId="77777777" w:rsidR="00F543B5" w:rsidRDefault="00F543B5">
            <w:r>
              <w:t>Avslutningstur med overnatting</w:t>
            </w:r>
          </w:p>
        </w:tc>
        <w:tc>
          <w:tcPr>
            <w:tcW w:w="2266" w:type="dxa"/>
          </w:tcPr>
          <w:p w14:paraId="44180A08" w14:textId="77777777" w:rsidR="00F543B5" w:rsidRDefault="00F543B5">
            <w:r>
              <w:t>Klassekontaktene</w:t>
            </w:r>
          </w:p>
        </w:tc>
        <w:tc>
          <w:tcPr>
            <w:tcW w:w="2266" w:type="dxa"/>
          </w:tcPr>
          <w:p w14:paraId="69459BA3" w14:textId="77777777" w:rsidR="00F543B5" w:rsidRDefault="00F543B5">
            <w:r>
              <w:t>Sjåfører og foreldre som vil være med på tur og overnatting</w:t>
            </w:r>
          </w:p>
        </w:tc>
      </w:tr>
    </w:tbl>
    <w:p w14:paraId="32EB49B8" w14:textId="77777777" w:rsidR="00DE36D7" w:rsidRDefault="0017713B"/>
    <w:sectPr w:rsidR="00DE3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F8"/>
    <w:rsid w:val="0017713B"/>
    <w:rsid w:val="007D3D19"/>
    <w:rsid w:val="00B804F8"/>
    <w:rsid w:val="00C12FD0"/>
    <w:rsid w:val="00F543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628D"/>
  <w15:chartTrackingRefBased/>
  <w15:docId w15:val="{9F225A57-4E1B-46F5-A731-AB3B0903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8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54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fi@statoil.com" TargetMode="External"/><Relationship Id="rId4" Type="http://schemas.openxmlformats.org/officeDocument/2006/relationships/hyperlink" Target="mailto:randiMLE@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1172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Kverneland, Aina Therese Fjæreide</dc:creator>
  <cp:keywords/>
  <dc:description/>
  <cp:lastModifiedBy>Kverneland, Aina Therese Fjæreide</cp:lastModifiedBy>
  <cp:revision>2</cp:revision>
  <dcterms:created xsi:type="dcterms:W3CDTF">2016-09-14T08:13:00Z</dcterms:created>
  <dcterms:modified xsi:type="dcterms:W3CDTF">2016-09-15T06:06:00Z</dcterms:modified>
</cp:coreProperties>
</file>