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11670.0" w:type="dxa"/>
        <w:jc w:val="left"/>
        <w:tblInd w:w="-1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5"/>
        <w:gridCol w:w="2835"/>
        <w:gridCol w:w="3060"/>
        <w:gridCol w:w="105"/>
        <w:gridCol w:w="2805"/>
        <w:tblGridChange w:id="0">
          <w:tblGrid>
            <w:gridCol w:w="2865"/>
            <w:gridCol w:w="2835"/>
            <w:gridCol w:w="3060"/>
            <w:gridCol w:w="105"/>
            <w:gridCol w:w="2805"/>
          </w:tblGrid>
        </w:tblGridChange>
      </w:tblGrid>
      <w:tr>
        <w:trPr>
          <w:cantSplit w:val="0"/>
          <w:trHeight w:val="525" w:hRule="atLeast"/>
          <w:tblHeader w:val="0"/>
        </w:trPr>
        <w:tc>
          <w:tcPr>
            <w:gridSpan w:val="5"/>
            <w:shd w:fill="c6d9f1" w:val="clear"/>
          </w:tcPr>
          <w:p w:rsidR="00000000" w:rsidDel="00000000" w:rsidP="00000000" w:rsidRDefault="00000000" w:rsidRPr="00000000" w14:paraId="00000002">
            <w:pPr>
              <w:spacing w:after="0" w:line="240" w:lineRule="auto"/>
              <w:jc w:val="center"/>
              <w:rPr>
                <w:rFonts w:ascii="Comfortaa" w:cs="Comfortaa" w:eastAsia="Comfortaa" w:hAnsi="Comfortaa"/>
                <w:b w:val="1"/>
                <w:sz w:val="32"/>
                <w:szCs w:val="32"/>
              </w:rPr>
            </w:pPr>
            <w:bookmarkStart w:colFirst="0" w:colLast="0" w:name="_lp9gjzwndr6e" w:id="0"/>
            <w:bookmarkEnd w:id="0"/>
            <w:r w:rsidDel="00000000" w:rsidR="00000000" w:rsidRPr="00000000">
              <w:rPr>
                <w:rFonts w:ascii="Comfortaa" w:cs="Comfortaa" w:eastAsia="Comfortaa" w:hAnsi="Comfortaa"/>
                <w:b w:val="1"/>
                <w:sz w:val="32"/>
                <w:szCs w:val="32"/>
                <w:rtl w:val="0"/>
              </w:rPr>
              <w:t xml:space="preserve">Ukeplan uke 42</w:t>
            </w:r>
          </w:p>
        </w:tc>
      </w:tr>
      <w:tr>
        <w:trPr>
          <w:cantSplit w:val="0"/>
          <w:trHeight w:val="1185" w:hRule="atLeast"/>
          <w:tblHeader w:val="0"/>
        </w:trPr>
        <w:tc>
          <w:tcPr>
            <w:gridSpan w:val="5"/>
            <w:tcBorders>
              <w:bottom w:color="000000" w:space="0" w:sz="4" w:val="single"/>
            </w:tcBorders>
          </w:tcPr>
          <w:p w:rsidR="00000000" w:rsidDel="00000000" w:rsidP="00000000" w:rsidRDefault="00000000" w:rsidRPr="00000000" w14:paraId="00000007">
            <w:pPr>
              <w:spacing w:after="0" w:line="240" w:lineRule="auto"/>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Ukas tema: </w:t>
            </w:r>
            <w:r w:rsidDel="00000000" w:rsidR="00000000" w:rsidRPr="00000000">
              <w:drawing>
                <wp:anchor allowOverlap="1" behindDoc="0" distB="114300" distT="114300" distL="114300" distR="114300" hidden="0" layoutInCell="1" locked="0" relativeHeight="0" simplePos="0">
                  <wp:simplePos x="0" y="0"/>
                  <wp:positionH relativeFrom="column">
                    <wp:posOffset>5572125</wp:posOffset>
                  </wp:positionH>
                  <wp:positionV relativeFrom="paragraph">
                    <wp:posOffset>133350</wp:posOffset>
                  </wp:positionV>
                  <wp:extent cx="1315085" cy="197262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15085" cy="1972628"/>
                          </a:xfrm>
                          <a:prstGeom prst="rect"/>
                          <a:ln/>
                        </pic:spPr>
                      </pic:pic>
                    </a:graphicData>
                  </a:graphic>
                </wp:anchor>
              </w:drawing>
            </w:r>
          </w:p>
          <w:p w:rsidR="00000000" w:rsidDel="00000000" w:rsidP="00000000" w:rsidRDefault="00000000" w:rsidRPr="00000000" w14:paraId="00000008">
            <w:pPr>
              <w:spacing w:after="0" w:line="240" w:lineRule="auto"/>
              <w:rPr>
                <w:rFonts w:ascii="Comfortaa" w:cs="Comfortaa" w:eastAsia="Comfortaa" w:hAnsi="Comfortaa"/>
                <w:sz w:val="32"/>
                <w:szCs w:val="32"/>
              </w:rPr>
            </w:pPr>
            <w:r w:rsidDel="00000000" w:rsidR="00000000" w:rsidRPr="00000000">
              <w:rPr>
                <w:rFonts w:ascii="Comfortaa" w:cs="Comfortaa" w:eastAsia="Comfortaa" w:hAnsi="Comfortaa"/>
                <w:sz w:val="32"/>
                <w:szCs w:val="32"/>
                <w:rtl w:val="0"/>
              </w:rPr>
              <w:t xml:space="preserve">Astrid Lindgren </w:t>
            </w:r>
            <w:r w:rsidDel="00000000" w:rsidR="00000000" w:rsidRPr="00000000">
              <w:rPr>
                <w:rtl w:val="0"/>
              </w:rPr>
            </w:r>
          </w:p>
          <w:p w:rsidR="00000000" w:rsidDel="00000000" w:rsidP="00000000" w:rsidRDefault="00000000" w:rsidRPr="00000000" w14:paraId="00000009">
            <w:pPr>
              <w:spacing w:after="0" w:line="240" w:lineRule="auto"/>
              <w:rPr>
                <w:rFonts w:ascii="Comfortaa" w:cs="Comfortaa" w:eastAsia="Comfortaa" w:hAnsi="Comfortaa"/>
                <w:sz w:val="32"/>
                <w:szCs w:val="32"/>
              </w:rPr>
            </w:pPr>
            <w:r w:rsidDel="00000000" w:rsidR="00000000" w:rsidRPr="00000000">
              <w:rPr>
                <w:rtl w:val="0"/>
              </w:rPr>
            </w:r>
          </w:p>
          <w:p w:rsidR="00000000" w:rsidDel="00000000" w:rsidP="00000000" w:rsidRDefault="00000000" w:rsidRPr="00000000" w14:paraId="0000000A">
            <w:pPr>
              <w:spacing w:after="0" w:line="240" w:lineRule="auto"/>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Sosialt mål: </w:t>
            </w:r>
          </w:p>
          <w:p w:rsidR="00000000" w:rsidDel="00000000" w:rsidP="00000000" w:rsidRDefault="00000000" w:rsidRPr="00000000" w14:paraId="0000000B">
            <w:pPr>
              <w:spacing w:after="0" w:line="240" w:lineRule="auto"/>
              <w:rPr>
                <w:rFonts w:ascii="Comfortaa" w:cs="Comfortaa" w:eastAsia="Comfortaa" w:hAnsi="Comfortaa"/>
              </w:rPr>
            </w:pPr>
            <w:r w:rsidDel="00000000" w:rsidR="00000000" w:rsidRPr="00000000">
              <w:rPr>
                <w:rFonts w:ascii="Comfortaa" w:cs="Comfortaa" w:eastAsia="Comfortaa" w:hAnsi="Comfortaa"/>
                <w:sz w:val="32"/>
                <w:szCs w:val="32"/>
                <w:rtl w:val="0"/>
              </w:rPr>
              <w:t xml:space="preserve">Jeg går stille inn og setter meg på plassen min etter friminutt.</w:t>
            </w:r>
            <w:r w:rsidDel="00000000" w:rsidR="00000000" w:rsidRPr="00000000">
              <w:rPr>
                <w:rtl w:val="0"/>
              </w:rPr>
            </w:r>
          </w:p>
        </w:tc>
      </w:tr>
      <w:tr>
        <w:trPr>
          <w:cantSplit w:val="0"/>
          <w:trHeight w:val="280" w:hRule="atLeast"/>
          <w:tblHeader w:val="0"/>
        </w:trPr>
        <w:tc>
          <w:tcPr>
            <w:shd w:fill="c6d9f1" w:val="clear"/>
          </w:tcPr>
          <w:p w:rsidR="00000000" w:rsidDel="00000000" w:rsidP="00000000" w:rsidRDefault="00000000" w:rsidRPr="00000000" w14:paraId="00000010">
            <w:pPr>
              <w:spacing w:after="0" w:line="240" w:lineRule="auto"/>
              <w:rPr>
                <w:rFonts w:ascii="Comfortaa" w:cs="Comfortaa" w:eastAsia="Comfortaa" w:hAnsi="Comfortaa"/>
                <w:b w:val="1"/>
                <w:sz w:val="28"/>
                <w:szCs w:val="28"/>
                <w:highlight w:val="yellow"/>
              </w:rPr>
            </w:pPr>
            <w:r w:rsidDel="00000000" w:rsidR="00000000" w:rsidRPr="00000000">
              <w:rPr>
                <w:rtl w:val="0"/>
              </w:rPr>
            </w:r>
          </w:p>
        </w:tc>
        <w:tc>
          <w:tcPr>
            <w:gridSpan w:val="4"/>
            <w:shd w:fill="c6d9f1" w:val="clear"/>
          </w:tcPr>
          <w:p w:rsidR="00000000" w:rsidDel="00000000" w:rsidP="00000000" w:rsidRDefault="00000000" w:rsidRPr="00000000" w14:paraId="00000011">
            <w:pPr>
              <w:widowControl w:val="0"/>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Mål</w:t>
            </w:r>
          </w:p>
        </w:tc>
      </w:tr>
      <w:tr>
        <w:trPr>
          <w:cantSplit w:val="0"/>
          <w:trHeight w:val="500" w:hRule="atLeast"/>
          <w:tblHeader w:val="0"/>
        </w:trPr>
        <w:tc>
          <w:tcPr/>
          <w:p w:rsidR="00000000" w:rsidDel="00000000" w:rsidP="00000000" w:rsidRDefault="00000000" w:rsidRPr="00000000" w14:paraId="00000015">
            <w:pPr>
              <w:shd w:fill="ffffff" w:val="clear"/>
              <w:spacing w:after="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Norsk:</w:t>
            </w:r>
          </w:p>
        </w:tc>
        <w:tc>
          <w:tcPr>
            <w:gridSpan w:val="4"/>
          </w:tcPr>
          <w:p w:rsidR="00000000" w:rsidDel="00000000" w:rsidP="00000000" w:rsidRDefault="00000000" w:rsidRPr="00000000" w14:paraId="00000016">
            <w:pPr>
              <w:widowControl w:val="0"/>
              <w:spacing w:after="0" w:line="240" w:lineRule="auto"/>
              <w:rPr>
                <w:rFonts w:ascii="Comfortaa" w:cs="Comfortaa" w:eastAsia="Comfortaa" w:hAnsi="Comfortaa"/>
                <w:sz w:val="26"/>
                <w:szCs w:val="26"/>
                <w:highlight w:val="white"/>
              </w:rPr>
            </w:pPr>
            <w:r w:rsidDel="00000000" w:rsidR="00000000" w:rsidRPr="00000000">
              <w:rPr>
                <w:rFonts w:ascii="Comfortaa" w:cs="Comfortaa" w:eastAsia="Comfortaa" w:hAnsi="Comfortaa"/>
                <w:sz w:val="26"/>
                <w:szCs w:val="26"/>
                <w:highlight w:val="white"/>
                <w:rtl w:val="0"/>
              </w:rPr>
              <w:t xml:space="preserve">Jeg kan rekkefølgen på bokstavene i alfabetet.</w:t>
            </w:r>
          </w:p>
          <w:p w:rsidR="00000000" w:rsidDel="00000000" w:rsidP="00000000" w:rsidRDefault="00000000" w:rsidRPr="00000000" w14:paraId="00000017">
            <w:pPr>
              <w:widowControl w:val="0"/>
              <w:spacing w:after="0" w:line="240" w:lineRule="auto"/>
              <w:rPr>
                <w:rFonts w:ascii="Comfortaa" w:cs="Comfortaa" w:eastAsia="Comfortaa" w:hAnsi="Comfortaa"/>
                <w:color w:val="ff0000"/>
                <w:sz w:val="26"/>
                <w:szCs w:val="26"/>
                <w:highlight w:val="white"/>
              </w:rPr>
            </w:pPr>
            <w:r w:rsidDel="00000000" w:rsidR="00000000" w:rsidRPr="00000000">
              <w:rPr>
                <w:rFonts w:ascii="Comfortaa" w:cs="Comfortaa" w:eastAsia="Comfortaa" w:hAnsi="Comfortaa"/>
                <w:sz w:val="26"/>
                <w:szCs w:val="26"/>
                <w:highlight w:val="yellow"/>
                <w:rtl w:val="0"/>
              </w:rPr>
              <w:t xml:space="preserve">Øv</w:t>
            </w:r>
            <w:r w:rsidDel="00000000" w:rsidR="00000000" w:rsidRPr="00000000">
              <w:rPr>
                <w:rFonts w:ascii="Comfortaa" w:cs="Comfortaa" w:eastAsia="Comfortaa" w:hAnsi="Comfortaa"/>
                <w:sz w:val="26"/>
                <w:szCs w:val="26"/>
                <w:highlight w:val="white"/>
                <w:rtl w:val="0"/>
              </w:rPr>
              <w:t xml:space="preserve">: </w:t>
            </w:r>
            <w:r w:rsidDel="00000000" w:rsidR="00000000" w:rsidRPr="00000000">
              <w:rPr>
                <w:rFonts w:ascii="Comfortaa" w:cs="Comfortaa" w:eastAsia="Comfortaa" w:hAnsi="Comfortaa"/>
                <w:color w:val="ff0000"/>
                <w:sz w:val="26"/>
                <w:szCs w:val="26"/>
                <w:highlight w:val="white"/>
                <w:rtl w:val="0"/>
              </w:rPr>
              <w:t xml:space="preserve">a</w:t>
            </w:r>
            <w:r w:rsidDel="00000000" w:rsidR="00000000" w:rsidRPr="00000000">
              <w:rPr>
                <w:rFonts w:ascii="Comfortaa" w:cs="Comfortaa" w:eastAsia="Comfortaa" w:hAnsi="Comfortaa"/>
                <w:color w:val="0000ff"/>
                <w:sz w:val="26"/>
                <w:szCs w:val="26"/>
                <w:highlight w:val="white"/>
                <w:rtl w:val="0"/>
              </w:rPr>
              <w:t xml:space="preserve"> b c d </w:t>
            </w:r>
            <w:r w:rsidDel="00000000" w:rsidR="00000000" w:rsidRPr="00000000">
              <w:rPr>
                <w:rFonts w:ascii="Comfortaa" w:cs="Comfortaa" w:eastAsia="Comfortaa" w:hAnsi="Comfortaa"/>
                <w:color w:val="ff0000"/>
                <w:sz w:val="26"/>
                <w:szCs w:val="26"/>
                <w:highlight w:val="white"/>
                <w:rtl w:val="0"/>
              </w:rPr>
              <w:t xml:space="preserve">e</w:t>
            </w:r>
            <w:r w:rsidDel="00000000" w:rsidR="00000000" w:rsidRPr="00000000">
              <w:rPr>
                <w:rFonts w:ascii="Comfortaa" w:cs="Comfortaa" w:eastAsia="Comfortaa" w:hAnsi="Comfortaa"/>
                <w:color w:val="0000ff"/>
                <w:sz w:val="26"/>
                <w:szCs w:val="26"/>
                <w:highlight w:val="white"/>
                <w:rtl w:val="0"/>
              </w:rPr>
              <w:t xml:space="preserve"> f g h </w:t>
            </w:r>
            <w:r w:rsidDel="00000000" w:rsidR="00000000" w:rsidRPr="00000000">
              <w:rPr>
                <w:rFonts w:ascii="Comfortaa" w:cs="Comfortaa" w:eastAsia="Comfortaa" w:hAnsi="Comfortaa"/>
                <w:color w:val="ff0000"/>
                <w:sz w:val="26"/>
                <w:szCs w:val="26"/>
                <w:highlight w:val="white"/>
                <w:rtl w:val="0"/>
              </w:rPr>
              <w:t xml:space="preserve">i</w:t>
            </w:r>
            <w:r w:rsidDel="00000000" w:rsidR="00000000" w:rsidRPr="00000000">
              <w:rPr>
                <w:rFonts w:ascii="Comfortaa" w:cs="Comfortaa" w:eastAsia="Comfortaa" w:hAnsi="Comfortaa"/>
                <w:color w:val="0000ff"/>
                <w:sz w:val="26"/>
                <w:szCs w:val="26"/>
                <w:highlight w:val="white"/>
                <w:rtl w:val="0"/>
              </w:rPr>
              <w:t xml:space="preserve"> j k l m n </w:t>
            </w:r>
            <w:r w:rsidDel="00000000" w:rsidR="00000000" w:rsidRPr="00000000">
              <w:rPr>
                <w:rFonts w:ascii="Comfortaa" w:cs="Comfortaa" w:eastAsia="Comfortaa" w:hAnsi="Comfortaa"/>
                <w:color w:val="ff0000"/>
                <w:sz w:val="26"/>
                <w:szCs w:val="26"/>
                <w:highlight w:val="white"/>
                <w:rtl w:val="0"/>
              </w:rPr>
              <w:t xml:space="preserve">o</w:t>
            </w:r>
            <w:r w:rsidDel="00000000" w:rsidR="00000000" w:rsidRPr="00000000">
              <w:rPr>
                <w:rFonts w:ascii="Comfortaa" w:cs="Comfortaa" w:eastAsia="Comfortaa" w:hAnsi="Comfortaa"/>
                <w:color w:val="0000ff"/>
                <w:sz w:val="26"/>
                <w:szCs w:val="26"/>
                <w:highlight w:val="white"/>
                <w:rtl w:val="0"/>
              </w:rPr>
              <w:t xml:space="preserve"> p q r s t </w:t>
            </w:r>
            <w:r w:rsidDel="00000000" w:rsidR="00000000" w:rsidRPr="00000000">
              <w:rPr>
                <w:rFonts w:ascii="Comfortaa" w:cs="Comfortaa" w:eastAsia="Comfortaa" w:hAnsi="Comfortaa"/>
                <w:color w:val="ff0000"/>
                <w:sz w:val="26"/>
                <w:szCs w:val="26"/>
                <w:highlight w:val="white"/>
                <w:rtl w:val="0"/>
              </w:rPr>
              <w:t xml:space="preserve">u</w:t>
            </w:r>
            <w:r w:rsidDel="00000000" w:rsidR="00000000" w:rsidRPr="00000000">
              <w:rPr>
                <w:rFonts w:ascii="Comfortaa" w:cs="Comfortaa" w:eastAsia="Comfortaa" w:hAnsi="Comfortaa"/>
                <w:color w:val="0000ff"/>
                <w:sz w:val="26"/>
                <w:szCs w:val="26"/>
                <w:highlight w:val="white"/>
                <w:rtl w:val="0"/>
              </w:rPr>
              <w:t xml:space="preserve"> v w x </w:t>
            </w:r>
            <w:r w:rsidDel="00000000" w:rsidR="00000000" w:rsidRPr="00000000">
              <w:rPr>
                <w:rFonts w:ascii="Comfortaa" w:cs="Comfortaa" w:eastAsia="Comfortaa" w:hAnsi="Comfortaa"/>
                <w:color w:val="ff0000"/>
                <w:sz w:val="26"/>
                <w:szCs w:val="26"/>
                <w:highlight w:val="white"/>
                <w:rtl w:val="0"/>
              </w:rPr>
              <w:t xml:space="preserve">y</w:t>
            </w:r>
            <w:r w:rsidDel="00000000" w:rsidR="00000000" w:rsidRPr="00000000">
              <w:rPr>
                <w:rFonts w:ascii="Comfortaa" w:cs="Comfortaa" w:eastAsia="Comfortaa" w:hAnsi="Comfortaa"/>
                <w:color w:val="0000ff"/>
                <w:sz w:val="26"/>
                <w:szCs w:val="26"/>
                <w:highlight w:val="white"/>
                <w:rtl w:val="0"/>
              </w:rPr>
              <w:t xml:space="preserve"> z </w:t>
            </w:r>
            <w:r w:rsidDel="00000000" w:rsidR="00000000" w:rsidRPr="00000000">
              <w:rPr>
                <w:rFonts w:ascii="Comfortaa" w:cs="Comfortaa" w:eastAsia="Comfortaa" w:hAnsi="Comfortaa"/>
                <w:color w:val="ff0000"/>
                <w:sz w:val="26"/>
                <w:szCs w:val="26"/>
                <w:highlight w:val="white"/>
                <w:rtl w:val="0"/>
              </w:rPr>
              <w:t xml:space="preserve">æ ø å</w:t>
            </w:r>
          </w:p>
          <w:p w:rsidR="00000000" w:rsidDel="00000000" w:rsidP="00000000" w:rsidRDefault="00000000" w:rsidRPr="00000000" w14:paraId="00000018">
            <w:pPr>
              <w:widowControl w:val="0"/>
              <w:spacing w:after="0" w:line="240" w:lineRule="auto"/>
              <w:rPr>
                <w:rFonts w:ascii="Comfortaa" w:cs="Comfortaa" w:eastAsia="Comfortaa" w:hAnsi="Comfortaa"/>
                <w:sz w:val="26"/>
                <w:szCs w:val="26"/>
                <w:highlight w:val="white"/>
              </w:rPr>
            </w:pPr>
            <w:r w:rsidDel="00000000" w:rsidR="00000000" w:rsidRPr="00000000">
              <w:rPr>
                <w:rFonts w:ascii="Comfortaa" w:cs="Comfortaa" w:eastAsia="Comfortaa" w:hAnsi="Comfortaa"/>
                <w:sz w:val="26"/>
                <w:szCs w:val="26"/>
                <w:highlight w:val="white"/>
                <w:rtl w:val="0"/>
              </w:rPr>
              <w:t xml:space="preserve">Vokaler: a, e, i , o, u, y, æ, ø, å</w:t>
            </w:r>
          </w:p>
        </w:tc>
      </w:tr>
      <w:tr>
        <w:trPr>
          <w:cantSplit w:val="0"/>
          <w:trHeight w:val="500" w:hRule="atLeast"/>
          <w:tblHeader w:val="0"/>
        </w:trPr>
        <w:tc>
          <w:tcPr/>
          <w:p w:rsidR="00000000" w:rsidDel="00000000" w:rsidP="00000000" w:rsidRDefault="00000000" w:rsidRPr="00000000" w14:paraId="0000001C">
            <w:pPr>
              <w:shd w:fill="ffffff" w:val="clear"/>
              <w:spacing w:after="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Matematikk:</w:t>
            </w:r>
          </w:p>
        </w:tc>
        <w:tc>
          <w:tcPr>
            <w:gridSpan w:val="4"/>
          </w:tcPr>
          <w:p w:rsidR="00000000" w:rsidDel="00000000" w:rsidP="00000000" w:rsidRDefault="00000000" w:rsidRPr="00000000" w14:paraId="0000001D">
            <w:pPr>
              <w:spacing w:after="0" w:line="240" w:lineRule="auto"/>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Jeg kan forklare hvordan jeg veksler enere til ti, og tiere til hundre. </w:t>
            </w:r>
            <w:r w:rsidDel="00000000" w:rsidR="00000000" w:rsidRPr="00000000">
              <w:rPr>
                <w:rtl w:val="0"/>
              </w:rPr>
            </w:r>
          </w:p>
        </w:tc>
      </w:tr>
      <w:tr>
        <w:trPr>
          <w:cantSplit w:val="0"/>
          <w:trHeight w:val="1665" w:hRule="atLeast"/>
          <w:tblHeader w:val="0"/>
        </w:trPr>
        <w:tc>
          <w:tcPr/>
          <w:p w:rsidR="00000000" w:rsidDel="00000000" w:rsidP="00000000" w:rsidRDefault="00000000" w:rsidRPr="00000000" w14:paraId="00000021">
            <w:pPr>
              <w:shd w:fill="ffffff" w:val="clear"/>
              <w:spacing w:after="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Engelsk:</w:t>
            </w:r>
          </w:p>
        </w:tc>
        <w:tc>
          <w:tcPr>
            <w:gridSpan w:val="4"/>
          </w:tcPr>
          <w:p w:rsidR="00000000" w:rsidDel="00000000" w:rsidP="00000000" w:rsidRDefault="00000000" w:rsidRPr="00000000" w14:paraId="00000022">
            <w:pPr>
              <w:spacing w:after="0" w:line="240" w:lineRule="auto"/>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Jeg vet hva som skjer med et verb i presens når det er </w:t>
            </w:r>
            <w:r w:rsidDel="00000000" w:rsidR="00000000" w:rsidRPr="00000000">
              <w:rPr>
                <w:rFonts w:ascii="Comfortaa" w:cs="Comfortaa" w:eastAsia="Comfortaa" w:hAnsi="Comfortaa"/>
                <w:i w:val="1"/>
                <w:sz w:val="26"/>
                <w:szCs w:val="26"/>
                <w:rtl w:val="0"/>
              </w:rPr>
              <w:t xml:space="preserve">he, she</w:t>
            </w:r>
            <w:r w:rsidDel="00000000" w:rsidR="00000000" w:rsidRPr="00000000">
              <w:rPr>
                <w:rFonts w:ascii="Comfortaa" w:cs="Comfortaa" w:eastAsia="Comfortaa" w:hAnsi="Comfortaa"/>
                <w:sz w:val="26"/>
                <w:szCs w:val="26"/>
                <w:rtl w:val="0"/>
              </w:rPr>
              <w:t xml:space="preserve"> eller</w:t>
            </w:r>
            <w:r w:rsidDel="00000000" w:rsidR="00000000" w:rsidRPr="00000000">
              <w:rPr>
                <w:rFonts w:ascii="Comfortaa" w:cs="Comfortaa" w:eastAsia="Comfortaa" w:hAnsi="Comfortaa"/>
                <w:i w:val="1"/>
                <w:sz w:val="26"/>
                <w:szCs w:val="26"/>
                <w:rtl w:val="0"/>
              </w:rPr>
              <w:t xml:space="preserve"> it </w:t>
            </w:r>
            <w:r w:rsidDel="00000000" w:rsidR="00000000" w:rsidRPr="00000000">
              <w:rPr>
                <w:rFonts w:ascii="Comfortaa" w:cs="Comfortaa" w:eastAsia="Comfortaa" w:hAnsi="Comfortaa"/>
                <w:sz w:val="26"/>
                <w:szCs w:val="26"/>
                <w:rtl w:val="0"/>
              </w:rPr>
              <w:t xml:space="preserve">som gjør noe i setningen (I </w:t>
            </w:r>
            <w:r w:rsidDel="00000000" w:rsidR="00000000" w:rsidRPr="00000000">
              <w:rPr>
                <w:rFonts w:ascii="Comfortaa" w:cs="Comfortaa" w:eastAsia="Comfortaa" w:hAnsi="Comfortaa"/>
                <w:b w:val="1"/>
                <w:sz w:val="26"/>
                <w:szCs w:val="26"/>
                <w:rtl w:val="0"/>
              </w:rPr>
              <w:t xml:space="preserve">like</w:t>
            </w:r>
            <w:r w:rsidDel="00000000" w:rsidR="00000000" w:rsidRPr="00000000">
              <w:rPr>
                <w:rFonts w:ascii="Comfortaa" w:cs="Comfortaa" w:eastAsia="Comfortaa" w:hAnsi="Comfortaa"/>
                <w:sz w:val="26"/>
                <w:szCs w:val="26"/>
                <w:rtl w:val="0"/>
              </w:rPr>
              <w:t xml:space="preserve"> orange juice. She </w:t>
            </w:r>
            <w:r w:rsidDel="00000000" w:rsidR="00000000" w:rsidRPr="00000000">
              <w:rPr>
                <w:rFonts w:ascii="Comfortaa" w:cs="Comfortaa" w:eastAsia="Comfortaa" w:hAnsi="Comfortaa"/>
                <w:b w:val="1"/>
                <w:sz w:val="26"/>
                <w:szCs w:val="26"/>
                <w:rtl w:val="0"/>
              </w:rPr>
              <w:t xml:space="preserve">likes</w:t>
            </w:r>
            <w:r w:rsidDel="00000000" w:rsidR="00000000" w:rsidRPr="00000000">
              <w:rPr>
                <w:rFonts w:ascii="Comfortaa" w:cs="Comfortaa" w:eastAsia="Comfortaa" w:hAnsi="Comfortaa"/>
                <w:sz w:val="26"/>
                <w:szCs w:val="26"/>
                <w:rtl w:val="0"/>
              </w:rPr>
              <w:t xml:space="preserve"> orange juice.)</w:t>
            </w:r>
          </w:p>
          <w:p w:rsidR="00000000" w:rsidDel="00000000" w:rsidP="00000000" w:rsidRDefault="00000000" w:rsidRPr="00000000" w14:paraId="00000023">
            <w:pPr>
              <w:spacing w:after="0" w:line="240" w:lineRule="auto"/>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Få øvelse i å kjenne igjen, lese og skrive ordene:</w:t>
            </w:r>
          </w:p>
          <w:p w:rsidR="00000000" w:rsidDel="00000000" w:rsidP="00000000" w:rsidRDefault="00000000" w:rsidRPr="00000000" w14:paraId="00000024">
            <w:pPr>
              <w:spacing w:after="0" w:line="240" w:lineRule="auto"/>
              <w:rPr>
                <w:rFonts w:ascii="Comfortaa" w:cs="Comfortaa" w:eastAsia="Comfortaa" w:hAnsi="Comfortaa"/>
                <w:i w:val="1"/>
                <w:sz w:val="26"/>
                <w:szCs w:val="26"/>
              </w:rPr>
            </w:pPr>
            <w:r w:rsidDel="00000000" w:rsidR="00000000" w:rsidRPr="00000000">
              <w:rPr>
                <w:rFonts w:ascii="Comfortaa" w:cs="Comfortaa" w:eastAsia="Comfortaa" w:hAnsi="Comfortaa"/>
                <w:sz w:val="26"/>
                <w:szCs w:val="26"/>
                <w:rtl w:val="0"/>
              </w:rPr>
              <w:t xml:space="preserve">breakfast, lunch, dinner, supper, get up, do homework, watch tv, sleep, water, tea, cereal, salad, fish, chicken </w:t>
            </w: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28">
            <w:pPr>
              <w:shd w:fill="ffffff" w:val="clear"/>
              <w:spacing w:after="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Naturfag/samfunn:</w:t>
            </w:r>
          </w:p>
        </w:tc>
        <w:tc>
          <w:tcPr>
            <w:gridSpan w:val="4"/>
          </w:tcPr>
          <w:p w:rsidR="00000000" w:rsidDel="00000000" w:rsidP="00000000" w:rsidRDefault="00000000" w:rsidRPr="00000000" w14:paraId="00000029">
            <w:pPr>
              <w:widowControl w:val="0"/>
              <w:spacing w:after="0" w:line="240" w:lineRule="auto"/>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Jeg forstår hva ordet “art” er. Jeg kan om elg og ulv.</w:t>
            </w:r>
          </w:p>
        </w:tc>
      </w:tr>
      <w:tr>
        <w:trPr>
          <w:cantSplit w:val="0"/>
          <w:trHeight w:val="500" w:hRule="atLeast"/>
          <w:tblHeader w:val="0"/>
        </w:trPr>
        <w:tc>
          <w:tcPr/>
          <w:p w:rsidR="00000000" w:rsidDel="00000000" w:rsidP="00000000" w:rsidRDefault="00000000" w:rsidRPr="00000000" w14:paraId="0000002D">
            <w:pPr>
              <w:shd w:fill="ffffff" w:val="clear"/>
              <w:spacing w:after="0" w:line="276" w:lineRule="auto"/>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Krle: </w:t>
            </w:r>
          </w:p>
        </w:tc>
        <w:tc>
          <w:tcPr>
            <w:gridSpan w:val="4"/>
          </w:tcPr>
          <w:p w:rsidR="00000000" w:rsidDel="00000000" w:rsidP="00000000" w:rsidRDefault="00000000" w:rsidRPr="00000000" w14:paraId="0000002E">
            <w:pPr>
              <w:widowControl w:val="0"/>
              <w:spacing w:after="0" w:line="240" w:lineRule="auto"/>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Jeg kjenner til buddhismen og hinduismen. </w:t>
            </w:r>
          </w:p>
        </w:tc>
      </w:tr>
      <w:tr>
        <w:trPr>
          <w:cantSplit w:val="0"/>
          <w:trHeight w:val="280" w:hRule="atLeast"/>
          <w:tblHeader w:val="0"/>
        </w:trPr>
        <w:tc>
          <w:tcPr>
            <w:gridSpan w:val="5"/>
            <w:shd w:fill="c6d9f1" w:val="clear"/>
          </w:tcPr>
          <w:p w:rsidR="00000000" w:rsidDel="00000000" w:rsidP="00000000" w:rsidRDefault="00000000" w:rsidRPr="00000000" w14:paraId="00000032">
            <w:pPr>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Lekser:</w:t>
            </w:r>
          </w:p>
        </w:tc>
      </w:tr>
      <w:tr>
        <w:trPr>
          <w:cantSplit w:val="0"/>
          <w:trHeight w:val="280" w:hRule="atLeast"/>
          <w:tblHeader w:val="0"/>
        </w:trPr>
        <w:tc>
          <w:tcPr>
            <w:shd w:fill="daeef3" w:val="clear"/>
          </w:tcPr>
          <w:p w:rsidR="00000000" w:rsidDel="00000000" w:rsidP="00000000" w:rsidRDefault="00000000" w:rsidRPr="00000000" w14:paraId="00000037">
            <w:pPr>
              <w:spacing w:after="0" w:line="240" w:lineRule="auto"/>
              <w:rPr>
                <w:rFonts w:ascii="Comfortaa" w:cs="Comfortaa" w:eastAsia="Comfortaa" w:hAnsi="Comfortaa"/>
                <w:b w:val="1"/>
                <w:sz w:val="28"/>
                <w:szCs w:val="28"/>
                <w:shd w:fill="daeef3" w:val="clear"/>
              </w:rPr>
            </w:pPr>
            <w:r w:rsidDel="00000000" w:rsidR="00000000" w:rsidRPr="00000000">
              <w:rPr>
                <w:rFonts w:ascii="Comfortaa" w:cs="Comfortaa" w:eastAsia="Comfortaa" w:hAnsi="Comfortaa"/>
                <w:b w:val="1"/>
                <w:sz w:val="28"/>
                <w:szCs w:val="28"/>
                <w:shd w:fill="daeef3" w:val="clear"/>
                <w:rtl w:val="0"/>
              </w:rPr>
              <w:t xml:space="preserve">Til tirsdag</w:t>
            </w:r>
          </w:p>
        </w:tc>
        <w:tc>
          <w:tcPr>
            <w:shd w:fill="daeef3" w:val="clear"/>
          </w:tcPr>
          <w:p w:rsidR="00000000" w:rsidDel="00000000" w:rsidP="00000000" w:rsidRDefault="00000000" w:rsidRPr="00000000" w14:paraId="00000038">
            <w:pPr>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Til onsdag</w:t>
            </w:r>
          </w:p>
        </w:tc>
        <w:tc>
          <w:tcPr>
            <w:shd w:fill="daeef3" w:val="clear"/>
          </w:tcPr>
          <w:p w:rsidR="00000000" w:rsidDel="00000000" w:rsidP="00000000" w:rsidRDefault="00000000" w:rsidRPr="00000000" w14:paraId="00000039">
            <w:pPr>
              <w:spacing w:after="0" w:line="240"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Til torsdag </w:t>
            </w:r>
          </w:p>
        </w:tc>
        <w:tc>
          <w:tcPr>
            <w:gridSpan w:val="2"/>
            <w:shd w:fill="daeef3" w:val="clear"/>
          </w:tcPr>
          <w:p w:rsidR="00000000" w:rsidDel="00000000" w:rsidP="00000000" w:rsidRDefault="00000000" w:rsidRPr="00000000" w14:paraId="0000003A">
            <w:pPr>
              <w:spacing w:after="0" w:line="240" w:lineRule="auto"/>
              <w:rPr>
                <w:rFonts w:ascii="Comfortaa" w:cs="Comfortaa" w:eastAsia="Comfortaa" w:hAnsi="Comfortaa"/>
                <w:b w:val="1"/>
                <w:sz w:val="28"/>
                <w:szCs w:val="28"/>
                <w:shd w:fill="daeef3" w:val="clear"/>
              </w:rPr>
            </w:pPr>
            <w:r w:rsidDel="00000000" w:rsidR="00000000" w:rsidRPr="00000000">
              <w:rPr>
                <w:rFonts w:ascii="Comfortaa" w:cs="Comfortaa" w:eastAsia="Comfortaa" w:hAnsi="Comfortaa"/>
                <w:b w:val="1"/>
                <w:sz w:val="28"/>
                <w:szCs w:val="28"/>
                <w:shd w:fill="daeef3" w:val="clear"/>
                <w:rtl w:val="0"/>
              </w:rPr>
              <w:t xml:space="preserve">Til fredag </w:t>
            </w:r>
          </w:p>
        </w:tc>
      </w:tr>
      <w:tr>
        <w:trPr>
          <w:cantSplit w:val="0"/>
          <w:trHeight w:val="2205" w:hRule="atLeast"/>
          <w:tblHeader w:val="0"/>
        </w:trPr>
        <w:tc>
          <w:tcPr/>
          <w:p w:rsidR="00000000" w:rsidDel="00000000" w:rsidP="00000000" w:rsidRDefault="00000000" w:rsidRPr="00000000" w14:paraId="0000003C">
            <w:pPr>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Leselekse</w:t>
            </w:r>
            <w:r w:rsidDel="00000000" w:rsidR="00000000" w:rsidRPr="00000000">
              <w:rPr>
                <w:rFonts w:ascii="Comfortaa" w:cs="Comfortaa" w:eastAsia="Comfortaa" w:hAnsi="Comfortaa"/>
                <w:b w:val="1"/>
                <w:sz w:val="24"/>
                <w:szCs w:val="24"/>
                <w:rtl w:val="0"/>
              </w:rPr>
              <w:t xml:space="preserve">: </w:t>
            </w:r>
          </w:p>
          <w:p w:rsidR="00000000" w:rsidDel="00000000" w:rsidP="00000000" w:rsidRDefault="00000000" w:rsidRPr="00000000" w14:paraId="0000003D">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Zeppelin lesebok </w:t>
            </w:r>
          </w:p>
          <w:p w:rsidR="00000000" w:rsidDel="00000000" w:rsidP="00000000" w:rsidRDefault="00000000" w:rsidRPr="00000000" w14:paraId="0000003E">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 44- 49.</w:t>
            </w:r>
          </w:p>
          <w:p w:rsidR="00000000" w:rsidDel="00000000" w:rsidP="00000000" w:rsidRDefault="00000000" w:rsidRPr="00000000" w14:paraId="0000003F">
            <w:pPr>
              <w:widowControl w:val="0"/>
              <w:spacing w:after="0"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Les/ velg 5 bokstavfakta..</w:t>
            </w:r>
          </w:p>
          <w:p w:rsidR="00000000" w:rsidDel="00000000" w:rsidP="00000000" w:rsidRDefault="00000000" w:rsidRPr="00000000" w14:paraId="00000040">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18"/>
                <w:szCs w:val="18"/>
                <w:rtl w:val="0"/>
              </w:rPr>
              <w:t xml:space="preserve">Les teksten 2 ganger for/sammen med en voksen.</w:t>
            </w: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41">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18"/>
                <w:szCs w:val="18"/>
                <w:rtl w:val="0"/>
              </w:rPr>
              <w:t xml:space="preserve">Øv på alfabetet</w:t>
            </w:r>
            <w:r w:rsidDel="00000000" w:rsidR="00000000" w:rsidRPr="00000000">
              <w:rPr>
                <w:rtl w:val="0"/>
              </w:rPr>
            </w:r>
          </w:p>
          <w:p w:rsidR="00000000" w:rsidDel="00000000" w:rsidP="00000000" w:rsidRDefault="00000000" w:rsidRPr="00000000" w14:paraId="00000042">
            <w:pPr>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Lytt til lydbok eller les i en bok i 10 min (registrer på Nordli) </w:t>
            </w:r>
            <w:r w:rsidDel="00000000" w:rsidR="00000000" w:rsidRPr="00000000">
              <w:rPr>
                <w:rtl w:val="0"/>
              </w:rPr>
            </w:r>
          </w:p>
        </w:tc>
        <w:tc>
          <w:tcPr/>
          <w:p w:rsidR="00000000" w:rsidDel="00000000" w:rsidP="00000000" w:rsidRDefault="00000000" w:rsidRPr="00000000" w14:paraId="00000044">
            <w:pPr>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Leselekse</w:t>
            </w:r>
            <w:r w:rsidDel="00000000" w:rsidR="00000000" w:rsidRPr="00000000">
              <w:rPr>
                <w:rFonts w:ascii="Comfortaa" w:cs="Comfortaa" w:eastAsia="Comfortaa" w:hAnsi="Comfortaa"/>
                <w:b w:val="1"/>
                <w:sz w:val="24"/>
                <w:szCs w:val="24"/>
                <w:rtl w:val="0"/>
              </w:rPr>
              <w:t xml:space="preserve">: </w:t>
            </w:r>
          </w:p>
          <w:p w:rsidR="00000000" w:rsidDel="00000000" w:rsidP="00000000" w:rsidRDefault="00000000" w:rsidRPr="00000000" w14:paraId="00000045">
            <w:pPr>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Zeppelin lesebok </w:t>
            </w:r>
          </w:p>
          <w:p w:rsidR="00000000" w:rsidDel="00000000" w:rsidP="00000000" w:rsidRDefault="00000000" w:rsidRPr="00000000" w14:paraId="00000046">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 44- 49.</w:t>
            </w:r>
          </w:p>
          <w:p w:rsidR="00000000" w:rsidDel="00000000" w:rsidP="00000000" w:rsidRDefault="00000000" w:rsidRPr="00000000" w14:paraId="00000047">
            <w:pPr>
              <w:widowControl w:val="0"/>
              <w:spacing w:after="0"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Les/ velg 5 nye bokstavfakta.</w:t>
            </w:r>
          </w:p>
          <w:p w:rsidR="00000000" w:rsidDel="00000000" w:rsidP="00000000" w:rsidRDefault="00000000" w:rsidRPr="00000000" w14:paraId="00000048">
            <w:pPr>
              <w:widowControl w:val="0"/>
              <w:spacing w:after="0"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Les teksten 2 ganger for/sammen med en voksen.</w:t>
            </w:r>
            <w:r w:rsidDel="00000000" w:rsidR="00000000" w:rsidRPr="00000000">
              <w:rPr>
                <w:rFonts w:ascii="Comfortaa" w:cs="Comfortaa" w:eastAsia="Comfortaa" w:hAnsi="Comfortaa"/>
                <w:sz w:val="24"/>
                <w:szCs w:val="24"/>
                <w:rtl w:val="0"/>
              </w:rPr>
              <w:t xml:space="preserve"> </w:t>
            </w:r>
            <w:r w:rsidDel="00000000" w:rsidR="00000000" w:rsidRPr="00000000">
              <w:rPr>
                <w:rtl w:val="0"/>
              </w:rPr>
            </w:r>
          </w:p>
          <w:p w:rsidR="00000000" w:rsidDel="00000000" w:rsidP="00000000" w:rsidRDefault="00000000" w:rsidRPr="00000000" w14:paraId="00000049">
            <w:pPr>
              <w:widowControl w:val="0"/>
              <w:spacing w:after="0"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Øv på alfabetet.</w:t>
            </w:r>
          </w:p>
          <w:p w:rsidR="00000000" w:rsidDel="00000000" w:rsidP="00000000" w:rsidRDefault="00000000" w:rsidRPr="00000000" w14:paraId="0000004A">
            <w:pPr>
              <w:spacing w:after="0" w:line="240" w:lineRule="auto"/>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4B">
            <w:pPr>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Matematikk</w:t>
            </w:r>
            <w:r w:rsidDel="00000000" w:rsidR="00000000" w:rsidRPr="00000000">
              <w:rPr>
                <w:rFonts w:ascii="Comfortaa" w:cs="Comfortaa" w:eastAsia="Comfortaa" w:hAnsi="Comfortaa"/>
                <w:b w:val="1"/>
                <w:sz w:val="24"/>
                <w:szCs w:val="24"/>
                <w:rtl w:val="0"/>
              </w:rPr>
              <w:t xml:space="preserve">: </w:t>
            </w:r>
          </w:p>
          <w:p w:rsidR="00000000" w:rsidDel="00000000" w:rsidP="00000000" w:rsidRDefault="00000000" w:rsidRPr="00000000" w14:paraId="0000004C">
            <w:pPr>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Tellebingo (ark) </w:t>
            </w:r>
            <w:r w:rsidDel="00000000" w:rsidR="00000000" w:rsidRPr="00000000">
              <w:rPr>
                <w:rtl w:val="0"/>
              </w:rPr>
            </w:r>
          </w:p>
        </w:tc>
        <w:tc>
          <w:tcPr/>
          <w:p w:rsidR="00000000" w:rsidDel="00000000" w:rsidP="00000000" w:rsidRDefault="00000000" w:rsidRPr="00000000" w14:paraId="0000004D">
            <w:pPr>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Lese og skrivelekse</w:t>
            </w:r>
            <w:r w:rsidDel="00000000" w:rsidR="00000000" w:rsidRPr="00000000">
              <w:rPr>
                <w:rFonts w:ascii="Comfortaa" w:cs="Comfortaa" w:eastAsia="Comfortaa" w:hAnsi="Comfortaa"/>
                <w:b w:val="1"/>
                <w:sz w:val="24"/>
                <w:szCs w:val="24"/>
                <w:rtl w:val="0"/>
              </w:rPr>
              <w:t xml:space="preserve">: </w:t>
            </w:r>
          </w:p>
          <w:p w:rsidR="00000000" w:rsidDel="00000000" w:rsidP="00000000" w:rsidRDefault="00000000" w:rsidRPr="00000000" w14:paraId="0000004E">
            <w:pPr>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Zeppelin lesebok </w:t>
            </w:r>
          </w:p>
          <w:p w:rsidR="00000000" w:rsidDel="00000000" w:rsidP="00000000" w:rsidRDefault="00000000" w:rsidRPr="00000000" w14:paraId="0000004F">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 44- 49.</w:t>
            </w:r>
          </w:p>
          <w:p w:rsidR="00000000" w:rsidDel="00000000" w:rsidP="00000000" w:rsidRDefault="00000000" w:rsidRPr="00000000" w14:paraId="00000050">
            <w:pPr>
              <w:widowControl w:val="0"/>
              <w:spacing w:after="0"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Les/ velg 5 nye bokstavfakta.</w:t>
            </w:r>
          </w:p>
          <w:p w:rsidR="00000000" w:rsidDel="00000000" w:rsidP="00000000" w:rsidRDefault="00000000" w:rsidRPr="00000000" w14:paraId="00000051">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18"/>
                <w:szCs w:val="18"/>
                <w:rtl w:val="0"/>
              </w:rPr>
              <w:t xml:space="preserve">Les teksten 2 ganger for/sammen med en voksen.</w:t>
            </w: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52">
            <w:pPr>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Gjør oppgave 1 s. 49</w:t>
            </w:r>
          </w:p>
          <w:p w:rsidR="00000000" w:rsidDel="00000000" w:rsidP="00000000" w:rsidRDefault="00000000" w:rsidRPr="00000000" w14:paraId="00000054">
            <w:pPr>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Øv på alfabetet.</w:t>
            </w:r>
          </w:p>
          <w:p w:rsidR="00000000" w:rsidDel="00000000" w:rsidP="00000000" w:rsidRDefault="00000000" w:rsidRPr="00000000" w14:paraId="00000056">
            <w:pPr>
              <w:spacing w:after="0" w:line="240" w:lineRule="auto"/>
              <w:rPr>
                <w:rFonts w:ascii="Comfortaa" w:cs="Comfortaa" w:eastAsia="Comfortaa" w:hAnsi="Comfortaa"/>
                <w:sz w:val="24"/>
                <w:szCs w:val="24"/>
              </w:rPr>
            </w:pPr>
            <w:r w:rsidDel="00000000" w:rsidR="00000000" w:rsidRPr="00000000">
              <w:rPr>
                <w:rtl w:val="0"/>
              </w:rPr>
            </w:r>
          </w:p>
        </w:tc>
        <w:tc>
          <w:tcPr>
            <w:gridSpan w:val="2"/>
          </w:tcPr>
          <w:p w:rsidR="00000000" w:rsidDel="00000000" w:rsidP="00000000" w:rsidRDefault="00000000" w:rsidRPr="00000000" w14:paraId="00000057">
            <w:pPr>
              <w:widowControl w:val="0"/>
              <w:spacing w:after="0"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Leselekse</w:t>
            </w:r>
            <w:r w:rsidDel="00000000" w:rsidR="00000000" w:rsidRPr="00000000">
              <w:rPr>
                <w:rFonts w:ascii="Comfortaa" w:cs="Comfortaa" w:eastAsia="Comfortaa" w:hAnsi="Comfortaa"/>
                <w:b w:val="1"/>
                <w:sz w:val="24"/>
                <w:szCs w:val="24"/>
                <w:rtl w:val="0"/>
              </w:rPr>
              <w:t xml:space="preserve">:</w:t>
            </w:r>
          </w:p>
          <w:p w:rsidR="00000000" w:rsidDel="00000000" w:rsidP="00000000" w:rsidRDefault="00000000" w:rsidRPr="00000000" w14:paraId="00000058">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Engelsk leselekse:</w:t>
            </w:r>
          </w:p>
          <w:p w:rsidR="00000000" w:rsidDel="00000000" w:rsidP="00000000" w:rsidRDefault="00000000" w:rsidRPr="00000000" w14:paraId="00000059">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“Johnny, Johnny, Jingles”</w:t>
            </w:r>
          </w:p>
          <w:p w:rsidR="00000000" w:rsidDel="00000000" w:rsidP="00000000" w:rsidRDefault="00000000" w:rsidRPr="00000000" w14:paraId="0000005A">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 37</w:t>
            </w:r>
          </w:p>
          <w:p w:rsidR="00000000" w:rsidDel="00000000" w:rsidP="00000000" w:rsidRDefault="00000000" w:rsidRPr="00000000" w14:paraId="0000005B">
            <w:pPr>
              <w:widowControl w:val="0"/>
              <w:spacing w:after="0"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Leksen skal leses to ganger sammen med en voksen.</w:t>
            </w:r>
          </w:p>
        </w:tc>
      </w:tr>
      <w:tr>
        <w:trPr>
          <w:cantSplit w:val="0"/>
          <w:trHeight w:val="280" w:hRule="atLeast"/>
          <w:tblHeader w:val="0"/>
        </w:trPr>
        <w:tc>
          <w:tcPr>
            <w:gridSpan w:val="5"/>
            <w:shd w:fill="9fc5e8" w:val="clear"/>
          </w:tcPr>
          <w:p w:rsidR="00000000" w:rsidDel="00000000" w:rsidP="00000000" w:rsidRDefault="00000000" w:rsidRPr="00000000" w14:paraId="0000005D">
            <w:pPr>
              <w:spacing w:after="0" w:line="240" w:lineRule="auto"/>
              <w:rPr>
                <w:rFonts w:ascii="Comfortaa" w:cs="Comfortaa" w:eastAsia="Comfortaa" w:hAnsi="Comfortaa"/>
                <w:b w:val="1"/>
                <w:sz w:val="28"/>
                <w:szCs w:val="28"/>
                <w:highlight w:val="yellow"/>
              </w:rPr>
            </w:pPr>
            <w:r w:rsidDel="00000000" w:rsidR="00000000" w:rsidRPr="00000000">
              <w:rPr>
                <w:rFonts w:ascii="Comfortaa" w:cs="Comfortaa" w:eastAsia="Comfortaa" w:hAnsi="Comfortaa"/>
                <w:b w:val="1"/>
                <w:sz w:val="28"/>
                <w:szCs w:val="28"/>
                <w:rtl w:val="0"/>
              </w:rPr>
              <w:t xml:space="preserve">Ukas melding hjem:</w:t>
            </w:r>
            <w:r w:rsidDel="00000000" w:rsidR="00000000" w:rsidRPr="00000000">
              <w:rPr>
                <w:rFonts w:ascii="Comfortaa" w:cs="Comfortaa" w:eastAsia="Comfortaa" w:hAnsi="Comfortaa"/>
                <w:b w:val="1"/>
                <w:sz w:val="28"/>
                <w:szCs w:val="28"/>
                <w:highlight w:val="yellow"/>
                <w:rtl w:val="0"/>
              </w:rPr>
              <w:t xml:space="preserve"> </w:t>
            </w:r>
          </w:p>
        </w:tc>
      </w:tr>
      <w:tr>
        <w:trPr>
          <w:cantSplit w:val="0"/>
          <w:trHeight w:val="1155" w:hRule="atLeast"/>
          <w:tblHeader w:val="0"/>
        </w:trPr>
        <w:tc>
          <w:tcPr>
            <w:gridSpan w:val="5"/>
            <w:shd w:fill="ffffff" w:val="clear"/>
          </w:tcPr>
          <w:p w:rsidR="00000000" w:rsidDel="00000000" w:rsidP="00000000" w:rsidRDefault="00000000" w:rsidRPr="00000000" w14:paraId="00000062">
            <w:pPr>
              <w:widowControl w:val="0"/>
              <w:numPr>
                <w:ilvl w:val="0"/>
                <w:numId w:val="1"/>
              </w:numPr>
              <w:spacing w:after="0" w:line="276" w:lineRule="auto"/>
              <w:ind w:left="720" w:hanging="360"/>
              <w:rPr>
                <w:rFonts w:ascii="Comfortaa" w:cs="Comfortaa" w:eastAsia="Comfortaa" w:hAnsi="Comfortaa"/>
              </w:rPr>
            </w:pPr>
            <w:r w:rsidDel="00000000" w:rsidR="00000000" w:rsidRPr="00000000">
              <w:rPr>
                <w:rFonts w:ascii="Comfortaa" w:cs="Comfortaa" w:eastAsia="Comfortaa" w:hAnsi="Comfortaa"/>
                <w:rtl w:val="0"/>
              </w:rPr>
              <w:t xml:space="preserve">Husk å </w:t>
            </w:r>
            <w:r w:rsidDel="00000000" w:rsidR="00000000" w:rsidRPr="00000000">
              <w:rPr>
                <w:rFonts w:ascii="Comfortaa" w:cs="Comfortaa" w:eastAsia="Comfortaa" w:hAnsi="Comfortaa"/>
                <w:b w:val="1"/>
                <w:rtl w:val="0"/>
              </w:rPr>
              <w:t xml:space="preserve">r</w:t>
            </w:r>
            <w:r w:rsidDel="00000000" w:rsidR="00000000" w:rsidRPr="00000000">
              <w:rPr>
                <w:rFonts w:ascii="Comfortaa" w:cs="Comfortaa" w:eastAsia="Comfortaa" w:hAnsi="Comfortaa"/>
                <w:b w:val="1"/>
                <w:rtl w:val="0"/>
              </w:rPr>
              <w:t xml:space="preserve">egistrer alt av lydbøker, høytlesing og selvstendig lesing som foregår hjemme.</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63">
            <w:pPr>
              <w:widowControl w:val="0"/>
              <w:numPr>
                <w:ilvl w:val="0"/>
                <w:numId w:val="1"/>
              </w:numPr>
              <w:spacing w:after="0" w:line="276" w:lineRule="auto"/>
              <w:ind w:left="720" w:hanging="360"/>
              <w:rPr>
                <w:rFonts w:ascii="Comfortaa" w:cs="Comfortaa" w:eastAsia="Comfortaa" w:hAnsi="Comfortaa"/>
              </w:rPr>
            </w:pPr>
            <w:r w:rsidDel="00000000" w:rsidR="00000000" w:rsidRPr="00000000">
              <w:rPr>
                <w:rFonts w:ascii="Comfortaa" w:cs="Comfortaa" w:eastAsia="Comfortaa" w:hAnsi="Comfortaa"/>
                <w:rtl w:val="0"/>
              </w:rPr>
              <w:t xml:space="preserve">Øv på å skrive alfabetet hjemme.</w:t>
            </w:r>
          </w:p>
          <w:p w:rsidR="00000000" w:rsidDel="00000000" w:rsidP="00000000" w:rsidRDefault="00000000" w:rsidRPr="00000000" w14:paraId="00000064">
            <w:pPr>
              <w:widowControl w:val="0"/>
              <w:numPr>
                <w:ilvl w:val="0"/>
                <w:numId w:val="1"/>
              </w:numPr>
              <w:spacing w:after="0" w:line="276"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Denne uken begynner vi med dusjing etter kroppsøvingstimene. For 3A og 3B gjelder dette på mandager og for 3C faller dusjingen på onsdager. Elevene må da ha med seg gymtøy og handkle/såpe. </w:t>
            </w:r>
          </w:p>
          <w:p w:rsidR="00000000" w:rsidDel="00000000" w:rsidP="00000000" w:rsidRDefault="00000000" w:rsidRPr="00000000" w14:paraId="00000065">
            <w:pPr>
              <w:widowControl w:val="0"/>
              <w:numPr>
                <w:ilvl w:val="0"/>
                <w:numId w:val="2"/>
              </w:numPr>
              <w:spacing w:after="0" w:line="276" w:lineRule="auto"/>
              <w:ind w:left="720" w:hanging="360"/>
              <w:rPr>
                <w:rFonts w:ascii="Comfortaa" w:cs="Comfortaa" w:eastAsia="Comfortaa" w:hAnsi="Comfortaa"/>
              </w:rPr>
            </w:pPr>
            <w:r w:rsidDel="00000000" w:rsidR="00000000" w:rsidRPr="00000000">
              <w:rPr>
                <w:rFonts w:ascii="Comfortaa" w:cs="Comfortaa" w:eastAsia="Comfortaa" w:hAnsi="Comfortaa"/>
                <w:rtl w:val="0"/>
              </w:rPr>
              <w:t xml:space="preserve">I uke 40 og 42 - 43 kommer vi til å gjennomføre kartlegging av elevene i lesing og regning. Hensikten er å få en helhetlig oversikt over trinnet, samt fange opp elever som gjerne trenger litt ekstra hjelp slik at vi kan tilrettelegge undervisningen på en bedre måte. </w:t>
            </w:r>
            <w:r w:rsidDel="00000000" w:rsidR="00000000" w:rsidRPr="00000000">
              <w:rPr>
                <w:rtl w:val="0"/>
              </w:rPr>
            </w:r>
          </w:p>
          <w:p w:rsidR="00000000" w:rsidDel="00000000" w:rsidP="00000000" w:rsidRDefault="00000000" w:rsidRPr="00000000" w14:paraId="00000066">
            <w:pPr>
              <w:widowControl w:val="0"/>
              <w:numPr>
                <w:ilvl w:val="0"/>
                <w:numId w:val="2"/>
              </w:numPr>
              <w:spacing w:after="0" w:line="276" w:lineRule="auto"/>
              <w:ind w:left="720" w:hanging="360"/>
              <w:rPr>
                <w:rFonts w:ascii="Comfortaa" w:cs="Comfortaa" w:eastAsia="Comfortaa" w:hAnsi="Comfortaa"/>
              </w:rPr>
            </w:pPr>
            <w:r w:rsidDel="00000000" w:rsidR="00000000" w:rsidRPr="00000000">
              <w:rPr>
                <w:rFonts w:ascii="Comfortaa" w:cs="Comfortaa" w:eastAsia="Comfortaa" w:hAnsi="Comfortaa"/>
                <w:rtl w:val="0"/>
              </w:rPr>
              <w:t xml:space="preserve">Husk å ha med pennal med spisset blyant og viskekær.</w:t>
            </w:r>
            <w:r w:rsidDel="00000000" w:rsidR="00000000" w:rsidRPr="00000000">
              <w:rPr>
                <w:rtl w:val="0"/>
              </w:rPr>
            </w:r>
          </w:p>
        </w:tc>
      </w:tr>
    </w:tbl>
    <w:p w:rsidR="00000000" w:rsidDel="00000000" w:rsidP="00000000" w:rsidRDefault="00000000" w:rsidRPr="00000000" w14:paraId="0000006B">
      <w:pPr>
        <w:spacing w:after="0" w:line="240" w:lineRule="auto"/>
        <w:ind w:left="0" w:firstLine="0"/>
        <w:jc w:val="left"/>
        <w:rPr>
          <w:b w:val="1"/>
          <w:sz w:val="36"/>
          <w:szCs w:val="36"/>
        </w:rPr>
      </w:pPr>
      <w:r w:rsidDel="00000000" w:rsidR="00000000" w:rsidRPr="00000000">
        <w:rPr>
          <w:rtl w:val="0"/>
        </w:rPr>
      </w:r>
    </w:p>
    <w:sectPr>
      <w:footerReference r:id="rId7" w:type="default"/>
      <w:footerReference r:id="rId8" w:type="first"/>
      <w:pgSz w:h="16838" w:w="11906" w:orient="portrait"/>
      <w:pgMar w:bottom="0" w:top="426"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spacing w:after="0" w:lineRule="auto"/>
      <w:rPr/>
    </w:pPr>
    <w:r w:rsidDel="00000000" w:rsidR="00000000" w:rsidRPr="00000000">
      <w:rPr>
        <w:rtl w:val="0"/>
      </w:rPr>
      <w:t xml:space="preserve">1A</w:t>
    </w:r>
    <w:r w:rsidDel="00000000" w:rsidR="00000000" w:rsidRPr="00000000">
      <w:rPr>
        <w:rtl w:val="0"/>
      </w:rPr>
      <w:t xml:space="preserve">: </w:t>
    </w:r>
    <w:hyperlink r:id="rId1">
      <w:r w:rsidDel="00000000" w:rsidR="00000000" w:rsidRPr="00000000">
        <w:rPr>
          <w:color w:val="1155cc"/>
          <w:u w:val="single"/>
          <w:rtl w:val="0"/>
        </w:rPr>
        <w:t xml:space="preserve">hilde.kjosavik@sandnes.kommune.no</w:t>
      </w:r>
    </w:hyperlink>
    <w:r w:rsidDel="00000000" w:rsidR="00000000" w:rsidRPr="00000000">
      <w:rPr>
        <w:rtl w:val="0"/>
      </w:rPr>
      <w:t xml:space="preserve"> </w:t>
    </w:r>
    <w:r w:rsidDel="00000000" w:rsidR="00000000" w:rsidRPr="00000000">
      <w:rPr>
        <w:rtl w:val="0"/>
      </w:rPr>
      <w:t xml:space="preserve"> </w:t>
    </w:r>
    <w:hyperlink r:id="rId2">
      <w:r w:rsidDel="00000000" w:rsidR="00000000" w:rsidRPr="00000000">
        <w:rPr>
          <w:color w:val="1155cc"/>
          <w:u w:val="single"/>
          <w:rtl w:val="0"/>
        </w:rPr>
        <w:t xml:space="preserve">janet.bru@sandnes.kommune.no</w:t>
      </w:r>
    </w:hyperlink>
    <w:r w:rsidDel="00000000" w:rsidR="00000000" w:rsidRPr="00000000">
      <w:rPr>
        <w:rtl w:val="0"/>
      </w:rPr>
    </w:r>
  </w:p>
  <w:p w:rsidR="00000000" w:rsidDel="00000000" w:rsidP="00000000" w:rsidRDefault="00000000" w:rsidRPr="00000000" w14:paraId="0000006E">
    <w:pPr>
      <w:pageBreakBefore w:val="0"/>
      <w:spacing w:after="0" w:lineRule="auto"/>
      <w:rPr/>
    </w:pPr>
    <w:r w:rsidDel="00000000" w:rsidR="00000000" w:rsidRPr="00000000">
      <w:rPr>
        <w:rtl w:val="0"/>
      </w:rPr>
      <w:t xml:space="preserve">1B: </w:t>
    </w:r>
    <w:hyperlink r:id="rId3">
      <w:r w:rsidDel="00000000" w:rsidR="00000000" w:rsidRPr="00000000">
        <w:rPr>
          <w:color w:val="1155cc"/>
          <w:u w:val="single"/>
          <w:rtl w:val="0"/>
        </w:rPr>
        <w:t xml:space="preserve">elin.salte@sandnes.kommune.no</w:t>
      </w:r>
    </w:hyperlink>
    <w:r w:rsidDel="00000000" w:rsidR="00000000" w:rsidRPr="00000000">
      <w:rPr>
        <w:rtl w:val="0"/>
      </w:rPr>
      <w:t xml:space="preserve">  </w:t>
    </w:r>
    <w:hyperlink r:id="rId4">
      <w:r w:rsidDel="00000000" w:rsidR="00000000" w:rsidRPr="00000000">
        <w:rPr>
          <w:color w:val="1155cc"/>
          <w:u w:val="single"/>
          <w:rtl w:val="0"/>
        </w:rPr>
        <w:t xml:space="preserve">kristin.steinskog@sandnes.kommune.no</w:t>
      </w:r>
    </w:hyperlink>
    <w:r w:rsidDel="00000000" w:rsidR="00000000" w:rsidRPr="00000000">
      <w:rPr>
        <w:rtl w:val="0"/>
      </w:rPr>
      <w:t xml:space="preserve"> </w:t>
      <w:br w:type="textWrapping"/>
      <w:t xml:space="preserve">1C: </w:t>
    </w:r>
    <w:hyperlink r:id="rId5">
      <w:r w:rsidDel="00000000" w:rsidR="00000000" w:rsidRPr="00000000">
        <w:rPr>
          <w:color w:val="1155cc"/>
          <w:u w:val="single"/>
          <w:rtl w:val="0"/>
        </w:rPr>
        <w:t xml:space="preserve">trude.larsen@sandnes.kommune.no</w:t>
      </w:r>
    </w:hyperlink>
    <w:r w:rsidDel="00000000" w:rsidR="00000000" w:rsidRPr="00000000">
      <w:rPr>
        <w:rtl w:val="0"/>
      </w:rPr>
      <w:t xml:space="preserve"> </w:t>
    </w:r>
    <w:hyperlink r:id="rId6">
      <w:r w:rsidDel="00000000" w:rsidR="00000000" w:rsidRPr="00000000">
        <w:rPr>
          <w:color w:val="1155cc"/>
          <w:u w:val="single"/>
          <w:rtl w:val="0"/>
        </w:rPr>
        <w:t xml:space="preserve">kristin.johanne.furnes@sandnes.kommune.no</w:t>
      </w:r>
    </w:hyperlink>
    <w:r w:rsidDel="00000000" w:rsidR="00000000" w:rsidRPr="00000000">
      <w:rPr>
        <w:rtl w:val="0"/>
      </w:rPr>
    </w:r>
  </w:p>
  <w:p w:rsidR="00000000" w:rsidDel="00000000" w:rsidP="00000000" w:rsidRDefault="00000000" w:rsidRPr="00000000" w14:paraId="0000006F">
    <w:pPr>
      <w:pageBreakBefore w:val="0"/>
      <w:spacing w:after="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2.xml.rels><?xml version="1.0" encoding="UTF-8" standalone="yes"?><Relationships xmlns="http://schemas.openxmlformats.org/package/2006/relationships"><Relationship Id="rId1" Type="http://schemas.openxmlformats.org/officeDocument/2006/relationships/hyperlink" Target="mailto:hilde.kjosavik@sandnes.kommune.no" TargetMode="External"/><Relationship Id="rId2" Type="http://schemas.openxmlformats.org/officeDocument/2006/relationships/hyperlink" Target="mailto:janet.bru@sandnes.kommune.no" TargetMode="External"/><Relationship Id="rId3" Type="http://schemas.openxmlformats.org/officeDocument/2006/relationships/hyperlink" Target="mailto:elin.salte@sandnes.kommune.no" TargetMode="External"/><Relationship Id="rId4" Type="http://schemas.openxmlformats.org/officeDocument/2006/relationships/hyperlink" Target="mailto:kristin.steinskog@sandnes.kommune.no" TargetMode="External"/><Relationship Id="rId5" Type="http://schemas.openxmlformats.org/officeDocument/2006/relationships/hyperlink" Target="mailto:trude.larsen@sandnes.kommune.no" TargetMode="External"/><Relationship Id="rId6" Type="http://schemas.openxmlformats.org/officeDocument/2006/relationships/hyperlink" Target="mailto:kristin.johanne.furnes@sandnes.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