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490.0" w:type="dxa"/>
        <w:jc w:val="left"/>
        <w:tblInd w:w="-128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65"/>
        <w:gridCol w:w="2835"/>
        <w:gridCol w:w="3060"/>
        <w:gridCol w:w="105"/>
        <w:gridCol w:w="2625"/>
        <w:tblGridChange w:id="0">
          <w:tblGrid>
            <w:gridCol w:w="2865"/>
            <w:gridCol w:w="2835"/>
            <w:gridCol w:w="3060"/>
            <w:gridCol w:w="105"/>
            <w:gridCol w:w="2625"/>
          </w:tblGrid>
        </w:tblGridChange>
      </w:tblGrid>
      <w:tr>
        <w:trPr>
          <w:cantSplit w:val="0"/>
          <w:trHeight w:val="525" w:hRule="atLeast"/>
          <w:tblHeader w:val="0"/>
        </w:trPr>
        <w:tc>
          <w:tcPr>
            <w:gridSpan w:val="5"/>
            <w:shd w:fill="c6d9f1" w:val="clear"/>
          </w:tcPr>
          <w:p w:rsidR="00000000" w:rsidDel="00000000" w:rsidP="00000000" w:rsidRDefault="00000000" w:rsidRPr="00000000" w14:paraId="00000002">
            <w:pPr>
              <w:spacing w:after="0" w:line="240" w:lineRule="auto"/>
              <w:jc w:val="center"/>
              <w:rPr>
                <w:rFonts w:ascii="Comfortaa" w:cs="Comfortaa" w:eastAsia="Comfortaa" w:hAnsi="Comfortaa"/>
                <w:b w:val="1"/>
                <w:sz w:val="32"/>
                <w:szCs w:val="32"/>
              </w:rPr>
            </w:pPr>
            <w:bookmarkStart w:colFirst="0" w:colLast="0" w:name="_lp9gjzwndr6e" w:id="0"/>
            <w:bookmarkEnd w:id="0"/>
            <w:r w:rsidDel="00000000" w:rsidR="00000000" w:rsidRPr="00000000">
              <w:rPr>
                <w:rFonts w:ascii="Comfortaa" w:cs="Comfortaa" w:eastAsia="Comfortaa" w:hAnsi="Comfortaa"/>
                <w:b w:val="1"/>
                <w:sz w:val="32"/>
                <w:szCs w:val="32"/>
                <w:rtl w:val="0"/>
              </w:rPr>
              <w:t xml:space="preserve">Ukeplan  uke 35</w:t>
            </w:r>
          </w:p>
        </w:tc>
      </w:tr>
      <w:tr>
        <w:trPr>
          <w:cantSplit w:val="0"/>
          <w:trHeight w:val="1185" w:hRule="atLeast"/>
          <w:tblHeader w:val="0"/>
        </w:trPr>
        <w:tc>
          <w:tcPr>
            <w:gridSpan w:val="5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07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32"/>
                <w:szCs w:val="32"/>
                <w:rtl w:val="0"/>
              </w:rPr>
              <w:t xml:space="preserve">Ukas tema: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3552825</wp:posOffset>
                  </wp:positionH>
                  <wp:positionV relativeFrom="paragraph">
                    <wp:posOffset>142875</wp:posOffset>
                  </wp:positionV>
                  <wp:extent cx="3318668" cy="1608772"/>
                  <wp:effectExtent b="0" l="0" r="0" t="0"/>
                  <wp:wrapSquare wrapText="bothSides" distB="114300" distT="114300" distL="114300" distR="114300"/>
                  <wp:docPr id="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8668" cy="160877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8">
            <w:pPr>
              <w:spacing w:after="0" w:line="240" w:lineRule="auto"/>
              <w:rPr>
                <w:rFonts w:ascii="Comfortaa" w:cs="Comfortaa" w:eastAsia="Comfortaa" w:hAnsi="Comfortaa"/>
                <w:sz w:val="32"/>
                <w:szCs w:val="32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32"/>
                <w:szCs w:val="32"/>
                <w:rtl w:val="0"/>
              </w:rPr>
              <w:t xml:space="preserve">Vennskap</w:t>
            </w:r>
          </w:p>
          <w:p w:rsidR="00000000" w:rsidDel="00000000" w:rsidP="00000000" w:rsidRDefault="00000000" w:rsidRPr="00000000" w14:paraId="00000009">
            <w:pPr>
              <w:spacing w:after="0" w:line="240" w:lineRule="auto"/>
              <w:rPr>
                <w:rFonts w:ascii="Comfortaa" w:cs="Comfortaa" w:eastAsia="Comfortaa" w:hAnsi="Comfortaa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32"/>
                <w:szCs w:val="32"/>
                <w:rtl w:val="0"/>
              </w:rPr>
              <w:t xml:space="preserve">Sosialt mål: </w:t>
            </w:r>
          </w:p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32"/>
                <w:szCs w:val="32"/>
                <w:rtl w:val="0"/>
              </w:rPr>
              <w:t xml:space="preserve">Jeg svarer andre med hei, </w:t>
            </w:r>
          </w:p>
          <w:p w:rsidR="00000000" w:rsidDel="00000000" w:rsidP="00000000" w:rsidRDefault="00000000" w:rsidRPr="00000000" w14:paraId="0000000C">
            <w:pPr>
              <w:spacing w:after="0"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32"/>
                <w:szCs w:val="32"/>
                <w:rtl w:val="0"/>
              </w:rPr>
              <w:t xml:space="preserve">god morgen og takk.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shd w:fill="c6d9f1" w:val="clear"/>
          </w:tcPr>
          <w:p w:rsidR="00000000" w:rsidDel="00000000" w:rsidP="00000000" w:rsidRDefault="00000000" w:rsidRPr="00000000" w14:paraId="00000011">
            <w:pPr>
              <w:pageBreakBefore w:val="0"/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c6d9f1" w:val="clear"/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Comfortaa" w:cs="Comfortaa" w:eastAsia="Comfortaa" w:hAnsi="Comforta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rtl w:val="0"/>
              </w:rPr>
              <w:t xml:space="preserve">Mål</w:t>
            </w:r>
          </w:p>
        </w:tc>
      </w:tr>
      <w:tr>
        <w:trPr>
          <w:cantSplit w:val="0"/>
          <w:trHeight w:val="500" w:hRule="atLeast"/>
          <w:tblHeader w:val="0"/>
        </w:trPr>
        <w:tc>
          <w:tcPr/>
          <w:p w:rsidR="00000000" w:rsidDel="00000000" w:rsidP="00000000" w:rsidRDefault="00000000" w:rsidRPr="00000000" w14:paraId="00000016">
            <w:pPr>
              <w:shd w:fill="ffffff" w:val="clear"/>
              <w:spacing w:after="0" w:line="276" w:lineRule="auto"/>
              <w:rPr>
                <w:rFonts w:ascii="Comfortaa" w:cs="Comfortaa" w:eastAsia="Comfortaa" w:hAnsi="Comforta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6"/>
                <w:szCs w:val="26"/>
                <w:rtl w:val="0"/>
              </w:rPr>
              <w:t xml:space="preserve">Norsk: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17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highlight w:val="white"/>
                <w:rtl w:val="0"/>
              </w:rPr>
              <w:t xml:space="preserve">Jeg kan bruke BOI </w:t>
            </w:r>
          </w:p>
          <w:p w:rsidR="00000000" w:rsidDel="00000000" w:rsidP="00000000" w:rsidRDefault="00000000" w:rsidRPr="00000000" w14:paraId="00000018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highlight w:val="white"/>
                <w:rtl w:val="0"/>
              </w:rPr>
              <w:t xml:space="preserve">(Før jeg leser en tekst ser jeg først på 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highlight w:val="white"/>
                <w:rtl w:val="0"/>
              </w:rPr>
              <w:t xml:space="preserve">bilder</w:t>
            </w:r>
            <w:r w:rsidDel="00000000" w:rsidR="00000000" w:rsidRPr="00000000">
              <w:rPr>
                <w:rFonts w:ascii="Comfortaa" w:cs="Comfortaa" w:eastAsia="Comfortaa" w:hAnsi="Comfortaa"/>
                <w:highlight w:val="white"/>
                <w:rtl w:val="0"/>
              </w:rPr>
              <w:t xml:space="preserve">, 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highlight w:val="white"/>
                <w:rtl w:val="0"/>
              </w:rPr>
              <w:t xml:space="preserve">overskrift</w:t>
            </w:r>
            <w:r w:rsidDel="00000000" w:rsidR="00000000" w:rsidRPr="00000000">
              <w:rPr>
                <w:rFonts w:ascii="Comfortaa" w:cs="Comfortaa" w:eastAsia="Comfortaa" w:hAnsi="Comfortaa"/>
                <w:highlight w:val="white"/>
                <w:rtl w:val="0"/>
              </w:rPr>
              <w:t xml:space="preserve"> og 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highlight w:val="white"/>
                <w:rtl w:val="0"/>
              </w:rPr>
              <w:t xml:space="preserve">innledning</w:t>
            </w:r>
            <w:r w:rsidDel="00000000" w:rsidR="00000000" w:rsidRPr="00000000">
              <w:rPr>
                <w:rFonts w:ascii="Comfortaa" w:cs="Comfortaa" w:eastAsia="Comfortaa" w:hAnsi="Comfortaa"/>
                <w:highlight w:val="white"/>
                <w:rtl w:val="0"/>
              </w:rPr>
              <w:t xml:space="preserve">)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/>
          <w:p w:rsidR="00000000" w:rsidDel="00000000" w:rsidP="00000000" w:rsidRDefault="00000000" w:rsidRPr="00000000" w14:paraId="0000001C">
            <w:pPr>
              <w:shd w:fill="ffffff" w:val="clear"/>
              <w:spacing w:after="0" w:line="276" w:lineRule="auto"/>
              <w:rPr>
                <w:rFonts w:ascii="Comfortaa" w:cs="Comfortaa" w:eastAsia="Comfortaa" w:hAnsi="Comforta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6"/>
                <w:szCs w:val="26"/>
                <w:rtl w:val="0"/>
              </w:rPr>
              <w:t xml:space="preserve">Matematikk: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rtl w:val="0"/>
              </w:rPr>
              <w:t xml:space="preserve">Kunne ordne og utforske tallene til 1000</w:t>
            </w:r>
          </w:p>
        </w:tc>
      </w:tr>
      <w:tr>
        <w:trPr>
          <w:cantSplit w:val="0"/>
          <w:trHeight w:val="500" w:hRule="atLeast"/>
          <w:tblHeader w:val="0"/>
        </w:trPr>
        <w:tc>
          <w:tcPr/>
          <w:p w:rsidR="00000000" w:rsidDel="00000000" w:rsidP="00000000" w:rsidRDefault="00000000" w:rsidRPr="00000000" w14:paraId="00000021">
            <w:pPr>
              <w:shd w:fill="ffffff" w:val="clear"/>
              <w:spacing w:after="0" w:line="276" w:lineRule="auto"/>
              <w:rPr>
                <w:rFonts w:ascii="Comfortaa" w:cs="Comfortaa" w:eastAsia="Comfortaa" w:hAnsi="Comforta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6"/>
                <w:szCs w:val="26"/>
                <w:rtl w:val="0"/>
              </w:rPr>
              <w:t xml:space="preserve">Engelsk: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22">
            <w:pPr>
              <w:spacing w:after="0"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Kunne lese og forstå enkle tekster.</w:t>
            </w:r>
          </w:p>
          <w:p w:rsidR="00000000" w:rsidDel="00000000" w:rsidP="00000000" w:rsidRDefault="00000000" w:rsidRPr="00000000" w14:paraId="00000023">
            <w:pPr>
              <w:spacing w:after="0" w:line="240" w:lineRule="auto"/>
              <w:rPr>
                <w:rFonts w:ascii="Comfortaa" w:cs="Comfortaa" w:eastAsia="Comfortaa" w:hAnsi="Comfortaa"/>
                <w:i w:val="1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Kunne disse ordene: </w:t>
            </w:r>
            <w:r w:rsidDel="00000000" w:rsidR="00000000" w:rsidRPr="00000000">
              <w:rPr>
                <w:rFonts w:ascii="Comfortaa" w:cs="Comfortaa" w:eastAsia="Comfortaa" w:hAnsi="Comfortaa"/>
                <w:i w:val="1"/>
                <w:rtl w:val="0"/>
              </w:rPr>
              <w:t xml:space="preserve">pupil, friends, dancing, riding, playing handball, playing ice hockey, gaming, 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i w:val="1"/>
                <w:rtl w:val="0"/>
              </w:rPr>
              <w:t xml:space="preserve">nice</w:t>
            </w:r>
            <w:r w:rsidDel="00000000" w:rsidR="00000000" w:rsidRPr="00000000">
              <w:rPr>
                <w:rFonts w:ascii="Comfortaa" w:cs="Comfortaa" w:eastAsia="Comfortaa" w:hAnsi="Comfortaa"/>
                <w:i w:val="1"/>
                <w:rtl w:val="0"/>
              </w:rPr>
              <w:t xml:space="preserve">, hair, long, short, curly, dark, blond</w:t>
            </w:r>
          </w:p>
          <w:p w:rsidR="00000000" w:rsidDel="00000000" w:rsidP="00000000" w:rsidRDefault="00000000" w:rsidRPr="00000000" w14:paraId="00000024">
            <w:pPr>
              <w:spacing w:after="0" w:line="240" w:lineRule="auto"/>
              <w:rPr>
                <w:rFonts w:ascii="Comfortaa" w:cs="Comfortaa" w:eastAsia="Comfortaa" w:hAnsi="Comfortaa"/>
                <w:i w:val="1"/>
              </w:rPr>
            </w:pPr>
            <w:r w:rsidDel="00000000" w:rsidR="00000000" w:rsidRPr="00000000">
              <w:rPr>
                <w:rFonts w:ascii="Comfortaa" w:cs="Comfortaa" w:eastAsia="Comfortaa" w:hAnsi="Comfortaa"/>
                <w:i w:val="1"/>
                <w:rtl w:val="0"/>
              </w:rPr>
              <w:t xml:space="preserve">She is good at…</w:t>
            </w:r>
          </w:p>
          <w:p w:rsidR="00000000" w:rsidDel="00000000" w:rsidP="00000000" w:rsidRDefault="00000000" w:rsidRPr="00000000" w14:paraId="00000025">
            <w:pPr>
              <w:spacing w:after="0" w:line="240" w:lineRule="auto"/>
              <w:rPr>
                <w:rFonts w:ascii="Comfortaa" w:cs="Comfortaa" w:eastAsia="Comfortaa" w:hAnsi="Comfortaa"/>
                <w:i w:val="1"/>
              </w:rPr>
            </w:pPr>
            <w:r w:rsidDel="00000000" w:rsidR="00000000" w:rsidRPr="00000000">
              <w:rPr>
                <w:rFonts w:ascii="Comfortaa" w:cs="Comfortaa" w:eastAsia="Comfortaa" w:hAnsi="Comfortaa"/>
                <w:i w:val="1"/>
                <w:rtl w:val="0"/>
              </w:rPr>
              <w:t xml:space="preserve">Do you like..?</w:t>
            </w:r>
          </w:p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Comfortaa" w:cs="Comfortaa" w:eastAsia="Comfortaa" w:hAnsi="Comfortaa"/>
                <w:i w:val="1"/>
              </w:rPr>
            </w:pPr>
            <w:r w:rsidDel="00000000" w:rsidR="00000000" w:rsidRPr="00000000">
              <w:rPr>
                <w:rFonts w:ascii="Comfortaa" w:cs="Comfortaa" w:eastAsia="Comfortaa" w:hAnsi="Comfortaa"/>
                <w:i w:val="1"/>
                <w:rtl w:val="0"/>
              </w:rPr>
              <w:t xml:space="preserve">He has...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/>
          <w:p w:rsidR="00000000" w:rsidDel="00000000" w:rsidP="00000000" w:rsidRDefault="00000000" w:rsidRPr="00000000" w14:paraId="0000002A">
            <w:pPr>
              <w:shd w:fill="ffffff" w:val="clear"/>
              <w:spacing w:after="0" w:line="276" w:lineRule="auto"/>
              <w:rPr>
                <w:rFonts w:ascii="Comfortaa" w:cs="Comfortaa" w:eastAsia="Comfortaa" w:hAnsi="Comforta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6"/>
                <w:szCs w:val="26"/>
                <w:rtl w:val="0"/>
              </w:rPr>
              <w:t xml:space="preserve">Naturfag/samfunn: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2B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rtl w:val="0"/>
              </w:rPr>
              <w:t xml:space="preserve">Jeg vet hva høsting er</w:t>
            </w:r>
          </w:p>
          <w:p w:rsidR="00000000" w:rsidDel="00000000" w:rsidP="00000000" w:rsidRDefault="00000000" w:rsidRPr="00000000" w14:paraId="0000002C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rtl w:val="0"/>
              </w:rPr>
              <w:t xml:space="preserve">Jeg vet hvordan jeg kan være en god venn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gridSpan w:val="5"/>
            <w:shd w:fill="c6d9f1" w:val="clear"/>
          </w:tcPr>
          <w:p w:rsidR="00000000" w:rsidDel="00000000" w:rsidP="00000000" w:rsidRDefault="00000000" w:rsidRPr="00000000" w14:paraId="00000030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rtl w:val="0"/>
              </w:rPr>
              <w:t xml:space="preserve">Lekser: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shd w:fill="daeef3" w:val="clear"/>
          </w:tcPr>
          <w:p w:rsidR="00000000" w:rsidDel="00000000" w:rsidP="00000000" w:rsidRDefault="00000000" w:rsidRPr="00000000" w14:paraId="00000035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  <w:shd w:fill="daeef3" w:val="clear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shd w:fill="daeef3" w:val="clear"/>
                <w:rtl w:val="0"/>
              </w:rPr>
              <w:t xml:space="preserve">Mandag</w:t>
            </w:r>
          </w:p>
        </w:tc>
        <w:tc>
          <w:tcPr>
            <w:shd w:fill="daeef3" w:val="clear"/>
          </w:tcPr>
          <w:p w:rsidR="00000000" w:rsidDel="00000000" w:rsidP="00000000" w:rsidRDefault="00000000" w:rsidRPr="00000000" w14:paraId="00000036">
            <w:pPr>
              <w:pageBreakBefore w:val="0"/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rtl w:val="0"/>
              </w:rPr>
              <w:t xml:space="preserve">Tirsdag</w:t>
            </w:r>
          </w:p>
        </w:tc>
        <w:tc>
          <w:tcPr>
            <w:shd w:fill="daeef3" w:val="clear"/>
          </w:tcPr>
          <w:p w:rsidR="00000000" w:rsidDel="00000000" w:rsidP="00000000" w:rsidRDefault="00000000" w:rsidRPr="00000000" w14:paraId="00000037">
            <w:pPr>
              <w:pageBreakBefore w:val="0"/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rtl w:val="0"/>
              </w:rPr>
              <w:t xml:space="preserve">Onsdag</w:t>
            </w:r>
          </w:p>
        </w:tc>
        <w:tc>
          <w:tcPr>
            <w:gridSpan w:val="2"/>
            <w:shd w:fill="daeef3" w:val="clear"/>
          </w:tcPr>
          <w:p w:rsidR="00000000" w:rsidDel="00000000" w:rsidP="00000000" w:rsidRDefault="00000000" w:rsidRPr="00000000" w14:paraId="00000038">
            <w:pPr>
              <w:pageBreakBefore w:val="0"/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  <w:shd w:fill="daeef3" w:val="clear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shd w:fill="daeef3" w:val="clear"/>
                <w:rtl w:val="0"/>
              </w:rPr>
              <w:t xml:space="preserve">Torsdag</w:t>
            </w:r>
          </w:p>
        </w:tc>
      </w:tr>
      <w:tr>
        <w:trPr>
          <w:cantSplit w:val="0"/>
          <w:trHeight w:val="2205" w:hRule="atLeast"/>
          <w:tblHeader w:val="0"/>
        </w:trPr>
        <w:tc>
          <w:tcPr/>
          <w:p w:rsidR="00000000" w:rsidDel="00000000" w:rsidP="00000000" w:rsidRDefault="00000000" w:rsidRPr="00000000" w14:paraId="0000003A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Leselekse: </w:t>
            </w:r>
          </w:p>
          <w:p w:rsidR="00000000" w:rsidDel="00000000" w:rsidP="00000000" w:rsidRDefault="00000000" w:rsidRPr="00000000" w14:paraId="0000003B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Zeppelin lesebok </w:t>
            </w:r>
          </w:p>
          <w:p w:rsidR="00000000" w:rsidDel="00000000" w:rsidP="00000000" w:rsidRDefault="00000000" w:rsidRPr="00000000" w14:paraId="0000003C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s. 8- 9.</w:t>
            </w:r>
          </w:p>
          <w:p w:rsidR="00000000" w:rsidDel="00000000" w:rsidP="00000000" w:rsidRDefault="00000000" w:rsidRPr="00000000" w14:paraId="0000003D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Les teksten for/sammen med en voksen 2 ganger. </w:t>
            </w:r>
          </w:p>
          <w:p w:rsidR="00000000" w:rsidDel="00000000" w:rsidP="00000000" w:rsidRDefault="00000000" w:rsidRPr="00000000" w14:paraId="0000003E">
            <w:pPr>
              <w:widowControl w:val="0"/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hd w:fill="ffffff" w:val="clear"/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Matematikk:</w:t>
            </w:r>
          </w:p>
          <w:p w:rsidR="00000000" w:rsidDel="00000000" w:rsidP="00000000" w:rsidRDefault="00000000" w:rsidRPr="00000000" w14:paraId="00000040">
            <w:pPr>
              <w:shd w:fill="ffffff" w:val="clear"/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Øvebok s. 6 og oppgave 3-4 på s. 7</w:t>
            </w:r>
          </w:p>
          <w:p w:rsidR="00000000" w:rsidDel="00000000" w:rsidP="00000000" w:rsidRDefault="00000000" w:rsidRPr="00000000" w14:paraId="00000041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Lad chromebook hjemme. Ta med tilbake på skolen tirsdag.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Leselekse: </w:t>
            </w:r>
          </w:p>
          <w:p w:rsidR="00000000" w:rsidDel="00000000" w:rsidP="00000000" w:rsidRDefault="00000000" w:rsidRPr="00000000" w14:paraId="00000044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Zeppelin lesebok </w:t>
            </w:r>
          </w:p>
          <w:p w:rsidR="00000000" w:rsidDel="00000000" w:rsidP="00000000" w:rsidRDefault="00000000" w:rsidRPr="00000000" w14:paraId="00000045">
            <w:pPr>
              <w:widowControl w:val="0"/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s. 8- 9.</w:t>
            </w:r>
          </w:p>
          <w:p w:rsidR="00000000" w:rsidDel="00000000" w:rsidP="00000000" w:rsidRDefault="00000000" w:rsidRPr="00000000" w14:paraId="00000046">
            <w:pPr>
              <w:widowControl w:val="0"/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Les teksten for/sammen med en voksen 2 ganger.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Øv på leseflyt.</w:t>
            </w:r>
          </w:p>
          <w:p w:rsidR="00000000" w:rsidDel="00000000" w:rsidP="00000000" w:rsidRDefault="00000000" w:rsidRPr="00000000" w14:paraId="0000004A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Leselekse: </w:t>
            </w:r>
          </w:p>
          <w:p w:rsidR="00000000" w:rsidDel="00000000" w:rsidP="00000000" w:rsidRDefault="00000000" w:rsidRPr="00000000" w14:paraId="0000004D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Les arket “Høst mat fra naturen”</w:t>
            </w:r>
          </w:p>
          <w:p w:rsidR="00000000" w:rsidDel="00000000" w:rsidP="00000000" w:rsidRDefault="00000000" w:rsidRPr="00000000" w14:paraId="0000004E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Les teksten for/sammen med en voksen 2 ganger. </w:t>
            </w:r>
          </w:p>
          <w:p w:rsidR="00000000" w:rsidDel="00000000" w:rsidP="00000000" w:rsidRDefault="00000000" w:rsidRPr="00000000" w14:paraId="0000004F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Matematikk: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shd w:fill="ffffff" w:val="clear"/>
              <w:spacing w:after="0"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Øvebok s. 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2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Leselekse: </w:t>
            </w:r>
          </w:p>
          <w:p w:rsidR="00000000" w:rsidDel="00000000" w:rsidP="00000000" w:rsidRDefault="00000000" w:rsidRPr="00000000" w14:paraId="00000053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Explore workbook:</w:t>
            </w:r>
          </w:p>
          <w:p w:rsidR="00000000" w:rsidDel="00000000" w:rsidP="00000000" w:rsidRDefault="00000000" w:rsidRPr="00000000" w14:paraId="00000054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 “A new pupil” </w:t>
            </w:r>
          </w:p>
          <w:p w:rsidR="00000000" w:rsidDel="00000000" w:rsidP="00000000" w:rsidRDefault="00000000" w:rsidRPr="00000000" w14:paraId="00000055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s. 12. </w:t>
            </w:r>
          </w:p>
          <w:p w:rsidR="00000000" w:rsidDel="00000000" w:rsidP="00000000" w:rsidRDefault="00000000" w:rsidRPr="00000000" w14:paraId="00000056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Les sammen med en voksen og bytt på å lese rollene.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gridSpan w:val="5"/>
            <w:shd w:fill="9fc5e8" w:val="clear"/>
          </w:tcPr>
          <w:p w:rsidR="00000000" w:rsidDel="00000000" w:rsidP="00000000" w:rsidRDefault="00000000" w:rsidRPr="00000000" w14:paraId="0000005B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rtl w:val="0"/>
              </w:rPr>
              <w:t xml:space="preserve">Ukas melding hjem: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highlight w:val="yellow"/>
                <w:rtl w:val="0"/>
              </w:rPr>
              <w:t xml:space="preserve"> </w:t>
            </w:r>
          </w:p>
        </w:tc>
      </w:tr>
      <w:tr>
        <w:trPr>
          <w:cantSplit w:val="0"/>
          <w:trHeight w:val="1155" w:hRule="atLeast"/>
          <w:tblHeader w:val="0"/>
        </w:trPr>
        <w:tc>
          <w:tcPr>
            <w:gridSpan w:val="5"/>
            <w:shd w:fill="ffffff" w:val="clear"/>
          </w:tcPr>
          <w:p w:rsidR="00000000" w:rsidDel="00000000" w:rsidP="00000000" w:rsidRDefault="00000000" w:rsidRPr="00000000" w14:paraId="00000060">
            <w:pPr>
              <w:shd w:fill="ffffff" w:val="clear"/>
              <w:spacing w:after="0" w:line="276" w:lineRule="auto"/>
              <w:ind w:left="0" w:firstLine="0"/>
              <w:rPr>
                <w:rFonts w:ascii="Comfortaa" w:cs="Comfortaa" w:eastAsia="Comfortaa" w:hAnsi="Comfortaa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rtl w:val="0"/>
              </w:rPr>
              <w:t xml:space="preserve"> - Skolefotografering på mandag for 3.trinn. </w:t>
            </w:r>
          </w:p>
          <w:p w:rsidR="00000000" w:rsidDel="00000000" w:rsidP="00000000" w:rsidRDefault="00000000" w:rsidRPr="00000000" w14:paraId="00000061">
            <w:pPr>
              <w:widowControl w:val="0"/>
              <w:spacing w:after="0" w:line="276" w:lineRule="auto"/>
              <w:rPr>
                <w:rFonts w:ascii="Comfortaa" w:cs="Comfortaa" w:eastAsia="Comfortaa" w:hAnsi="Comfortaa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spacing w:after="0" w:line="276" w:lineRule="auto"/>
              <w:rPr>
                <w:rFonts w:ascii="Comfortaa" w:cs="Comfortaa" w:eastAsia="Comfortaa" w:hAnsi="Comfortaa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rtl w:val="0"/>
              </w:rPr>
              <w:t xml:space="preserve">- Marta kaller inn foreldrene til “bli kjent” samtaler i uke 36. </w:t>
            </w:r>
          </w:p>
          <w:p w:rsidR="00000000" w:rsidDel="00000000" w:rsidP="00000000" w:rsidRDefault="00000000" w:rsidRPr="00000000" w14:paraId="00000063">
            <w:pPr>
              <w:widowControl w:val="0"/>
              <w:spacing w:after="0" w:line="276" w:lineRule="auto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rtl w:val="0"/>
              </w:rPr>
              <w:t xml:space="preserve">Se eget skriv for tidspunkt.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shd w:fill="ffffff" w:val="clear"/>
              <w:spacing w:after="0" w:line="276" w:lineRule="auto"/>
              <w:ind w:left="0" w:firstLine="0"/>
              <w:rPr>
                <w:rFonts w:ascii="Comfortaa" w:cs="Comfortaa" w:eastAsia="Comfortaa" w:hAnsi="Comfortaa"/>
                <w:sz w:val="26"/>
                <w:szCs w:val="26"/>
                <w:highlight w:val="yellow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highlight w:val="white"/>
                <w:rtl w:val="0"/>
              </w:rPr>
              <w:t xml:space="preserve">- Ordbank til fokustekst: (baksiden av ukeplan). Snakk sammen om ord og begreper.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spacing w:after="0" w:line="276" w:lineRule="auto"/>
              <w:rPr>
                <w:rFonts w:ascii="Comfortaa" w:cs="Comfortaa" w:eastAsia="Comfortaa" w:hAnsi="Comfortaa"/>
                <w:sz w:val="26"/>
                <w:szCs w:val="26"/>
                <w:highlight w:val="yellow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rtl w:val="0"/>
              </w:rPr>
              <w:t xml:space="preserve">- Tur til Vitenfabrikken neste tirsdag (05.09) og Stokki neste fredag (08.09).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shd w:fill="ffffff" w:val="clear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spacing w:after="0" w:line="240" w:lineRule="auto"/>
        <w:ind w:left="0" w:firstLine="0"/>
        <w:jc w:val="left"/>
        <w:rPr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line="240" w:lineRule="auto"/>
        <w:ind w:left="0" w:firstLine="0"/>
        <w:jc w:val="left"/>
        <w:rPr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line="240" w:lineRule="auto"/>
        <w:ind w:left="0" w:firstLine="0"/>
        <w:jc w:val="left"/>
        <w:rPr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line="240" w:lineRule="auto"/>
        <w:ind w:left="0" w:firstLine="0"/>
        <w:jc w:val="left"/>
        <w:rPr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line="240" w:lineRule="auto"/>
        <w:ind w:left="0" w:firstLine="0"/>
        <w:jc w:val="left"/>
        <w:rPr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line="240" w:lineRule="auto"/>
        <w:ind w:left="0" w:firstLine="0"/>
        <w:jc w:val="left"/>
        <w:rPr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line="240" w:lineRule="auto"/>
        <w:ind w:left="0" w:firstLine="0"/>
        <w:jc w:val="left"/>
        <w:rPr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line="240" w:lineRule="auto"/>
        <w:ind w:left="0" w:firstLine="0"/>
        <w:jc w:val="left"/>
        <w:rPr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line="240" w:lineRule="auto"/>
        <w:ind w:left="0" w:firstLine="0"/>
        <w:jc w:val="left"/>
        <w:rPr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line="240" w:lineRule="auto"/>
        <w:ind w:left="0" w:firstLine="0"/>
        <w:jc w:val="left"/>
        <w:rPr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line="240" w:lineRule="auto"/>
        <w:ind w:left="0" w:firstLine="0"/>
        <w:jc w:val="left"/>
        <w:rPr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line="240" w:lineRule="auto"/>
        <w:ind w:left="0" w:firstLine="0"/>
        <w:jc w:val="left"/>
        <w:rPr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0" w:line="240" w:lineRule="auto"/>
        <w:ind w:left="0" w:firstLine="0"/>
        <w:jc w:val="left"/>
        <w:rPr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line="240" w:lineRule="auto"/>
        <w:ind w:left="0" w:firstLine="0"/>
        <w:jc w:val="left"/>
        <w:rPr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line="240" w:lineRule="auto"/>
        <w:ind w:left="0" w:firstLine="0"/>
        <w:jc w:val="left"/>
        <w:rPr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line="240" w:lineRule="auto"/>
        <w:ind w:left="0" w:firstLine="0"/>
        <w:jc w:val="left"/>
        <w:rPr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="240" w:lineRule="auto"/>
        <w:ind w:left="0" w:firstLine="0"/>
        <w:jc w:val="left"/>
        <w:rPr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line="240" w:lineRule="auto"/>
        <w:ind w:left="0" w:firstLine="0"/>
        <w:jc w:val="left"/>
        <w:rPr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line="240" w:lineRule="auto"/>
        <w:ind w:left="0" w:firstLine="0"/>
        <w:jc w:val="left"/>
        <w:rPr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0" w:line="240" w:lineRule="auto"/>
        <w:ind w:left="0" w:firstLine="0"/>
        <w:jc w:val="left"/>
        <w:rPr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0" w:line="240" w:lineRule="auto"/>
        <w:ind w:left="0" w:firstLine="0"/>
        <w:jc w:val="left"/>
        <w:rPr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line="240" w:lineRule="auto"/>
        <w:ind w:left="0" w:firstLine="0"/>
        <w:jc w:val="left"/>
        <w:rPr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line="276" w:lineRule="auto"/>
        <w:rPr>
          <w:rFonts w:ascii="Arial" w:cs="Arial" w:eastAsia="Arial" w:hAnsi="Arial"/>
          <w:b w:val="1"/>
          <w:sz w:val="30"/>
          <w:szCs w:val="30"/>
        </w:rPr>
      </w:pPr>
      <w:r w:rsidDel="00000000" w:rsidR="00000000" w:rsidRPr="00000000">
        <w:rPr>
          <w:rFonts w:ascii="Arial" w:cs="Arial" w:eastAsia="Arial" w:hAnsi="Arial"/>
          <w:b w:val="1"/>
          <w:sz w:val="30"/>
          <w:szCs w:val="30"/>
          <w:rtl w:val="0"/>
        </w:rPr>
        <w:t xml:space="preserve">Uke 35: Ordbank til leselekse</w:t>
      </w:r>
    </w:p>
    <w:p w:rsidR="00000000" w:rsidDel="00000000" w:rsidP="00000000" w:rsidRDefault="00000000" w:rsidRPr="00000000" w14:paraId="00000082">
      <w:pPr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1070.0" w:type="dxa"/>
        <w:jc w:val="left"/>
        <w:tblInd w:w="-99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65"/>
        <w:gridCol w:w="7605"/>
        <w:tblGridChange w:id="0">
          <w:tblGrid>
            <w:gridCol w:w="3465"/>
            <w:gridCol w:w="760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spacing w:after="0" w:line="276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et dukketeater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</w:rPr>
              <w:drawing>
                <wp:inline distB="114300" distT="114300" distL="114300" distR="114300">
                  <wp:extent cx="1185863" cy="777486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863" cy="7774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spacing w:after="0" w:line="276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spacing w:after="0"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Skuespill med dukker/ figurer.</w:t>
            </w:r>
          </w:p>
        </w:tc>
      </w:tr>
      <w:tr>
        <w:trPr>
          <w:cantSplit w:val="0"/>
          <w:trHeight w:val="2287.00195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spacing w:after="0" w:line="276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gips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</w:rPr>
              <w:drawing>
                <wp:inline distB="114300" distT="114300" distL="114300" distR="114300">
                  <wp:extent cx="1176338" cy="802402"/>
                  <wp:effectExtent b="0" l="0" r="0" t="0"/>
                  <wp:docPr id="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338" cy="80240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spacing w:after="0" w:line="276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spacing w:after="0"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Gips brukes for å beskytte et brukket bein i kroppen din.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spacing w:after="0" w:line="276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en limpistol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</w:rPr>
              <w:drawing>
                <wp:inline distB="114300" distT="114300" distL="114300" distR="114300">
                  <wp:extent cx="1438275" cy="800100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800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spacing w:after="0" w:line="276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spacing w:after="0"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En limpistol er et verktøy som kan brukes til å lime for eksempel tre og plast.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spacing w:after="0" w:line="276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spisepinner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</w:rPr>
              <w:drawing>
                <wp:inline distB="114300" distT="114300" distL="114300" distR="114300">
                  <wp:extent cx="1090613" cy="700592"/>
                  <wp:effectExtent b="0" l="0" r="0" t="0"/>
                  <wp:docPr id="4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613" cy="70059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spacing w:after="0" w:line="276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spacing w:after="0"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Spisepinner et et spiseredskap.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spacing w:after="0" w:line="276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å høste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</w:rPr>
              <w:drawing>
                <wp:inline distB="114300" distT="114300" distL="114300" distR="114300">
                  <wp:extent cx="1357313" cy="764050"/>
                  <wp:effectExtent b="0" l="0" r="0" t="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313" cy="7640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spacing w:after="0"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Plukke noe i naturen og ta det med inn under tak.</w:t>
            </w:r>
          </w:p>
          <w:p w:rsidR="00000000" w:rsidDel="00000000" w:rsidP="00000000" w:rsidRDefault="00000000" w:rsidRPr="00000000" w14:paraId="00000091">
            <w:pPr>
              <w:spacing w:after="0"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spacing w:after="0" w:line="276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å modne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</w:rPr>
              <w:drawing>
                <wp:inline distB="114300" distT="114300" distL="114300" distR="114300">
                  <wp:extent cx="957263" cy="957263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63" cy="9572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spacing w:after="0" w:line="276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spacing w:after="0"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Bær og frukt har fått lys og varme gjennom sommeren. Når de er modne kan vi høste dem. </w:t>
            </w:r>
          </w:p>
          <w:p w:rsidR="00000000" w:rsidDel="00000000" w:rsidP="00000000" w:rsidRDefault="00000000" w:rsidRPr="00000000" w14:paraId="00000095">
            <w:pPr>
              <w:spacing w:after="0"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Begreper: Knopp- blomst- kart- moden frukt</w:t>
            </w:r>
          </w:p>
        </w:tc>
      </w:tr>
    </w:tbl>
    <w:p w:rsidR="00000000" w:rsidDel="00000000" w:rsidP="00000000" w:rsidRDefault="00000000" w:rsidRPr="00000000" w14:paraId="00000096">
      <w:pPr>
        <w:spacing w:after="0" w:line="240" w:lineRule="auto"/>
        <w:ind w:left="0" w:firstLine="0"/>
        <w:jc w:val="left"/>
        <w:rPr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sectPr>
      <w:footerReference r:id="rId13" w:type="default"/>
      <w:footerReference r:id="rId14" w:type="first"/>
      <w:pgSz w:h="16838" w:w="11906" w:orient="portrait"/>
      <w:pgMar w:bottom="0" w:top="426" w:left="1417" w:right="1417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mforta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7">
    <w:pPr>
      <w:pageBreakBefore w:val="0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8">
    <w:pPr>
      <w:pageBreakBefore w:val="0"/>
      <w:spacing w:after="0" w:lineRule="auto"/>
      <w:rPr/>
    </w:pPr>
    <w:r w:rsidDel="00000000" w:rsidR="00000000" w:rsidRPr="00000000">
      <w:rPr>
        <w:rtl w:val="0"/>
      </w:rPr>
      <w:t xml:space="preserve">1A</w:t>
    </w:r>
    <w:r w:rsidDel="00000000" w:rsidR="00000000" w:rsidRPr="00000000">
      <w:rPr>
        <w:rtl w:val="0"/>
      </w:rPr>
      <w:t xml:space="preserve">: </w:t>
    </w:r>
    <w:hyperlink r:id="rId1">
      <w:r w:rsidDel="00000000" w:rsidR="00000000" w:rsidRPr="00000000">
        <w:rPr>
          <w:color w:val="1155cc"/>
          <w:u w:val="single"/>
          <w:rtl w:val="0"/>
        </w:rPr>
        <w:t xml:space="preserve">hilde.kjosavik@sandnes.kommune.no</w:t>
      </w:r>
    </w:hyperlink>
    <w:r w:rsidDel="00000000" w:rsidR="00000000" w:rsidRPr="00000000">
      <w:rPr>
        <w:rtl w:val="0"/>
      </w:rPr>
      <w:t xml:space="preserve"> </w:t>
    </w:r>
    <w:r w:rsidDel="00000000" w:rsidR="00000000" w:rsidRPr="00000000">
      <w:rPr>
        <w:rtl w:val="0"/>
      </w:rPr>
      <w:t xml:space="preserve"> </w:t>
    </w:r>
    <w:hyperlink r:id="rId2">
      <w:r w:rsidDel="00000000" w:rsidR="00000000" w:rsidRPr="00000000">
        <w:rPr>
          <w:color w:val="1155cc"/>
          <w:u w:val="single"/>
          <w:rtl w:val="0"/>
        </w:rPr>
        <w:t xml:space="preserve">janet.bru@sandnes.kommune.no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9">
    <w:pPr>
      <w:pageBreakBefore w:val="0"/>
      <w:spacing w:after="0" w:lineRule="auto"/>
      <w:rPr/>
    </w:pPr>
    <w:r w:rsidDel="00000000" w:rsidR="00000000" w:rsidRPr="00000000">
      <w:rPr>
        <w:rtl w:val="0"/>
      </w:rPr>
      <w:t xml:space="preserve">1B: </w:t>
    </w:r>
    <w:hyperlink r:id="rId3">
      <w:r w:rsidDel="00000000" w:rsidR="00000000" w:rsidRPr="00000000">
        <w:rPr>
          <w:color w:val="1155cc"/>
          <w:u w:val="single"/>
          <w:rtl w:val="0"/>
        </w:rPr>
        <w:t xml:space="preserve">elin.salte@sandnes.kommune.no</w:t>
      </w:r>
    </w:hyperlink>
    <w:r w:rsidDel="00000000" w:rsidR="00000000" w:rsidRPr="00000000">
      <w:rPr>
        <w:rtl w:val="0"/>
      </w:rPr>
      <w:t xml:space="preserve">  </w:t>
    </w:r>
    <w:hyperlink r:id="rId4">
      <w:r w:rsidDel="00000000" w:rsidR="00000000" w:rsidRPr="00000000">
        <w:rPr>
          <w:color w:val="1155cc"/>
          <w:u w:val="single"/>
          <w:rtl w:val="0"/>
        </w:rPr>
        <w:t xml:space="preserve">kristin.steinskog@sandnes.kommune.no</w:t>
      </w:r>
    </w:hyperlink>
    <w:r w:rsidDel="00000000" w:rsidR="00000000" w:rsidRPr="00000000">
      <w:rPr>
        <w:rtl w:val="0"/>
      </w:rPr>
      <w:t xml:space="preserve"> </w:t>
      <w:br w:type="textWrapping"/>
      <w:t xml:space="preserve">1C: </w:t>
    </w:r>
    <w:hyperlink r:id="rId5">
      <w:r w:rsidDel="00000000" w:rsidR="00000000" w:rsidRPr="00000000">
        <w:rPr>
          <w:color w:val="1155cc"/>
          <w:u w:val="single"/>
          <w:rtl w:val="0"/>
        </w:rPr>
        <w:t xml:space="preserve">trude.larsen@sandnes.kommune.no</w:t>
      </w:r>
    </w:hyperlink>
    <w:r w:rsidDel="00000000" w:rsidR="00000000" w:rsidRPr="00000000">
      <w:rPr>
        <w:rtl w:val="0"/>
      </w:rPr>
      <w:t xml:space="preserve"> </w:t>
    </w:r>
    <w:hyperlink r:id="rId6">
      <w:r w:rsidDel="00000000" w:rsidR="00000000" w:rsidRPr="00000000">
        <w:rPr>
          <w:color w:val="1155cc"/>
          <w:u w:val="single"/>
          <w:rtl w:val="0"/>
        </w:rPr>
        <w:t xml:space="preserve">kristin.johanne.furnes@sandnes.kommune.no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A">
    <w:pPr>
      <w:pageBreakBefore w:val="0"/>
      <w:spacing w:after="0" w:lineRule="auto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nb-NO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7.png"/><Relationship Id="rId13" Type="http://schemas.openxmlformats.org/officeDocument/2006/relationships/footer" Target="footer1.xml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5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mfortaa-regular.ttf"/><Relationship Id="rId2" Type="http://schemas.openxmlformats.org/officeDocument/2006/relationships/font" Target="fonts/Comfortaa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mailto:hilde.kjosavik@sandnes.kommune.no" TargetMode="External"/><Relationship Id="rId2" Type="http://schemas.openxmlformats.org/officeDocument/2006/relationships/hyperlink" Target="mailto:janet.bru@sandnes.kommune.no" TargetMode="External"/><Relationship Id="rId3" Type="http://schemas.openxmlformats.org/officeDocument/2006/relationships/hyperlink" Target="mailto:elin.salte@sandnes.kommune.no" TargetMode="External"/><Relationship Id="rId4" Type="http://schemas.openxmlformats.org/officeDocument/2006/relationships/hyperlink" Target="mailto:kristin.steinskog@sandnes.kommune.no" TargetMode="External"/><Relationship Id="rId5" Type="http://schemas.openxmlformats.org/officeDocument/2006/relationships/hyperlink" Target="mailto:trude.larsen@sandnes.kommune.no" TargetMode="External"/><Relationship Id="rId6" Type="http://schemas.openxmlformats.org/officeDocument/2006/relationships/hyperlink" Target="mailto:kristin.johanne.furnes@sandnes.kommune.n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