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12" w:rsidRPr="004915EA" w:rsidRDefault="000846ED">
      <w:pPr>
        <w:rPr>
          <w:rFonts w:ascii="Arial" w:hAnsi="Arial" w:cs="Arial"/>
        </w:rPr>
      </w:pPr>
      <w:r w:rsidRPr="004915EA">
        <w:rPr>
          <w:rFonts w:ascii="Arial" w:hAnsi="Arial" w:cs="Arial"/>
          <w:noProof/>
          <w:sz w:val="20"/>
        </w:rPr>
        <w:drawing>
          <wp:anchor distT="0" distB="0" distL="114300" distR="114300" simplePos="0" relativeHeight="251659264" behindDoc="0" locked="0" layoutInCell="1" allowOverlap="1">
            <wp:simplePos x="0" y="0"/>
            <wp:positionH relativeFrom="margin">
              <wp:posOffset>3105150</wp:posOffset>
            </wp:positionH>
            <wp:positionV relativeFrom="page">
              <wp:posOffset>581025</wp:posOffset>
            </wp:positionV>
            <wp:extent cx="2419350" cy="647700"/>
            <wp:effectExtent l="0" t="0" r="0" b="635"/>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D70512" w:rsidRPr="00EC2045">
        <w:tc>
          <w:tcPr>
            <w:tcW w:w="5865" w:type="dxa"/>
          </w:tcPr>
          <w:p w:rsidR="00D70512" w:rsidRPr="004915EA" w:rsidRDefault="00D70512">
            <w:pPr>
              <w:pStyle w:val="Overskrift1"/>
              <w:rPr>
                <w:rFonts w:ascii="Arial" w:hAnsi="Arial"/>
                <w:sz w:val="72"/>
              </w:rPr>
            </w:pPr>
            <w:r w:rsidRPr="004915EA">
              <w:rPr>
                <w:rFonts w:ascii="Arial" w:hAnsi="Arial"/>
                <w:sz w:val="72"/>
              </w:rPr>
              <w:t>Møtereferat</w:t>
            </w:r>
          </w:p>
          <w:p w:rsidR="00D70512" w:rsidRPr="004915EA" w:rsidRDefault="00D70512">
            <w:pPr>
              <w:rPr>
                <w:rFonts w:ascii="Arial" w:hAnsi="Arial" w:cs="Arial"/>
              </w:rPr>
            </w:pPr>
          </w:p>
        </w:tc>
        <w:tc>
          <w:tcPr>
            <w:tcW w:w="4284" w:type="dxa"/>
          </w:tcPr>
          <w:p w:rsidR="00D70512" w:rsidRPr="004915EA" w:rsidRDefault="00D70512">
            <w:pPr>
              <w:pStyle w:val="Avd"/>
              <w:rPr>
                <w:rFonts w:ascii="Arial" w:hAnsi="Arial" w:cs="Arial"/>
                <w:b/>
                <w:bCs/>
                <w:sz w:val="18"/>
              </w:rPr>
            </w:pPr>
            <w:r w:rsidRPr="004915EA">
              <w:rPr>
                <w:rFonts w:ascii="Arial" w:hAnsi="Arial" w:cs="Arial"/>
                <w:b/>
                <w:bCs/>
                <w:noProof/>
                <w:sz w:val="18"/>
              </w:rPr>
              <w:t>Oppvekst og levekår</w:t>
            </w:r>
          </w:p>
          <w:p w:rsidR="00D70512" w:rsidRPr="004915EA" w:rsidRDefault="00D70512">
            <w:pPr>
              <w:pStyle w:val="Avd"/>
              <w:rPr>
                <w:rFonts w:ascii="Arial" w:hAnsi="Arial" w:cs="Arial"/>
              </w:rPr>
            </w:pPr>
            <w:r w:rsidRPr="004915EA">
              <w:rPr>
                <w:rFonts w:ascii="Arial" w:hAnsi="Arial" w:cs="Arial"/>
                <w:noProof/>
              </w:rPr>
              <w:t>Lassa skole</w:t>
            </w:r>
          </w:p>
          <w:p w:rsidR="00D70512" w:rsidRPr="004915EA" w:rsidRDefault="00D70512">
            <w:pPr>
              <w:pStyle w:val="Avd"/>
              <w:rPr>
                <w:rFonts w:ascii="Arial" w:hAnsi="Arial" w:cs="Arial"/>
              </w:rPr>
            </w:pPr>
          </w:p>
          <w:p w:rsidR="00D70512" w:rsidRPr="004915EA" w:rsidRDefault="00D70512">
            <w:pPr>
              <w:pStyle w:val="Avd"/>
              <w:rPr>
                <w:rFonts w:ascii="Arial" w:hAnsi="Arial" w:cs="Arial"/>
              </w:rPr>
            </w:pPr>
            <w:proofErr w:type="spellStart"/>
            <w:proofErr w:type="gramStart"/>
            <w:r w:rsidRPr="004915EA">
              <w:rPr>
                <w:rFonts w:ascii="Arial" w:hAnsi="Arial" w:cs="Arial"/>
              </w:rPr>
              <w:t>Postadr</w:t>
            </w:r>
            <w:proofErr w:type="spellEnd"/>
            <w:r w:rsidRPr="004915EA">
              <w:rPr>
                <w:rFonts w:ascii="Arial" w:hAnsi="Arial" w:cs="Arial"/>
              </w:rPr>
              <w:t>.:</w:t>
            </w:r>
            <w:proofErr w:type="gramEnd"/>
            <w:r w:rsidRPr="004915EA">
              <w:rPr>
                <w:rFonts w:ascii="Arial" w:hAnsi="Arial" w:cs="Arial"/>
              </w:rPr>
              <w:t xml:space="preserve"> </w:t>
            </w:r>
            <w:r w:rsidRPr="004915EA">
              <w:rPr>
                <w:rFonts w:ascii="Arial" w:hAnsi="Arial" w:cs="Arial"/>
                <w:noProof/>
              </w:rPr>
              <w:t>Postboks 8069 Forus, 4068 Stavanger</w:t>
            </w:r>
          </w:p>
          <w:p w:rsidR="00D70512" w:rsidRPr="004915EA" w:rsidRDefault="00D70512">
            <w:pPr>
              <w:pStyle w:val="Avd"/>
              <w:rPr>
                <w:rFonts w:ascii="Arial" w:hAnsi="Arial" w:cs="Arial"/>
              </w:rPr>
            </w:pPr>
            <w:proofErr w:type="spellStart"/>
            <w:proofErr w:type="gramStart"/>
            <w:r w:rsidRPr="004915EA">
              <w:rPr>
                <w:rFonts w:ascii="Arial" w:hAnsi="Arial" w:cs="Arial"/>
              </w:rPr>
              <w:t>Besøksadr</w:t>
            </w:r>
            <w:proofErr w:type="spellEnd"/>
            <w:r w:rsidRPr="004915EA">
              <w:rPr>
                <w:rFonts w:ascii="Arial" w:hAnsi="Arial" w:cs="Arial"/>
              </w:rPr>
              <w:t>.:</w:t>
            </w:r>
            <w:proofErr w:type="gramEnd"/>
            <w:r w:rsidRPr="004915EA">
              <w:rPr>
                <w:rFonts w:ascii="Arial" w:hAnsi="Arial" w:cs="Arial"/>
              </w:rPr>
              <w:t xml:space="preserve"> </w:t>
            </w:r>
            <w:r w:rsidRPr="004915EA">
              <w:rPr>
                <w:rFonts w:ascii="Arial" w:hAnsi="Arial" w:cs="Arial"/>
                <w:noProof/>
              </w:rPr>
              <w:t>Rektor Berntsensgate 9</w:t>
            </w:r>
          </w:p>
          <w:p w:rsidR="00D70512" w:rsidRPr="004915EA" w:rsidRDefault="00D70512">
            <w:pPr>
              <w:pStyle w:val="Avd"/>
              <w:rPr>
                <w:rFonts w:ascii="Arial" w:hAnsi="Arial" w:cs="Arial"/>
              </w:rPr>
            </w:pPr>
            <w:r w:rsidRPr="004915EA">
              <w:rPr>
                <w:rFonts w:ascii="Arial" w:hAnsi="Arial" w:cs="Arial"/>
              </w:rPr>
              <w:t xml:space="preserve">Telefon: </w:t>
            </w:r>
            <w:r w:rsidRPr="004915EA">
              <w:rPr>
                <w:rFonts w:ascii="Arial" w:hAnsi="Arial" w:cs="Arial"/>
                <w:noProof/>
              </w:rPr>
              <w:t>51508302</w:t>
            </w:r>
            <w:r w:rsidRPr="004915EA">
              <w:rPr>
                <w:rFonts w:ascii="Arial" w:hAnsi="Arial" w:cs="Arial"/>
              </w:rPr>
              <w:t xml:space="preserve"> Faks: </w:t>
            </w:r>
          </w:p>
          <w:p w:rsidR="00D70512" w:rsidRPr="004915EA" w:rsidRDefault="00D70512">
            <w:pPr>
              <w:pStyle w:val="Avd"/>
              <w:rPr>
                <w:rFonts w:ascii="Arial" w:hAnsi="Arial" w:cs="Arial"/>
                <w:lang w:val="de-DE"/>
              </w:rPr>
            </w:pPr>
            <w:r w:rsidRPr="004915EA">
              <w:rPr>
                <w:rFonts w:ascii="Arial" w:hAnsi="Arial" w:cs="Arial"/>
                <w:lang w:val="de-DE"/>
              </w:rPr>
              <w:t xml:space="preserve">E-post: </w:t>
            </w:r>
            <w:r w:rsidRPr="004915EA">
              <w:rPr>
                <w:rFonts w:ascii="Arial" w:hAnsi="Arial" w:cs="Arial"/>
                <w:noProof/>
                <w:lang w:val="de-DE"/>
              </w:rPr>
              <w:t>lassa.skole@stavanger.kommune.no</w:t>
            </w:r>
            <w:r w:rsidRPr="004915EA">
              <w:rPr>
                <w:rFonts w:ascii="Arial" w:hAnsi="Arial" w:cs="Arial"/>
                <w:lang w:val="de-DE"/>
              </w:rPr>
              <w:t xml:space="preserve"> </w:t>
            </w:r>
          </w:p>
          <w:p w:rsidR="00D70512" w:rsidRPr="008A4DE8" w:rsidRDefault="00D70512">
            <w:pPr>
              <w:pStyle w:val="Avd"/>
              <w:rPr>
                <w:rFonts w:ascii="Arial" w:hAnsi="Arial" w:cs="Arial"/>
                <w:lang w:val="en-US"/>
              </w:rPr>
            </w:pPr>
            <w:r w:rsidRPr="008A4DE8">
              <w:rPr>
                <w:rFonts w:ascii="Arial" w:hAnsi="Arial" w:cs="Arial"/>
                <w:lang w:val="en-US"/>
              </w:rPr>
              <w:t>www.stavanger.kommune.no</w:t>
            </w:r>
          </w:p>
          <w:p w:rsidR="00D70512" w:rsidRPr="008A4DE8" w:rsidRDefault="00D70512">
            <w:pPr>
              <w:pStyle w:val="Avd"/>
              <w:rPr>
                <w:rFonts w:ascii="Arial" w:hAnsi="Arial" w:cs="Arial"/>
                <w:lang w:val="en-US"/>
              </w:rPr>
            </w:pPr>
            <w:r w:rsidRPr="008A4DE8">
              <w:rPr>
                <w:rFonts w:ascii="Arial" w:hAnsi="Arial" w:cs="Arial"/>
                <w:lang w:val="en-US"/>
              </w:rPr>
              <w:t xml:space="preserve">Org.nr.: </w:t>
            </w:r>
            <w:r w:rsidRPr="008A4DE8">
              <w:rPr>
                <w:rFonts w:ascii="Arial" w:hAnsi="Arial" w:cs="Arial"/>
                <w:noProof/>
                <w:lang w:val="en-US"/>
              </w:rPr>
              <w:t>NO 964 965 226</w:t>
            </w:r>
          </w:p>
        </w:tc>
      </w:tr>
    </w:tbl>
    <w:p w:rsidR="00D70512" w:rsidRPr="008A4DE8" w:rsidRDefault="00D70512">
      <w:pPr>
        <w:rPr>
          <w:rFonts w:ascii="Arial" w:hAnsi="Arial" w:cs="Arial"/>
          <w:lang w:val="en-US"/>
        </w:rPr>
      </w:pPr>
    </w:p>
    <w:tbl>
      <w:tblPr>
        <w:tblW w:w="9113" w:type="dxa"/>
        <w:tblLayout w:type="fixed"/>
        <w:tblCellMar>
          <w:left w:w="0" w:type="dxa"/>
          <w:right w:w="70" w:type="dxa"/>
        </w:tblCellMar>
        <w:tblLook w:val="0000" w:firstRow="0" w:lastRow="0" w:firstColumn="0" w:lastColumn="0" w:noHBand="0" w:noVBand="0"/>
      </w:tblPr>
      <w:tblGrid>
        <w:gridCol w:w="1426"/>
        <w:gridCol w:w="3843"/>
        <w:gridCol w:w="3844"/>
      </w:tblGrid>
      <w:tr w:rsidR="00D70512" w:rsidRPr="004915EA">
        <w:tc>
          <w:tcPr>
            <w:tcW w:w="1426" w:type="dxa"/>
          </w:tcPr>
          <w:p w:rsidR="00D70512" w:rsidRPr="004915EA" w:rsidRDefault="00D70512">
            <w:pPr>
              <w:rPr>
                <w:rFonts w:ascii="Arial" w:hAnsi="Arial" w:cs="Arial"/>
              </w:rPr>
            </w:pPr>
            <w:r w:rsidRPr="004915EA">
              <w:rPr>
                <w:rFonts w:ascii="Arial" w:hAnsi="Arial" w:cs="Arial"/>
              </w:rPr>
              <w:t>Gruppe:</w:t>
            </w:r>
          </w:p>
        </w:tc>
        <w:tc>
          <w:tcPr>
            <w:tcW w:w="7687" w:type="dxa"/>
            <w:gridSpan w:val="2"/>
          </w:tcPr>
          <w:p w:rsidR="00D70512" w:rsidRPr="004915EA" w:rsidRDefault="00DA38FF">
            <w:pPr>
              <w:rPr>
                <w:rFonts w:ascii="Arial" w:hAnsi="Arial" w:cs="Arial"/>
                <w:b/>
                <w:bCs/>
              </w:rPr>
            </w:pPr>
            <w:proofErr w:type="spellStart"/>
            <w:r>
              <w:rPr>
                <w:rFonts w:ascii="Arial" w:hAnsi="Arial" w:cs="Arial"/>
                <w:b/>
                <w:bCs/>
              </w:rPr>
              <w:t>Drift</w:t>
            </w:r>
            <w:r w:rsidRPr="004915EA">
              <w:rPr>
                <w:rFonts w:ascii="Arial" w:hAnsi="Arial" w:cs="Arial"/>
                <w:b/>
                <w:bCs/>
              </w:rPr>
              <w:t>styremøte</w:t>
            </w:r>
            <w:proofErr w:type="spellEnd"/>
            <w:r w:rsidR="002C09D3" w:rsidRPr="004915EA">
              <w:rPr>
                <w:rFonts w:ascii="Arial" w:hAnsi="Arial" w:cs="Arial"/>
                <w:b/>
                <w:bCs/>
              </w:rPr>
              <w:t xml:space="preserve"> </w:t>
            </w:r>
          </w:p>
        </w:tc>
      </w:tr>
      <w:tr w:rsidR="00D70512" w:rsidRPr="004915EA">
        <w:tc>
          <w:tcPr>
            <w:tcW w:w="1426" w:type="dxa"/>
          </w:tcPr>
          <w:p w:rsidR="00D70512" w:rsidRPr="004915EA" w:rsidRDefault="00D70512">
            <w:pPr>
              <w:rPr>
                <w:rFonts w:ascii="Arial" w:hAnsi="Arial" w:cs="Arial"/>
              </w:rPr>
            </w:pPr>
            <w:r w:rsidRPr="004915EA">
              <w:rPr>
                <w:rFonts w:ascii="Arial" w:hAnsi="Arial" w:cs="Arial"/>
              </w:rPr>
              <w:t>Møtested:</w:t>
            </w:r>
          </w:p>
        </w:tc>
        <w:tc>
          <w:tcPr>
            <w:tcW w:w="7687" w:type="dxa"/>
            <w:gridSpan w:val="2"/>
          </w:tcPr>
          <w:p w:rsidR="00D70512" w:rsidRPr="004915EA" w:rsidRDefault="00D70512">
            <w:pPr>
              <w:rPr>
                <w:rFonts w:ascii="Arial" w:hAnsi="Arial" w:cs="Arial"/>
                <w:b/>
                <w:bCs/>
              </w:rPr>
            </w:pPr>
            <w:r w:rsidRPr="004915EA">
              <w:rPr>
                <w:rFonts w:ascii="Arial" w:hAnsi="Arial" w:cs="Arial"/>
                <w:b/>
                <w:bCs/>
              </w:rPr>
              <w:t>Lassa skole</w:t>
            </w:r>
          </w:p>
        </w:tc>
      </w:tr>
      <w:tr w:rsidR="00D70512" w:rsidRPr="004915EA">
        <w:tc>
          <w:tcPr>
            <w:tcW w:w="1426" w:type="dxa"/>
          </w:tcPr>
          <w:p w:rsidR="00D70512" w:rsidRPr="004915EA" w:rsidRDefault="00D70512">
            <w:pPr>
              <w:rPr>
                <w:rFonts w:ascii="Arial" w:hAnsi="Arial" w:cs="Arial"/>
              </w:rPr>
            </w:pPr>
            <w:r w:rsidRPr="004915EA">
              <w:rPr>
                <w:rFonts w:ascii="Arial" w:hAnsi="Arial" w:cs="Arial"/>
              </w:rPr>
              <w:t>Møtedato/ -tid:</w:t>
            </w:r>
          </w:p>
        </w:tc>
        <w:tc>
          <w:tcPr>
            <w:tcW w:w="7687" w:type="dxa"/>
            <w:gridSpan w:val="2"/>
          </w:tcPr>
          <w:p w:rsidR="00D70512" w:rsidRPr="004915EA" w:rsidRDefault="00396BD5">
            <w:pPr>
              <w:rPr>
                <w:rFonts w:ascii="Arial" w:hAnsi="Arial" w:cs="Arial"/>
                <w:b/>
                <w:bCs/>
              </w:rPr>
            </w:pPr>
            <w:r>
              <w:rPr>
                <w:rFonts w:ascii="Arial" w:hAnsi="Arial" w:cs="Arial"/>
                <w:b/>
                <w:bCs/>
              </w:rPr>
              <w:t>01.02.2017 kl. 18.00 – 20.00</w:t>
            </w:r>
          </w:p>
        </w:tc>
      </w:tr>
      <w:tr w:rsidR="00D70512" w:rsidRPr="004915EA">
        <w:trPr>
          <w:cantSplit/>
        </w:trPr>
        <w:tc>
          <w:tcPr>
            <w:tcW w:w="1426" w:type="dxa"/>
          </w:tcPr>
          <w:p w:rsidR="00D70512" w:rsidRPr="004915EA" w:rsidRDefault="00D70512">
            <w:pPr>
              <w:rPr>
                <w:rFonts w:ascii="Arial" w:hAnsi="Arial" w:cs="Arial"/>
              </w:rPr>
            </w:pPr>
            <w:r w:rsidRPr="004915EA">
              <w:rPr>
                <w:rFonts w:ascii="Arial" w:hAnsi="Arial" w:cs="Arial"/>
              </w:rPr>
              <w:t>Møteleder</w:t>
            </w:r>
          </w:p>
        </w:tc>
        <w:tc>
          <w:tcPr>
            <w:tcW w:w="3843" w:type="dxa"/>
          </w:tcPr>
          <w:p w:rsidR="00D70512" w:rsidRPr="004915EA" w:rsidRDefault="00193CA3">
            <w:pPr>
              <w:pStyle w:val="Bunntekst"/>
              <w:keepLines w:val="0"/>
              <w:tabs>
                <w:tab w:val="clear" w:pos="4320"/>
                <w:tab w:val="clear" w:pos="8640"/>
              </w:tabs>
              <w:rPr>
                <w:rFonts w:ascii="Arial" w:hAnsi="Arial" w:cs="Arial"/>
                <w:sz w:val="22"/>
                <w:szCs w:val="22"/>
              </w:rPr>
            </w:pPr>
            <w:r w:rsidRPr="004915EA">
              <w:rPr>
                <w:rFonts w:ascii="Arial" w:hAnsi="Arial" w:cs="Arial"/>
                <w:sz w:val="22"/>
                <w:szCs w:val="22"/>
              </w:rPr>
              <w:t>Øyvind Gundersen</w:t>
            </w:r>
          </w:p>
        </w:tc>
        <w:tc>
          <w:tcPr>
            <w:tcW w:w="3844" w:type="dxa"/>
          </w:tcPr>
          <w:p w:rsidR="00D70512" w:rsidRPr="004915EA" w:rsidRDefault="00D70512">
            <w:pPr>
              <w:pStyle w:val="Bunntekst"/>
              <w:keepLines w:val="0"/>
              <w:tabs>
                <w:tab w:val="clear" w:pos="4320"/>
                <w:tab w:val="clear" w:pos="8640"/>
              </w:tabs>
              <w:rPr>
                <w:rFonts w:ascii="Arial" w:hAnsi="Arial" w:cs="Arial"/>
                <w:sz w:val="22"/>
                <w:szCs w:val="22"/>
              </w:rPr>
            </w:pPr>
            <w:r w:rsidRPr="004915EA">
              <w:rPr>
                <w:rFonts w:ascii="Arial" w:hAnsi="Arial" w:cs="Arial"/>
                <w:sz w:val="22"/>
                <w:szCs w:val="22"/>
              </w:rPr>
              <w:t>Referent: Kristin Haugen Olsen</w:t>
            </w:r>
          </w:p>
        </w:tc>
      </w:tr>
      <w:tr w:rsidR="00D70512" w:rsidRPr="004915EA">
        <w:tc>
          <w:tcPr>
            <w:tcW w:w="1426" w:type="dxa"/>
          </w:tcPr>
          <w:p w:rsidR="00D70512" w:rsidRPr="004915EA" w:rsidRDefault="00D70512">
            <w:pPr>
              <w:rPr>
                <w:rFonts w:ascii="Arial" w:hAnsi="Arial" w:cs="Arial"/>
              </w:rPr>
            </w:pPr>
            <w:r w:rsidRPr="004915EA">
              <w:rPr>
                <w:rFonts w:ascii="Arial" w:hAnsi="Arial" w:cs="Arial"/>
              </w:rPr>
              <w:t>Deltakere:</w:t>
            </w:r>
          </w:p>
        </w:tc>
        <w:tc>
          <w:tcPr>
            <w:tcW w:w="7687" w:type="dxa"/>
            <w:gridSpan w:val="2"/>
          </w:tcPr>
          <w:p w:rsidR="00D70512" w:rsidRPr="004915EA" w:rsidRDefault="00BF74B7">
            <w:pPr>
              <w:rPr>
                <w:rFonts w:ascii="Arial" w:hAnsi="Arial" w:cs="Arial"/>
                <w:sz w:val="22"/>
                <w:szCs w:val="22"/>
              </w:rPr>
            </w:pPr>
            <w:r w:rsidRPr="004915EA">
              <w:rPr>
                <w:rFonts w:ascii="Arial" w:hAnsi="Arial" w:cs="Arial"/>
                <w:sz w:val="22"/>
                <w:szCs w:val="22"/>
              </w:rPr>
              <w:t>Øyvind Gundersen(</w:t>
            </w:r>
            <w:r w:rsidR="00513DDF" w:rsidRPr="004915EA">
              <w:rPr>
                <w:rFonts w:ascii="Arial" w:hAnsi="Arial" w:cs="Arial"/>
                <w:sz w:val="22"/>
                <w:szCs w:val="22"/>
              </w:rPr>
              <w:t xml:space="preserve">leder) </w:t>
            </w:r>
            <w:r w:rsidR="004210DA">
              <w:rPr>
                <w:rFonts w:ascii="Arial" w:hAnsi="Arial" w:cs="Arial"/>
                <w:sz w:val="22"/>
                <w:szCs w:val="22"/>
              </w:rPr>
              <w:t>Petter Enoksen (</w:t>
            </w:r>
            <w:r w:rsidR="00396BD5">
              <w:rPr>
                <w:rFonts w:ascii="Arial" w:hAnsi="Arial" w:cs="Arial"/>
                <w:sz w:val="22"/>
                <w:szCs w:val="22"/>
              </w:rPr>
              <w:t xml:space="preserve">foreldrerepresentant) </w:t>
            </w:r>
            <w:r w:rsidR="00513DDF" w:rsidRPr="004915EA">
              <w:rPr>
                <w:rFonts w:ascii="Arial" w:hAnsi="Arial" w:cs="Arial"/>
                <w:sz w:val="22"/>
                <w:szCs w:val="22"/>
              </w:rPr>
              <w:t>Signe</w:t>
            </w:r>
            <w:r w:rsidR="00193CA3" w:rsidRPr="004915EA">
              <w:rPr>
                <w:rFonts w:ascii="Arial" w:hAnsi="Arial" w:cs="Arial"/>
                <w:sz w:val="22"/>
                <w:szCs w:val="22"/>
              </w:rPr>
              <w:t xml:space="preserve"> Sirevaag </w:t>
            </w:r>
            <w:r w:rsidR="001A5DA0" w:rsidRPr="004915EA">
              <w:rPr>
                <w:rFonts w:ascii="Arial" w:hAnsi="Arial" w:cs="Arial"/>
                <w:sz w:val="22"/>
                <w:szCs w:val="22"/>
              </w:rPr>
              <w:t>Thorsen (</w:t>
            </w:r>
            <w:r w:rsidR="00193CA3" w:rsidRPr="004915EA">
              <w:rPr>
                <w:rFonts w:ascii="Arial" w:hAnsi="Arial" w:cs="Arial"/>
                <w:sz w:val="22"/>
                <w:szCs w:val="22"/>
              </w:rPr>
              <w:t xml:space="preserve">politisk representant) </w:t>
            </w:r>
            <w:r w:rsidR="008B2688">
              <w:rPr>
                <w:rFonts w:ascii="Arial" w:hAnsi="Arial" w:cs="Arial"/>
                <w:sz w:val="22"/>
                <w:szCs w:val="22"/>
              </w:rPr>
              <w:t>Ingvar Lunde (ledelsen</w:t>
            </w:r>
            <w:r w:rsidR="00396BD5">
              <w:rPr>
                <w:rFonts w:ascii="Arial" w:hAnsi="Arial" w:cs="Arial"/>
                <w:sz w:val="22"/>
                <w:szCs w:val="22"/>
              </w:rPr>
              <w:t xml:space="preserve">) </w:t>
            </w:r>
            <w:r w:rsidR="00193CA3" w:rsidRPr="004915EA">
              <w:rPr>
                <w:rFonts w:ascii="Arial" w:hAnsi="Arial" w:cs="Arial"/>
                <w:sz w:val="22"/>
                <w:szCs w:val="22"/>
              </w:rPr>
              <w:t xml:space="preserve">Nadine Littmann </w:t>
            </w:r>
            <w:r w:rsidR="001A5DA0" w:rsidRPr="004915EA">
              <w:rPr>
                <w:rFonts w:ascii="Arial" w:hAnsi="Arial" w:cs="Arial"/>
                <w:sz w:val="22"/>
                <w:szCs w:val="22"/>
              </w:rPr>
              <w:t>(kommunalt</w:t>
            </w:r>
            <w:r w:rsidRPr="004915EA">
              <w:rPr>
                <w:rFonts w:ascii="Arial" w:hAnsi="Arial" w:cs="Arial"/>
                <w:sz w:val="22"/>
                <w:szCs w:val="22"/>
              </w:rPr>
              <w:t xml:space="preserve"> ansatt</w:t>
            </w:r>
            <w:r w:rsidR="00513DDF" w:rsidRPr="004915EA">
              <w:rPr>
                <w:rFonts w:ascii="Arial" w:hAnsi="Arial" w:cs="Arial"/>
                <w:sz w:val="22"/>
                <w:szCs w:val="22"/>
              </w:rPr>
              <w:t>),</w:t>
            </w:r>
            <w:r w:rsidR="00193CA3" w:rsidRPr="004915EA">
              <w:rPr>
                <w:rFonts w:ascii="Arial" w:hAnsi="Arial" w:cs="Arial"/>
                <w:sz w:val="22"/>
                <w:szCs w:val="22"/>
              </w:rPr>
              <w:t xml:space="preserve"> </w:t>
            </w:r>
            <w:r w:rsidR="00396BD5">
              <w:rPr>
                <w:rFonts w:ascii="Arial" w:hAnsi="Arial" w:cs="Arial"/>
                <w:sz w:val="22"/>
                <w:szCs w:val="22"/>
              </w:rPr>
              <w:t xml:space="preserve">Hildegunn Huse </w:t>
            </w:r>
            <w:r w:rsidR="008B2688">
              <w:rPr>
                <w:rFonts w:ascii="Arial" w:hAnsi="Arial" w:cs="Arial"/>
                <w:sz w:val="22"/>
                <w:szCs w:val="22"/>
              </w:rPr>
              <w:t>(ansatt</w:t>
            </w:r>
            <w:r w:rsidR="00396BD5">
              <w:rPr>
                <w:rFonts w:ascii="Arial" w:hAnsi="Arial" w:cs="Arial"/>
                <w:sz w:val="22"/>
                <w:szCs w:val="22"/>
              </w:rPr>
              <w:t xml:space="preserve">/ tillitsvalgt) </w:t>
            </w:r>
            <w:r w:rsidRPr="004915EA">
              <w:rPr>
                <w:rFonts w:ascii="Arial" w:hAnsi="Arial" w:cs="Arial"/>
                <w:sz w:val="22"/>
                <w:szCs w:val="22"/>
              </w:rPr>
              <w:t xml:space="preserve">Emilie Soma Hauge, Daniel Fossan og Karen Sofie Fosså </w:t>
            </w:r>
            <w:r w:rsidR="00513DDF">
              <w:rPr>
                <w:rFonts w:ascii="Arial" w:hAnsi="Arial" w:cs="Arial"/>
                <w:sz w:val="22"/>
                <w:szCs w:val="22"/>
              </w:rPr>
              <w:t>(</w:t>
            </w:r>
            <w:r w:rsidR="00DA38FF" w:rsidRPr="004915EA">
              <w:rPr>
                <w:rFonts w:ascii="Arial" w:hAnsi="Arial" w:cs="Arial"/>
                <w:sz w:val="22"/>
                <w:szCs w:val="22"/>
              </w:rPr>
              <w:t xml:space="preserve">elevråd) </w:t>
            </w:r>
            <w:r w:rsidR="00DA38FF">
              <w:rPr>
                <w:rFonts w:ascii="Arial" w:hAnsi="Arial" w:cs="Arial"/>
                <w:sz w:val="22"/>
                <w:szCs w:val="22"/>
              </w:rPr>
              <w:t>Kristin</w:t>
            </w:r>
            <w:r w:rsidR="00193CA3" w:rsidRPr="004915EA">
              <w:rPr>
                <w:rFonts w:ascii="Arial" w:hAnsi="Arial" w:cs="Arial"/>
                <w:sz w:val="22"/>
                <w:szCs w:val="22"/>
              </w:rPr>
              <w:t xml:space="preserve"> Haugen Olsen (rektor)</w:t>
            </w:r>
          </w:p>
        </w:tc>
      </w:tr>
      <w:tr w:rsidR="00D70512" w:rsidRPr="004915EA">
        <w:tc>
          <w:tcPr>
            <w:tcW w:w="1426" w:type="dxa"/>
            <w:tcBorders>
              <w:bottom w:val="single" w:sz="4" w:space="0" w:color="auto"/>
            </w:tcBorders>
            <w:tcMar>
              <w:bottom w:w="113" w:type="dxa"/>
            </w:tcMar>
          </w:tcPr>
          <w:p w:rsidR="00D70512" w:rsidRPr="004915EA" w:rsidRDefault="00BF74B7">
            <w:pPr>
              <w:rPr>
                <w:rFonts w:ascii="Arial" w:hAnsi="Arial" w:cs="Arial"/>
              </w:rPr>
            </w:pPr>
            <w:r w:rsidRPr="004915EA">
              <w:rPr>
                <w:rFonts w:ascii="Arial" w:hAnsi="Arial" w:cs="Arial"/>
              </w:rPr>
              <w:t>Forfall:</w:t>
            </w:r>
          </w:p>
        </w:tc>
        <w:tc>
          <w:tcPr>
            <w:tcW w:w="7687" w:type="dxa"/>
            <w:gridSpan w:val="2"/>
            <w:tcBorders>
              <w:bottom w:val="single" w:sz="4" w:space="0" w:color="auto"/>
            </w:tcBorders>
            <w:tcMar>
              <w:bottom w:w="113" w:type="dxa"/>
            </w:tcMar>
          </w:tcPr>
          <w:p w:rsidR="00D70512" w:rsidRPr="004915EA" w:rsidRDefault="00D70512" w:rsidP="00BF74B7">
            <w:pPr>
              <w:rPr>
                <w:rFonts w:ascii="Arial" w:hAnsi="Arial" w:cs="Arial"/>
              </w:rPr>
            </w:pPr>
          </w:p>
        </w:tc>
      </w:tr>
    </w:tbl>
    <w:p w:rsidR="00D70512" w:rsidRPr="004915EA" w:rsidRDefault="00D70512">
      <w:pPr>
        <w:rPr>
          <w:rFonts w:ascii="Arial" w:hAnsi="Arial" w:cs="Arial"/>
        </w:rPr>
      </w:pPr>
    </w:p>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D70512" w:rsidRPr="004915EA" w:rsidTr="00BF74B7">
        <w:tc>
          <w:tcPr>
            <w:tcW w:w="3424" w:type="dxa"/>
          </w:tcPr>
          <w:p w:rsidR="00D70512" w:rsidRPr="004915EA" w:rsidRDefault="00D70512">
            <w:pPr>
              <w:spacing w:line="240" w:lineRule="auto"/>
              <w:rPr>
                <w:rFonts w:ascii="Arial" w:hAnsi="Arial" w:cs="Arial"/>
                <w:sz w:val="13"/>
              </w:rPr>
            </w:pPr>
            <w:r w:rsidRPr="004915EA">
              <w:rPr>
                <w:rFonts w:ascii="Arial" w:hAnsi="Arial" w:cs="Arial"/>
                <w:sz w:val="13"/>
              </w:rPr>
              <w:t xml:space="preserve">REFERANSE </w:t>
            </w:r>
          </w:p>
        </w:tc>
        <w:tc>
          <w:tcPr>
            <w:tcW w:w="3425" w:type="dxa"/>
          </w:tcPr>
          <w:p w:rsidR="00D70512" w:rsidRPr="004915EA" w:rsidRDefault="00D70512">
            <w:pPr>
              <w:spacing w:line="240" w:lineRule="auto"/>
              <w:rPr>
                <w:rFonts w:ascii="Arial" w:hAnsi="Arial" w:cs="Arial"/>
                <w:sz w:val="13"/>
              </w:rPr>
            </w:pPr>
            <w:r w:rsidRPr="004915EA">
              <w:rPr>
                <w:rFonts w:ascii="Arial" w:hAnsi="Arial" w:cs="Arial"/>
                <w:sz w:val="13"/>
              </w:rPr>
              <w:t>JOURNALNR</w:t>
            </w:r>
          </w:p>
        </w:tc>
        <w:tc>
          <w:tcPr>
            <w:tcW w:w="3081" w:type="dxa"/>
          </w:tcPr>
          <w:p w:rsidR="00D70512" w:rsidRPr="004915EA" w:rsidRDefault="00D70512">
            <w:pPr>
              <w:spacing w:line="240" w:lineRule="auto"/>
              <w:rPr>
                <w:rFonts w:ascii="Arial" w:hAnsi="Arial" w:cs="Arial"/>
                <w:sz w:val="13"/>
              </w:rPr>
            </w:pPr>
            <w:r w:rsidRPr="004915EA">
              <w:rPr>
                <w:rFonts w:ascii="Arial" w:hAnsi="Arial" w:cs="Arial"/>
                <w:sz w:val="13"/>
              </w:rPr>
              <w:t>DATO</w:t>
            </w:r>
          </w:p>
        </w:tc>
      </w:tr>
    </w:tbl>
    <w:p w:rsidR="00D70512" w:rsidRPr="004915EA" w:rsidRDefault="00D7051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7088"/>
        <w:gridCol w:w="850"/>
      </w:tblGrid>
      <w:tr w:rsidR="00D70512" w:rsidRPr="004915EA" w:rsidTr="00396BD5">
        <w:trPr>
          <w:cantSplit/>
          <w:trHeight w:val="456"/>
          <w:tblHeader/>
        </w:trPr>
        <w:tc>
          <w:tcPr>
            <w:tcW w:w="1134" w:type="dxa"/>
            <w:tcBorders>
              <w:top w:val="nil"/>
              <w:left w:val="nil"/>
              <w:bottom w:val="single" w:sz="4" w:space="0" w:color="auto"/>
              <w:right w:val="nil"/>
            </w:tcBorders>
            <w:shd w:val="clear" w:color="auto" w:fill="CCCCCC"/>
            <w:tcMar>
              <w:bottom w:w="68" w:type="dxa"/>
            </w:tcMar>
          </w:tcPr>
          <w:p w:rsidR="00D70512" w:rsidRPr="004915EA" w:rsidRDefault="00D70512">
            <w:pPr>
              <w:rPr>
                <w:rFonts w:ascii="Arial" w:hAnsi="Arial" w:cs="Arial"/>
                <w:b/>
                <w:bCs/>
              </w:rPr>
            </w:pPr>
            <w:r w:rsidRPr="004915EA">
              <w:rPr>
                <w:rFonts w:ascii="Arial" w:hAnsi="Arial" w:cs="Arial"/>
                <w:b/>
                <w:bCs/>
              </w:rPr>
              <w:t>Sak nr.:</w:t>
            </w:r>
          </w:p>
        </w:tc>
        <w:tc>
          <w:tcPr>
            <w:tcW w:w="7088" w:type="dxa"/>
            <w:tcBorders>
              <w:top w:val="nil"/>
              <w:left w:val="nil"/>
              <w:right w:val="nil"/>
            </w:tcBorders>
            <w:shd w:val="clear" w:color="auto" w:fill="CCCCCC"/>
            <w:tcMar>
              <w:left w:w="68" w:type="dxa"/>
              <w:bottom w:w="68" w:type="dxa"/>
            </w:tcMar>
          </w:tcPr>
          <w:p w:rsidR="00D70512" w:rsidRPr="004915EA" w:rsidRDefault="00D70512">
            <w:pPr>
              <w:rPr>
                <w:rFonts w:ascii="Arial" w:hAnsi="Arial" w:cs="Arial"/>
              </w:rPr>
            </w:pPr>
          </w:p>
        </w:tc>
        <w:tc>
          <w:tcPr>
            <w:tcW w:w="850" w:type="dxa"/>
            <w:tcBorders>
              <w:top w:val="nil"/>
              <w:left w:val="nil"/>
              <w:right w:val="nil"/>
            </w:tcBorders>
            <w:shd w:val="clear" w:color="auto" w:fill="CCCCCC"/>
          </w:tcPr>
          <w:p w:rsidR="00D70512" w:rsidRPr="004915EA" w:rsidRDefault="00D70512">
            <w:pPr>
              <w:rPr>
                <w:rFonts w:ascii="Arial" w:hAnsi="Arial" w:cs="Arial"/>
                <w:b/>
                <w:bCs/>
              </w:rPr>
            </w:pPr>
            <w:r w:rsidRPr="004915EA">
              <w:rPr>
                <w:rFonts w:ascii="Arial" w:hAnsi="Arial" w:cs="Arial"/>
                <w:b/>
                <w:bCs/>
              </w:rPr>
              <w:t>Ansvar</w:t>
            </w:r>
          </w:p>
        </w:tc>
      </w:tr>
      <w:tr w:rsidR="00D70512" w:rsidRPr="004915EA" w:rsidTr="009812FE">
        <w:tc>
          <w:tcPr>
            <w:tcW w:w="1134" w:type="dxa"/>
            <w:tcBorders>
              <w:top w:val="single" w:sz="4" w:space="0" w:color="auto"/>
              <w:left w:val="nil"/>
              <w:bottom w:val="single" w:sz="4" w:space="0" w:color="auto"/>
            </w:tcBorders>
          </w:tcPr>
          <w:p w:rsidR="00D70512" w:rsidRPr="00513DDF" w:rsidRDefault="00396BD5">
            <w:pPr>
              <w:rPr>
                <w:rFonts w:ascii="Arial" w:hAnsi="Arial" w:cs="Arial"/>
                <w:sz w:val="22"/>
                <w:szCs w:val="22"/>
              </w:rPr>
            </w:pPr>
            <w:r>
              <w:rPr>
                <w:rFonts w:ascii="Arial" w:hAnsi="Arial" w:cs="Arial"/>
                <w:sz w:val="22"/>
                <w:szCs w:val="22"/>
              </w:rPr>
              <w:t>1/17</w:t>
            </w:r>
          </w:p>
        </w:tc>
        <w:tc>
          <w:tcPr>
            <w:tcW w:w="7088" w:type="dxa"/>
            <w:tcBorders>
              <w:right w:val="nil"/>
            </w:tcBorders>
            <w:tcMar>
              <w:left w:w="68" w:type="dxa"/>
            </w:tcMar>
          </w:tcPr>
          <w:p w:rsidR="00BF74B7" w:rsidRPr="0030423D" w:rsidRDefault="00BF74B7" w:rsidP="00BF74B7">
            <w:pPr>
              <w:pStyle w:val="Sluttnotetekst"/>
              <w:spacing w:line="240" w:lineRule="auto"/>
              <w:rPr>
                <w:b/>
                <w:sz w:val="22"/>
                <w:szCs w:val="22"/>
              </w:rPr>
            </w:pPr>
            <w:r w:rsidRPr="0030423D">
              <w:rPr>
                <w:b/>
                <w:sz w:val="22"/>
                <w:szCs w:val="22"/>
              </w:rPr>
              <w:t>Godkjenning av innkalling og møtebok</w:t>
            </w:r>
            <w:r w:rsidR="004210DA">
              <w:rPr>
                <w:b/>
                <w:sz w:val="22"/>
                <w:szCs w:val="22"/>
              </w:rPr>
              <w:t xml:space="preserve"> fra 23.11.2016</w:t>
            </w:r>
          </w:p>
          <w:p w:rsidR="00D70512" w:rsidRPr="0030423D" w:rsidRDefault="00DA38FF" w:rsidP="00DA38FF">
            <w:pPr>
              <w:pStyle w:val="Sluttnotetekst"/>
              <w:spacing w:line="240" w:lineRule="auto"/>
              <w:rPr>
                <w:b/>
                <w:sz w:val="22"/>
                <w:szCs w:val="22"/>
              </w:rPr>
            </w:pPr>
            <w:r w:rsidRPr="0030423D">
              <w:rPr>
                <w:sz w:val="22"/>
                <w:szCs w:val="22"/>
              </w:rPr>
              <w:t>Innkalling og møtebok er godkjent</w:t>
            </w:r>
            <w:r w:rsidRPr="0030423D">
              <w:rPr>
                <w:b/>
                <w:sz w:val="22"/>
                <w:szCs w:val="22"/>
              </w:rPr>
              <w:t>.</w:t>
            </w:r>
          </w:p>
        </w:tc>
        <w:tc>
          <w:tcPr>
            <w:tcW w:w="850" w:type="dxa"/>
            <w:tcBorders>
              <w:right w:val="nil"/>
            </w:tcBorders>
          </w:tcPr>
          <w:p w:rsidR="00D70512" w:rsidRPr="004915EA" w:rsidRDefault="00D70512">
            <w:pPr>
              <w:rPr>
                <w:rFonts w:ascii="Arial" w:hAnsi="Arial" w:cs="Arial"/>
                <w:szCs w:val="23"/>
              </w:rPr>
            </w:pPr>
          </w:p>
        </w:tc>
      </w:tr>
      <w:tr w:rsidR="004210DA" w:rsidRPr="004915EA" w:rsidTr="009812FE">
        <w:tc>
          <w:tcPr>
            <w:tcW w:w="1134" w:type="dxa"/>
            <w:tcBorders>
              <w:top w:val="single" w:sz="4" w:space="0" w:color="auto"/>
              <w:left w:val="nil"/>
              <w:bottom w:val="single" w:sz="4" w:space="0" w:color="auto"/>
            </w:tcBorders>
          </w:tcPr>
          <w:p w:rsidR="004210DA" w:rsidRDefault="004210DA">
            <w:pPr>
              <w:rPr>
                <w:rFonts w:ascii="Arial" w:hAnsi="Arial" w:cs="Arial"/>
                <w:sz w:val="22"/>
                <w:szCs w:val="22"/>
              </w:rPr>
            </w:pPr>
            <w:r>
              <w:rPr>
                <w:rFonts w:ascii="Arial" w:hAnsi="Arial" w:cs="Arial"/>
                <w:sz w:val="22"/>
                <w:szCs w:val="22"/>
              </w:rPr>
              <w:t>2/17</w:t>
            </w:r>
          </w:p>
        </w:tc>
        <w:tc>
          <w:tcPr>
            <w:tcW w:w="7088" w:type="dxa"/>
            <w:tcBorders>
              <w:right w:val="nil"/>
            </w:tcBorders>
            <w:tcMar>
              <w:left w:w="68" w:type="dxa"/>
            </w:tcMar>
          </w:tcPr>
          <w:p w:rsidR="004210DA" w:rsidRDefault="00E43106" w:rsidP="00BF74B7">
            <w:pPr>
              <w:pStyle w:val="Sluttnotetekst"/>
              <w:spacing w:line="240" w:lineRule="auto"/>
              <w:rPr>
                <w:b/>
                <w:sz w:val="22"/>
                <w:szCs w:val="22"/>
              </w:rPr>
            </w:pPr>
            <w:r>
              <w:rPr>
                <w:b/>
                <w:sz w:val="22"/>
                <w:szCs w:val="22"/>
              </w:rPr>
              <w:t xml:space="preserve">Konstituering av </w:t>
            </w:r>
            <w:proofErr w:type="spellStart"/>
            <w:r w:rsidR="00666C87">
              <w:rPr>
                <w:b/>
                <w:sz w:val="22"/>
                <w:szCs w:val="22"/>
              </w:rPr>
              <w:t>driftstyret</w:t>
            </w:r>
            <w:proofErr w:type="spellEnd"/>
            <w:r>
              <w:rPr>
                <w:b/>
                <w:sz w:val="22"/>
                <w:szCs w:val="22"/>
              </w:rPr>
              <w:t xml:space="preserve"> ved Lassa skole.</w:t>
            </w:r>
          </w:p>
          <w:p w:rsidR="00E43106" w:rsidRDefault="00EC2045" w:rsidP="00BF74B7">
            <w:pPr>
              <w:pStyle w:val="Sluttnotetekst"/>
              <w:spacing w:line="240" w:lineRule="auto"/>
              <w:rPr>
                <w:rStyle w:val="Hyperkobling"/>
              </w:rPr>
            </w:pPr>
            <w:hyperlink r:id="rId8" w:history="1">
              <w:r w:rsidR="00E43106" w:rsidRPr="00492914">
                <w:rPr>
                  <w:rStyle w:val="Hyperkobling"/>
                </w:rPr>
                <w:t>http://www.stavanger.kommune.no/no/Tilbud-tjenester-og-skjema/Skole-og-utdanning/Reglementer/Driftstyrer/</w:t>
              </w:r>
            </w:hyperlink>
          </w:p>
          <w:p w:rsidR="00E43106" w:rsidRDefault="00E43106" w:rsidP="00BF74B7">
            <w:pPr>
              <w:pStyle w:val="Sluttnotetekst"/>
              <w:spacing w:line="240" w:lineRule="auto"/>
              <w:rPr>
                <w:b/>
                <w:sz w:val="22"/>
                <w:szCs w:val="22"/>
              </w:rPr>
            </w:pPr>
            <w:r>
              <w:rPr>
                <w:b/>
                <w:sz w:val="22"/>
                <w:szCs w:val="22"/>
              </w:rPr>
              <w:t>Ny foreldrerepresentant, Petter Enoksen erstatter Nina Thowsen.</w:t>
            </w:r>
          </w:p>
          <w:p w:rsidR="00E43106" w:rsidRDefault="00E43106" w:rsidP="00BF74B7">
            <w:pPr>
              <w:pStyle w:val="Sluttnotetekst"/>
              <w:spacing w:line="240" w:lineRule="auto"/>
              <w:rPr>
                <w:b/>
                <w:sz w:val="22"/>
                <w:szCs w:val="22"/>
              </w:rPr>
            </w:pPr>
          </w:p>
          <w:p w:rsidR="00E43106" w:rsidRPr="0030423D" w:rsidRDefault="00666C87" w:rsidP="00BF74B7">
            <w:pPr>
              <w:pStyle w:val="Sluttnotetekst"/>
              <w:spacing w:line="240" w:lineRule="auto"/>
              <w:rPr>
                <w:b/>
                <w:sz w:val="22"/>
                <w:szCs w:val="22"/>
              </w:rPr>
            </w:pPr>
            <w:proofErr w:type="spellStart"/>
            <w:r>
              <w:rPr>
                <w:b/>
                <w:sz w:val="22"/>
                <w:szCs w:val="22"/>
              </w:rPr>
              <w:t>Driftstyret</w:t>
            </w:r>
            <w:proofErr w:type="spellEnd"/>
            <w:r w:rsidR="00E43106">
              <w:rPr>
                <w:b/>
                <w:sz w:val="22"/>
                <w:szCs w:val="22"/>
              </w:rPr>
              <w:t xml:space="preserve"> konstituert.</w:t>
            </w:r>
          </w:p>
        </w:tc>
        <w:tc>
          <w:tcPr>
            <w:tcW w:w="850" w:type="dxa"/>
            <w:tcBorders>
              <w:right w:val="nil"/>
            </w:tcBorders>
          </w:tcPr>
          <w:p w:rsidR="004210DA" w:rsidRPr="004915EA" w:rsidRDefault="004210DA">
            <w:pPr>
              <w:rPr>
                <w:rFonts w:ascii="Arial" w:hAnsi="Arial" w:cs="Arial"/>
                <w:szCs w:val="23"/>
              </w:rPr>
            </w:pPr>
          </w:p>
        </w:tc>
      </w:tr>
      <w:tr w:rsidR="0061720F" w:rsidRPr="00666C87" w:rsidTr="009812FE">
        <w:tc>
          <w:tcPr>
            <w:tcW w:w="1134" w:type="dxa"/>
            <w:tcBorders>
              <w:top w:val="single" w:sz="4" w:space="0" w:color="auto"/>
              <w:left w:val="nil"/>
              <w:bottom w:val="single" w:sz="4" w:space="0" w:color="auto"/>
            </w:tcBorders>
          </w:tcPr>
          <w:p w:rsidR="004210DA" w:rsidRPr="00666C87" w:rsidRDefault="00193CA3" w:rsidP="00E11F39">
            <w:pPr>
              <w:rPr>
                <w:sz w:val="22"/>
                <w:szCs w:val="22"/>
              </w:rPr>
            </w:pPr>
            <w:r w:rsidRPr="00666C87">
              <w:rPr>
                <w:sz w:val="22"/>
                <w:szCs w:val="22"/>
              </w:rPr>
              <w:t xml:space="preserve">       </w:t>
            </w:r>
            <w:r w:rsidR="004210DA" w:rsidRPr="00666C87">
              <w:rPr>
                <w:sz w:val="22"/>
                <w:szCs w:val="22"/>
              </w:rPr>
              <w:t>Orientering</w:t>
            </w:r>
          </w:p>
          <w:p w:rsidR="0061720F" w:rsidRPr="00666C87" w:rsidRDefault="0061720F" w:rsidP="00E11F39">
            <w:pPr>
              <w:rPr>
                <w:sz w:val="22"/>
                <w:szCs w:val="22"/>
              </w:rPr>
            </w:pPr>
          </w:p>
        </w:tc>
        <w:tc>
          <w:tcPr>
            <w:tcW w:w="7088" w:type="dxa"/>
            <w:tcBorders>
              <w:right w:val="nil"/>
            </w:tcBorders>
            <w:tcMar>
              <w:left w:w="68" w:type="dxa"/>
            </w:tcMar>
          </w:tcPr>
          <w:p w:rsidR="00E9127E" w:rsidRPr="00666C87" w:rsidRDefault="00193CA3" w:rsidP="00E9127E">
            <w:pPr>
              <w:pStyle w:val="Sluttnotetekst"/>
              <w:spacing w:line="240" w:lineRule="auto"/>
              <w:rPr>
                <w:b/>
                <w:sz w:val="22"/>
                <w:szCs w:val="22"/>
              </w:rPr>
            </w:pPr>
            <w:r w:rsidRPr="00666C87">
              <w:rPr>
                <w:b/>
                <w:sz w:val="22"/>
                <w:szCs w:val="22"/>
              </w:rPr>
              <w:t>Nytt fra Elevråd</w:t>
            </w:r>
          </w:p>
          <w:p w:rsidR="00E9127E" w:rsidRPr="00666C87" w:rsidRDefault="009227F6" w:rsidP="00F90933">
            <w:pPr>
              <w:spacing w:after="160" w:line="240" w:lineRule="auto"/>
              <w:rPr>
                <w:rFonts w:eastAsiaTheme="minorHAnsi"/>
                <w:spacing w:val="0"/>
                <w:sz w:val="22"/>
                <w:szCs w:val="22"/>
                <w:u w:val="single"/>
                <w:lang w:eastAsia="en-US"/>
              </w:rPr>
            </w:pPr>
            <w:r w:rsidRPr="00666C87">
              <w:rPr>
                <w:rFonts w:eastAsiaTheme="minorHAnsi"/>
                <w:spacing w:val="0"/>
                <w:sz w:val="22"/>
                <w:szCs w:val="22"/>
                <w:u w:val="single"/>
                <w:lang w:eastAsia="en-US"/>
              </w:rPr>
              <w:t>Oppstart 2017.</w:t>
            </w:r>
          </w:p>
          <w:p w:rsidR="00E9127E" w:rsidRPr="00666C87" w:rsidRDefault="00E9127E" w:rsidP="00F90933">
            <w:pPr>
              <w:spacing w:after="160" w:line="240" w:lineRule="auto"/>
              <w:rPr>
                <w:rFonts w:eastAsiaTheme="minorHAnsi"/>
                <w:spacing w:val="0"/>
                <w:sz w:val="22"/>
                <w:szCs w:val="22"/>
                <w:lang w:eastAsia="en-US"/>
              </w:rPr>
            </w:pPr>
            <w:r w:rsidRPr="00666C87">
              <w:rPr>
                <w:rFonts w:eastAsiaTheme="minorHAnsi"/>
                <w:spacing w:val="0"/>
                <w:sz w:val="22"/>
                <w:szCs w:val="22"/>
                <w:lang w:eastAsia="en-US"/>
              </w:rPr>
              <w:t xml:space="preserve">Tirsdag 10. januar hadde elevrådet nyttårsfrokost som start på nytt </w:t>
            </w:r>
            <w:r w:rsidR="009227F6" w:rsidRPr="00666C87">
              <w:rPr>
                <w:rFonts w:eastAsiaTheme="minorHAnsi"/>
                <w:spacing w:val="0"/>
                <w:sz w:val="22"/>
                <w:szCs w:val="22"/>
                <w:lang w:eastAsia="en-US"/>
              </w:rPr>
              <w:t xml:space="preserve">år </w:t>
            </w:r>
            <w:r w:rsidRPr="00666C87">
              <w:rPr>
                <w:rFonts w:eastAsiaTheme="minorHAnsi"/>
                <w:spacing w:val="0"/>
                <w:sz w:val="22"/>
                <w:szCs w:val="22"/>
                <w:lang w:eastAsia="en-US"/>
              </w:rPr>
              <w:t xml:space="preserve">og </w:t>
            </w:r>
            <w:r w:rsidR="009227F6" w:rsidRPr="00666C87">
              <w:rPr>
                <w:rFonts w:eastAsiaTheme="minorHAnsi"/>
                <w:spacing w:val="0"/>
                <w:sz w:val="22"/>
                <w:szCs w:val="22"/>
                <w:lang w:eastAsia="en-US"/>
              </w:rPr>
              <w:t>nytt elevrådsarbeid</w:t>
            </w:r>
            <w:r w:rsidRPr="00666C87">
              <w:rPr>
                <w:rFonts w:eastAsiaTheme="minorHAnsi"/>
                <w:spacing w:val="0"/>
                <w:sz w:val="22"/>
                <w:szCs w:val="22"/>
                <w:lang w:eastAsia="en-US"/>
              </w:rPr>
              <w:t>.</w:t>
            </w:r>
          </w:p>
          <w:p w:rsidR="00E9127E" w:rsidRPr="00666C87" w:rsidRDefault="00E9127E" w:rsidP="00F90933">
            <w:pPr>
              <w:spacing w:after="160" w:line="240" w:lineRule="auto"/>
              <w:rPr>
                <w:rFonts w:eastAsiaTheme="minorHAnsi"/>
                <w:spacing w:val="0"/>
                <w:sz w:val="22"/>
                <w:szCs w:val="22"/>
                <w:lang w:eastAsia="en-US"/>
              </w:rPr>
            </w:pPr>
            <w:r w:rsidRPr="00666C87">
              <w:rPr>
                <w:rFonts w:eastAsiaTheme="minorHAnsi"/>
                <w:spacing w:val="0"/>
                <w:sz w:val="22"/>
                <w:szCs w:val="22"/>
                <w:lang w:eastAsia="en-US"/>
              </w:rPr>
              <w:t>Etter frokosten ble elevrådet delt i fire grupper, med en elev fra hvert trinn i hver gruppe, for å telle pengene som kom inn gjennom omvendt julekalender.</w:t>
            </w:r>
          </w:p>
          <w:p w:rsidR="00E9127E" w:rsidRPr="00666C87" w:rsidRDefault="00E9127E" w:rsidP="00F90933">
            <w:pPr>
              <w:spacing w:after="160" w:line="240" w:lineRule="auto"/>
              <w:rPr>
                <w:rFonts w:eastAsiaTheme="minorHAnsi"/>
                <w:spacing w:val="0"/>
                <w:sz w:val="22"/>
                <w:szCs w:val="22"/>
                <w:lang w:eastAsia="en-US"/>
              </w:rPr>
            </w:pPr>
            <w:r w:rsidRPr="00666C87">
              <w:rPr>
                <w:rFonts w:eastAsiaTheme="minorHAnsi"/>
                <w:spacing w:val="0"/>
                <w:sz w:val="22"/>
                <w:szCs w:val="22"/>
                <w:lang w:eastAsia="en-US"/>
              </w:rPr>
              <w:t xml:space="preserve">Det kom inn rett under 27 000 </w:t>
            </w:r>
            <w:r w:rsidR="009227F6" w:rsidRPr="00666C87">
              <w:rPr>
                <w:rFonts w:eastAsiaTheme="minorHAnsi"/>
                <w:spacing w:val="0"/>
                <w:sz w:val="22"/>
                <w:szCs w:val="22"/>
                <w:lang w:eastAsia="en-US"/>
              </w:rPr>
              <w:t>kroner. Pengene går til Hei Verden.</w:t>
            </w:r>
          </w:p>
          <w:p w:rsidR="00E9127E" w:rsidRPr="00666C87" w:rsidRDefault="00E9127E" w:rsidP="00F90933">
            <w:pPr>
              <w:spacing w:after="160" w:line="240" w:lineRule="auto"/>
              <w:rPr>
                <w:rFonts w:eastAsiaTheme="minorHAnsi"/>
                <w:spacing w:val="0"/>
                <w:sz w:val="22"/>
                <w:szCs w:val="22"/>
                <w:u w:val="single"/>
                <w:lang w:eastAsia="en-US"/>
              </w:rPr>
            </w:pPr>
            <w:r w:rsidRPr="00666C87">
              <w:rPr>
                <w:rFonts w:eastAsiaTheme="minorHAnsi"/>
                <w:spacing w:val="0"/>
                <w:sz w:val="22"/>
                <w:szCs w:val="22"/>
                <w:u w:val="single"/>
                <w:lang w:eastAsia="en-US"/>
              </w:rPr>
              <w:t>Friminutts aktiviteter:</w:t>
            </w:r>
          </w:p>
          <w:p w:rsidR="00E9127E" w:rsidRPr="00666C87" w:rsidRDefault="00E9127E" w:rsidP="00F90933">
            <w:pPr>
              <w:spacing w:after="160" w:line="240" w:lineRule="auto"/>
              <w:rPr>
                <w:rFonts w:eastAsiaTheme="minorHAnsi"/>
                <w:spacing w:val="0"/>
                <w:sz w:val="22"/>
                <w:szCs w:val="22"/>
                <w:lang w:eastAsia="en-US"/>
              </w:rPr>
            </w:pPr>
            <w:r w:rsidRPr="00666C87">
              <w:rPr>
                <w:rFonts w:eastAsiaTheme="minorHAnsi"/>
                <w:spacing w:val="0"/>
                <w:sz w:val="22"/>
                <w:szCs w:val="22"/>
                <w:lang w:eastAsia="en-US"/>
              </w:rPr>
              <w:t>Elevrådet ble også enige om å arrangere disse friminutts aktivitetene:</w:t>
            </w:r>
          </w:p>
          <w:tbl>
            <w:tblPr>
              <w:tblStyle w:val="Tabellrutenett"/>
              <w:tblW w:w="0" w:type="auto"/>
              <w:tblLayout w:type="fixed"/>
              <w:tblLook w:val="04A0" w:firstRow="1" w:lastRow="0" w:firstColumn="1" w:lastColumn="0" w:noHBand="0" w:noVBand="1"/>
            </w:tblPr>
            <w:tblGrid>
              <w:gridCol w:w="4531"/>
              <w:gridCol w:w="4531"/>
            </w:tblGrid>
            <w:tr w:rsidR="00E9127E" w:rsidRPr="00666C87" w:rsidTr="00B24BB6">
              <w:tc>
                <w:tcPr>
                  <w:tcW w:w="4531" w:type="dxa"/>
                </w:tcPr>
                <w:p w:rsidR="00E9127E" w:rsidRPr="00666C87" w:rsidRDefault="00E9127E" w:rsidP="00F90933">
                  <w:pPr>
                    <w:spacing w:line="240" w:lineRule="auto"/>
                    <w:rPr>
                      <w:rFonts w:eastAsiaTheme="minorHAnsi"/>
                      <w:spacing w:val="0"/>
                      <w:sz w:val="22"/>
                      <w:szCs w:val="22"/>
                      <w:lang w:eastAsia="en-US"/>
                    </w:rPr>
                  </w:pPr>
                  <w:r w:rsidRPr="00666C87">
                    <w:rPr>
                      <w:rFonts w:eastAsiaTheme="minorHAnsi"/>
                      <w:spacing w:val="0"/>
                      <w:sz w:val="22"/>
                      <w:szCs w:val="22"/>
                      <w:lang w:eastAsia="en-US"/>
                    </w:rPr>
                    <w:t>2. til 4. trinn</w:t>
                  </w:r>
                </w:p>
              </w:tc>
              <w:tc>
                <w:tcPr>
                  <w:tcW w:w="4531" w:type="dxa"/>
                </w:tcPr>
                <w:p w:rsidR="00E9127E" w:rsidRPr="00666C87" w:rsidRDefault="00E9127E" w:rsidP="00F90933">
                  <w:pPr>
                    <w:spacing w:line="240" w:lineRule="auto"/>
                    <w:rPr>
                      <w:rFonts w:eastAsiaTheme="minorHAnsi"/>
                      <w:spacing w:val="0"/>
                      <w:sz w:val="22"/>
                      <w:szCs w:val="22"/>
                      <w:lang w:eastAsia="en-US"/>
                    </w:rPr>
                  </w:pPr>
                  <w:r w:rsidRPr="00666C87">
                    <w:rPr>
                      <w:rFonts w:eastAsiaTheme="minorHAnsi"/>
                      <w:spacing w:val="0"/>
                      <w:sz w:val="22"/>
                      <w:szCs w:val="22"/>
                      <w:lang w:eastAsia="en-US"/>
                    </w:rPr>
                    <w:t>5. til 7. trinn</w:t>
                  </w:r>
                </w:p>
              </w:tc>
            </w:tr>
            <w:tr w:rsidR="00E9127E" w:rsidRPr="00666C87" w:rsidTr="00B24BB6">
              <w:tc>
                <w:tcPr>
                  <w:tcW w:w="4531" w:type="dxa"/>
                </w:tcPr>
                <w:p w:rsidR="00E9127E" w:rsidRPr="00666C87" w:rsidRDefault="00E9127E" w:rsidP="00F90933">
                  <w:pPr>
                    <w:spacing w:line="240" w:lineRule="auto"/>
                    <w:rPr>
                      <w:rFonts w:eastAsiaTheme="minorHAnsi"/>
                      <w:b/>
                      <w:color w:val="4472C4" w:themeColor="accent5"/>
                      <w:spacing w:val="0"/>
                      <w:sz w:val="22"/>
                      <w:szCs w:val="22"/>
                      <w:lang w:eastAsia="en-US"/>
                    </w:rPr>
                  </w:pPr>
                  <w:r w:rsidRPr="00666C87">
                    <w:rPr>
                      <w:rFonts w:eastAsiaTheme="minorHAnsi"/>
                      <w:b/>
                      <w:color w:val="4472C4" w:themeColor="accent5"/>
                      <w:spacing w:val="0"/>
                      <w:sz w:val="22"/>
                      <w:szCs w:val="22"/>
                      <w:lang w:eastAsia="en-US"/>
                    </w:rPr>
                    <w:t>Fram til vinterferien:</w:t>
                  </w:r>
                </w:p>
                <w:p w:rsidR="00E9127E" w:rsidRPr="00666C87" w:rsidRDefault="00E9127E" w:rsidP="00F90933">
                  <w:pPr>
                    <w:spacing w:line="240" w:lineRule="auto"/>
                    <w:rPr>
                      <w:rFonts w:eastAsiaTheme="minorHAnsi"/>
                      <w:spacing w:val="0"/>
                      <w:sz w:val="22"/>
                      <w:szCs w:val="22"/>
                      <w:lang w:eastAsia="en-US"/>
                    </w:rPr>
                  </w:pPr>
                  <w:r w:rsidRPr="00666C87">
                    <w:rPr>
                      <w:rFonts w:eastAsiaTheme="minorHAnsi"/>
                      <w:spacing w:val="0"/>
                      <w:sz w:val="22"/>
                      <w:szCs w:val="22"/>
                      <w:lang w:eastAsia="en-US"/>
                    </w:rPr>
                    <w:t>Diverse aktiviteter.</w:t>
                  </w:r>
                </w:p>
                <w:p w:rsidR="00E9127E" w:rsidRPr="00666C87" w:rsidRDefault="00E9127E" w:rsidP="00F90933">
                  <w:pPr>
                    <w:spacing w:line="240" w:lineRule="auto"/>
                    <w:rPr>
                      <w:rFonts w:eastAsiaTheme="minorHAnsi"/>
                      <w:spacing w:val="0"/>
                      <w:sz w:val="22"/>
                      <w:szCs w:val="22"/>
                      <w:lang w:eastAsia="en-US"/>
                    </w:rPr>
                  </w:pPr>
                </w:p>
                <w:p w:rsidR="00E9127E" w:rsidRPr="00666C87" w:rsidRDefault="00E9127E" w:rsidP="00F90933">
                  <w:pPr>
                    <w:spacing w:line="240" w:lineRule="auto"/>
                    <w:rPr>
                      <w:rFonts w:eastAsiaTheme="minorHAnsi"/>
                      <w:b/>
                      <w:color w:val="4472C4" w:themeColor="accent5"/>
                      <w:spacing w:val="0"/>
                      <w:sz w:val="22"/>
                      <w:szCs w:val="22"/>
                      <w:lang w:eastAsia="en-US"/>
                    </w:rPr>
                  </w:pPr>
                  <w:r w:rsidRPr="00666C87">
                    <w:rPr>
                      <w:rFonts w:eastAsiaTheme="minorHAnsi"/>
                      <w:b/>
                      <w:color w:val="4472C4" w:themeColor="accent5"/>
                      <w:spacing w:val="0"/>
                      <w:sz w:val="22"/>
                      <w:szCs w:val="22"/>
                      <w:lang w:eastAsia="en-US"/>
                    </w:rPr>
                    <w:lastRenderedPageBreak/>
                    <w:t>Etter vinterferien:</w:t>
                  </w:r>
                </w:p>
                <w:p w:rsidR="00E9127E" w:rsidRPr="00666C87" w:rsidRDefault="00E9127E" w:rsidP="00F90933">
                  <w:pPr>
                    <w:spacing w:line="240" w:lineRule="auto"/>
                    <w:rPr>
                      <w:rFonts w:eastAsiaTheme="minorHAnsi"/>
                      <w:spacing w:val="0"/>
                      <w:sz w:val="22"/>
                      <w:szCs w:val="22"/>
                      <w:lang w:eastAsia="en-US"/>
                    </w:rPr>
                  </w:pPr>
                  <w:r w:rsidRPr="00666C87">
                    <w:rPr>
                      <w:rFonts w:eastAsiaTheme="minorHAnsi"/>
                      <w:spacing w:val="0"/>
                      <w:sz w:val="22"/>
                      <w:szCs w:val="22"/>
                      <w:lang w:eastAsia="en-US"/>
                    </w:rPr>
                    <w:t>Fotballturnering.</w:t>
                  </w:r>
                </w:p>
                <w:p w:rsidR="00E9127E" w:rsidRPr="00666C87" w:rsidRDefault="00E9127E" w:rsidP="00F90933">
                  <w:pPr>
                    <w:spacing w:line="240" w:lineRule="auto"/>
                    <w:rPr>
                      <w:rFonts w:eastAsiaTheme="minorHAnsi"/>
                      <w:spacing w:val="0"/>
                      <w:sz w:val="22"/>
                      <w:szCs w:val="22"/>
                      <w:lang w:eastAsia="en-US"/>
                    </w:rPr>
                  </w:pPr>
                </w:p>
              </w:tc>
              <w:tc>
                <w:tcPr>
                  <w:tcW w:w="4531" w:type="dxa"/>
                </w:tcPr>
                <w:p w:rsidR="00E9127E" w:rsidRPr="00666C87" w:rsidRDefault="00E9127E" w:rsidP="00F90933">
                  <w:pPr>
                    <w:spacing w:line="240" w:lineRule="auto"/>
                    <w:rPr>
                      <w:rFonts w:eastAsiaTheme="minorHAnsi"/>
                      <w:b/>
                      <w:color w:val="4472C4" w:themeColor="accent5"/>
                      <w:spacing w:val="0"/>
                      <w:sz w:val="22"/>
                      <w:szCs w:val="22"/>
                      <w:lang w:eastAsia="en-US"/>
                    </w:rPr>
                  </w:pPr>
                  <w:r w:rsidRPr="00666C87">
                    <w:rPr>
                      <w:rFonts w:eastAsiaTheme="minorHAnsi"/>
                      <w:b/>
                      <w:color w:val="4472C4" w:themeColor="accent5"/>
                      <w:spacing w:val="0"/>
                      <w:sz w:val="22"/>
                      <w:szCs w:val="22"/>
                      <w:lang w:eastAsia="en-US"/>
                    </w:rPr>
                    <w:lastRenderedPageBreak/>
                    <w:t>Fram til vinterferien:</w:t>
                  </w:r>
                </w:p>
                <w:p w:rsidR="00E9127E" w:rsidRPr="00666C87" w:rsidRDefault="00E9127E" w:rsidP="00F90933">
                  <w:pPr>
                    <w:spacing w:line="240" w:lineRule="auto"/>
                    <w:rPr>
                      <w:rFonts w:eastAsiaTheme="minorHAnsi"/>
                      <w:spacing w:val="0"/>
                      <w:sz w:val="22"/>
                      <w:szCs w:val="22"/>
                      <w:lang w:eastAsia="en-US"/>
                    </w:rPr>
                  </w:pPr>
                  <w:r w:rsidRPr="00666C87">
                    <w:rPr>
                      <w:rFonts w:eastAsiaTheme="minorHAnsi"/>
                      <w:spacing w:val="0"/>
                      <w:sz w:val="22"/>
                      <w:szCs w:val="22"/>
                      <w:lang w:eastAsia="en-US"/>
                    </w:rPr>
                    <w:t>Innebandy turnering.</w:t>
                  </w:r>
                </w:p>
                <w:p w:rsidR="00E9127E" w:rsidRPr="00666C87" w:rsidRDefault="00E9127E" w:rsidP="00F90933">
                  <w:pPr>
                    <w:spacing w:line="240" w:lineRule="auto"/>
                    <w:rPr>
                      <w:rFonts w:eastAsiaTheme="minorHAnsi"/>
                      <w:spacing w:val="0"/>
                      <w:sz w:val="22"/>
                      <w:szCs w:val="22"/>
                      <w:lang w:eastAsia="en-US"/>
                    </w:rPr>
                  </w:pPr>
                </w:p>
                <w:p w:rsidR="00E9127E" w:rsidRPr="00666C87" w:rsidRDefault="00E9127E" w:rsidP="00F90933">
                  <w:pPr>
                    <w:spacing w:line="240" w:lineRule="auto"/>
                    <w:rPr>
                      <w:rFonts w:eastAsiaTheme="minorHAnsi"/>
                      <w:b/>
                      <w:color w:val="4472C4" w:themeColor="accent5"/>
                      <w:spacing w:val="0"/>
                      <w:sz w:val="22"/>
                      <w:szCs w:val="22"/>
                      <w:lang w:eastAsia="en-US"/>
                    </w:rPr>
                  </w:pPr>
                  <w:r w:rsidRPr="00666C87">
                    <w:rPr>
                      <w:rFonts w:eastAsiaTheme="minorHAnsi"/>
                      <w:b/>
                      <w:color w:val="4472C4" w:themeColor="accent5"/>
                      <w:spacing w:val="0"/>
                      <w:sz w:val="22"/>
                      <w:szCs w:val="22"/>
                      <w:lang w:eastAsia="en-US"/>
                    </w:rPr>
                    <w:lastRenderedPageBreak/>
                    <w:t>Etter vinterferien:</w:t>
                  </w:r>
                </w:p>
                <w:p w:rsidR="00E9127E" w:rsidRPr="00666C87" w:rsidRDefault="00E9127E" w:rsidP="00F90933">
                  <w:pPr>
                    <w:spacing w:line="240" w:lineRule="auto"/>
                    <w:rPr>
                      <w:rFonts w:eastAsiaTheme="minorHAnsi"/>
                      <w:spacing w:val="0"/>
                      <w:sz w:val="22"/>
                      <w:szCs w:val="22"/>
                      <w:lang w:eastAsia="en-US"/>
                    </w:rPr>
                  </w:pPr>
                  <w:r w:rsidRPr="00666C87">
                    <w:rPr>
                      <w:rFonts w:eastAsiaTheme="minorHAnsi"/>
                      <w:spacing w:val="0"/>
                      <w:sz w:val="22"/>
                      <w:szCs w:val="22"/>
                      <w:lang w:eastAsia="en-US"/>
                    </w:rPr>
                    <w:t>Fotballturnering.</w:t>
                  </w:r>
                </w:p>
              </w:tc>
            </w:tr>
          </w:tbl>
          <w:p w:rsidR="00E9127E" w:rsidRPr="00666C87" w:rsidRDefault="009227F6" w:rsidP="00F90933">
            <w:pPr>
              <w:spacing w:after="160" w:line="240" w:lineRule="auto"/>
              <w:rPr>
                <w:rFonts w:eastAsiaTheme="minorHAnsi"/>
                <w:spacing w:val="0"/>
                <w:sz w:val="22"/>
                <w:szCs w:val="22"/>
                <w:u w:val="single"/>
                <w:lang w:eastAsia="en-US"/>
              </w:rPr>
            </w:pPr>
            <w:r w:rsidRPr="00666C87">
              <w:rPr>
                <w:rFonts w:eastAsiaTheme="minorHAnsi"/>
                <w:spacing w:val="0"/>
                <w:sz w:val="22"/>
                <w:szCs w:val="22"/>
                <w:u w:val="single"/>
                <w:lang w:eastAsia="en-US"/>
              </w:rPr>
              <w:lastRenderedPageBreak/>
              <w:t>Neste elevrådsmøte.</w:t>
            </w:r>
          </w:p>
          <w:p w:rsidR="00E9127E" w:rsidRPr="00666C87" w:rsidRDefault="00E9127E" w:rsidP="00F90933">
            <w:pPr>
              <w:spacing w:after="160" w:line="240" w:lineRule="auto"/>
              <w:rPr>
                <w:rFonts w:eastAsiaTheme="minorHAnsi"/>
                <w:spacing w:val="0"/>
                <w:sz w:val="22"/>
                <w:szCs w:val="22"/>
                <w:lang w:eastAsia="en-US"/>
              </w:rPr>
            </w:pPr>
            <w:r w:rsidRPr="00666C87">
              <w:rPr>
                <w:rFonts w:eastAsiaTheme="minorHAnsi"/>
                <w:spacing w:val="0"/>
                <w:sz w:val="22"/>
                <w:szCs w:val="22"/>
                <w:lang w:eastAsia="en-US"/>
              </w:rPr>
              <w:t>Elevrådet jobbet i grupper før jul og ble enige om å arrangere en trivselsdag til våren/sommeren.</w:t>
            </w:r>
          </w:p>
          <w:p w:rsidR="00E9127E" w:rsidRPr="00666C87" w:rsidRDefault="00E9127E" w:rsidP="00F90933">
            <w:pPr>
              <w:spacing w:after="160" w:line="240" w:lineRule="auto"/>
              <w:rPr>
                <w:rFonts w:eastAsiaTheme="minorHAnsi"/>
                <w:spacing w:val="0"/>
                <w:sz w:val="22"/>
                <w:szCs w:val="22"/>
                <w:lang w:eastAsia="en-US"/>
              </w:rPr>
            </w:pPr>
            <w:r w:rsidRPr="00666C87">
              <w:rPr>
                <w:rFonts w:eastAsiaTheme="minorHAnsi"/>
                <w:spacing w:val="0"/>
                <w:sz w:val="22"/>
                <w:szCs w:val="22"/>
                <w:lang w:eastAsia="en-US"/>
              </w:rPr>
              <w:t>På neste elevrådsmøte skal elevrådet begynne å planlegge denne dagen.</w:t>
            </w:r>
          </w:p>
          <w:p w:rsidR="00BF74B7" w:rsidRPr="00666C87" w:rsidRDefault="00ED6BEC" w:rsidP="00E4666E">
            <w:pPr>
              <w:rPr>
                <w:b/>
                <w:sz w:val="22"/>
                <w:szCs w:val="22"/>
              </w:rPr>
            </w:pPr>
            <w:r w:rsidRPr="00666C87">
              <w:rPr>
                <w:b/>
                <w:sz w:val="22"/>
                <w:szCs w:val="22"/>
              </w:rPr>
              <w:t>Nytt fra FAU</w:t>
            </w:r>
          </w:p>
          <w:p w:rsidR="00E9127E" w:rsidRPr="00666C87" w:rsidRDefault="009227F6" w:rsidP="00193CA3">
            <w:pPr>
              <w:pStyle w:val="Sluttnotetekst"/>
              <w:spacing w:line="240" w:lineRule="auto"/>
              <w:rPr>
                <w:sz w:val="22"/>
                <w:szCs w:val="22"/>
              </w:rPr>
            </w:pPr>
            <w:r w:rsidRPr="00666C87">
              <w:rPr>
                <w:sz w:val="22"/>
                <w:szCs w:val="22"/>
              </w:rPr>
              <w:t>Det er avholdt stormøte for alle FAU representantene og det var godt oppmøte og stort engasjement.</w:t>
            </w:r>
          </w:p>
          <w:p w:rsidR="00783A12" w:rsidRPr="00666C87" w:rsidRDefault="00783A12" w:rsidP="00193CA3">
            <w:pPr>
              <w:pStyle w:val="Sluttnotetekst"/>
              <w:spacing w:line="240" w:lineRule="auto"/>
              <w:rPr>
                <w:sz w:val="22"/>
                <w:szCs w:val="22"/>
              </w:rPr>
            </w:pPr>
          </w:p>
          <w:p w:rsidR="00E9127E" w:rsidRPr="00666C87" w:rsidRDefault="009227F6" w:rsidP="00193CA3">
            <w:pPr>
              <w:pStyle w:val="Sluttnotetekst"/>
              <w:spacing w:line="240" w:lineRule="auto"/>
              <w:rPr>
                <w:sz w:val="22"/>
                <w:szCs w:val="22"/>
              </w:rPr>
            </w:pPr>
            <w:r w:rsidRPr="00666C87">
              <w:rPr>
                <w:sz w:val="22"/>
                <w:szCs w:val="22"/>
              </w:rPr>
              <w:t>Stine Johannesen er valgt til ny FAU leder. Vi ønsker henne lykke til med arbeidet og ser frem til et godt samarbeid med skolen.</w:t>
            </w:r>
          </w:p>
          <w:p w:rsidR="00783A12" w:rsidRPr="00666C87" w:rsidRDefault="00783A12" w:rsidP="00193CA3">
            <w:pPr>
              <w:pStyle w:val="Sluttnotetekst"/>
              <w:spacing w:line="240" w:lineRule="auto"/>
              <w:rPr>
                <w:sz w:val="22"/>
                <w:szCs w:val="22"/>
              </w:rPr>
            </w:pPr>
          </w:p>
          <w:p w:rsidR="009227F6" w:rsidRPr="00666C87" w:rsidRDefault="009227F6" w:rsidP="00193CA3">
            <w:pPr>
              <w:pStyle w:val="Sluttnotetekst"/>
              <w:spacing w:line="240" w:lineRule="auto"/>
              <w:rPr>
                <w:sz w:val="22"/>
                <w:szCs w:val="22"/>
              </w:rPr>
            </w:pPr>
            <w:r w:rsidRPr="00666C87">
              <w:rPr>
                <w:sz w:val="22"/>
                <w:szCs w:val="22"/>
              </w:rPr>
              <w:t>De ulike gruppene er i gang med sine faste aktiviteter slik som:</w:t>
            </w:r>
          </w:p>
          <w:p w:rsidR="009227F6" w:rsidRPr="00666C87" w:rsidRDefault="00F90933" w:rsidP="00193CA3">
            <w:pPr>
              <w:pStyle w:val="Sluttnotetekst"/>
              <w:spacing w:line="240" w:lineRule="auto"/>
              <w:rPr>
                <w:sz w:val="22"/>
                <w:szCs w:val="22"/>
              </w:rPr>
            </w:pPr>
            <w:r w:rsidRPr="00666C87">
              <w:rPr>
                <w:sz w:val="22"/>
                <w:szCs w:val="22"/>
              </w:rPr>
              <w:t>Karneval</w:t>
            </w:r>
            <w:r w:rsidR="009227F6" w:rsidRPr="00666C87">
              <w:rPr>
                <w:sz w:val="22"/>
                <w:szCs w:val="22"/>
              </w:rPr>
              <w:t>, sykkelprøven, dugnad og Hei Verden.</w:t>
            </w:r>
          </w:p>
          <w:p w:rsidR="00783A12" w:rsidRPr="00666C87" w:rsidRDefault="00783A12" w:rsidP="00193CA3">
            <w:pPr>
              <w:pStyle w:val="Sluttnotetekst"/>
              <w:spacing w:line="240" w:lineRule="auto"/>
              <w:rPr>
                <w:sz w:val="22"/>
                <w:szCs w:val="22"/>
              </w:rPr>
            </w:pPr>
          </w:p>
          <w:p w:rsidR="009227F6" w:rsidRPr="00666C87" w:rsidRDefault="009227F6" w:rsidP="00193CA3">
            <w:pPr>
              <w:pStyle w:val="Sluttnotetekst"/>
              <w:spacing w:line="240" w:lineRule="auto"/>
              <w:rPr>
                <w:sz w:val="22"/>
                <w:szCs w:val="22"/>
              </w:rPr>
            </w:pPr>
            <w:r w:rsidRPr="00666C87">
              <w:rPr>
                <w:sz w:val="22"/>
                <w:szCs w:val="22"/>
              </w:rPr>
              <w:t xml:space="preserve">Det ble orientert fra </w:t>
            </w:r>
            <w:r w:rsidR="00F90933" w:rsidRPr="00666C87">
              <w:rPr>
                <w:sz w:val="22"/>
                <w:szCs w:val="22"/>
              </w:rPr>
              <w:t>de</w:t>
            </w:r>
            <w:r w:rsidRPr="00666C87">
              <w:rPr>
                <w:sz w:val="22"/>
                <w:szCs w:val="22"/>
              </w:rPr>
              <w:t xml:space="preserve"> ulike gruppene om hva de jobbet med. SFO gruppen er i en dialog med skolen, HMS gruppen jobber godt og har et samarbeid med skolen.</w:t>
            </w:r>
          </w:p>
          <w:p w:rsidR="009227F6" w:rsidRPr="00666C87" w:rsidRDefault="009227F6" w:rsidP="00193CA3">
            <w:pPr>
              <w:pStyle w:val="Sluttnotetekst"/>
              <w:spacing w:line="240" w:lineRule="auto"/>
              <w:rPr>
                <w:sz w:val="22"/>
                <w:szCs w:val="22"/>
              </w:rPr>
            </w:pPr>
            <w:r w:rsidRPr="00666C87">
              <w:rPr>
                <w:sz w:val="22"/>
                <w:szCs w:val="22"/>
              </w:rPr>
              <w:t>Det ble etterspurt nye lekeapparater i skolegården fra foreldrene. Rektor informerer på møtet om at Lassa skole nå står for tur til å få fornyet noen av sine apparater. Det er et rulleringssystem i kommunen på alle skolenes lekeapparater.</w:t>
            </w:r>
          </w:p>
          <w:p w:rsidR="00783A12" w:rsidRPr="00666C87" w:rsidRDefault="00783A12" w:rsidP="00193CA3">
            <w:pPr>
              <w:pStyle w:val="Sluttnotetekst"/>
              <w:spacing w:line="240" w:lineRule="auto"/>
              <w:rPr>
                <w:sz w:val="22"/>
                <w:szCs w:val="22"/>
              </w:rPr>
            </w:pPr>
          </w:p>
          <w:p w:rsidR="009227F6" w:rsidRPr="00666C87" w:rsidRDefault="00C5679A" w:rsidP="00193CA3">
            <w:pPr>
              <w:pStyle w:val="Sluttnotetekst"/>
              <w:spacing w:line="240" w:lineRule="auto"/>
              <w:rPr>
                <w:sz w:val="22"/>
                <w:szCs w:val="22"/>
              </w:rPr>
            </w:pPr>
            <w:r w:rsidRPr="00666C87">
              <w:rPr>
                <w:sz w:val="22"/>
                <w:szCs w:val="22"/>
              </w:rPr>
              <w:t>Det kom</w:t>
            </w:r>
            <w:r w:rsidR="009227F6" w:rsidRPr="00666C87">
              <w:rPr>
                <w:sz w:val="22"/>
                <w:szCs w:val="22"/>
              </w:rPr>
              <w:t xml:space="preserve"> et </w:t>
            </w:r>
            <w:r w:rsidR="00F90933" w:rsidRPr="00666C87">
              <w:rPr>
                <w:sz w:val="22"/>
                <w:szCs w:val="22"/>
              </w:rPr>
              <w:t>ønske</w:t>
            </w:r>
            <w:r w:rsidR="009227F6" w:rsidRPr="00666C87">
              <w:rPr>
                <w:sz w:val="22"/>
                <w:szCs w:val="22"/>
              </w:rPr>
              <w:t xml:space="preserve"> fra FAU om en prinsipiell avklaring om begrepet </w:t>
            </w:r>
            <w:r w:rsidR="00F90933" w:rsidRPr="00666C87">
              <w:rPr>
                <w:sz w:val="22"/>
                <w:szCs w:val="22"/>
              </w:rPr>
              <w:t>«</w:t>
            </w:r>
            <w:r w:rsidR="009227F6" w:rsidRPr="00666C87">
              <w:rPr>
                <w:sz w:val="22"/>
                <w:szCs w:val="22"/>
              </w:rPr>
              <w:t>avspasering</w:t>
            </w:r>
            <w:r w:rsidR="00F90933" w:rsidRPr="00666C87">
              <w:rPr>
                <w:sz w:val="22"/>
                <w:szCs w:val="22"/>
              </w:rPr>
              <w:t>»</w:t>
            </w:r>
            <w:r w:rsidR="009227F6" w:rsidRPr="00666C87">
              <w:rPr>
                <w:sz w:val="22"/>
                <w:szCs w:val="22"/>
              </w:rPr>
              <w:t xml:space="preserve"> </w:t>
            </w:r>
            <w:r w:rsidR="00F90933" w:rsidRPr="00666C87">
              <w:rPr>
                <w:sz w:val="22"/>
                <w:szCs w:val="22"/>
              </w:rPr>
              <w:t>i forbindelse</w:t>
            </w:r>
            <w:r w:rsidR="009227F6" w:rsidRPr="00666C87">
              <w:rPr>
                <w:sz w:val="22"/>
                <w:szCs w:val="22"/>
              </w:rPr>
              <w:t xml:space="preserve"> med Hei Verden arrangementet i mai. </w:t>
            </w:r>
          </w:p>
          <w:p w:rsidR="00E9127E" w:rsidRPr="00666C87" w:rsidRDefault="00C5679A" w:rsidP="00193CA3">
            <w:pPr>
              <w:pStyle w:val="Sluttnotetekst"/>
              <w:spacing w:line="240" w:lineRule="auto"/>
              <w:rPr>
                <w:b/>
                <w:sz w:val="22"/>
                <w:szCs w:val="22"/>
              </w:rPr>
            </w:pPr>
            <w:r w:rsidRPr="00666C87">
              <w:rPr>
                <w:sz w:val="22"/>
                <w:szCs w:val="22"/>
              </w:rPr>
              <w:t>Rektor tar ønske fra foreldrene med tilbake til personalet og kommer med en avklaring på neste møte.</w:t>
            </w:r>
          </w:p>
          <w:p w:rsidR="00E9127E" w:rsidRPr="00666C87" w:rsidRDefault="00E9127E" w:rsidP="00193CA3">
            <w:pPr>
              <w:pStyle w:val="Sluttnotetekst"/>
              <w:spacing w:line="240" w:lineRule="auto"/>
              <w:rPr>
                <w:b/>
                <w:sz w:val="22"/>
                <w:szCs w:val="22"/>
              </w:rPr>
            </w:pPr>
          </w:p>
          <w:p w:rsidR="00193CA3" w:rsidRPr="00666C87" w:rsidRDefault="00193CA3" w:rsidP="00E9127E">
            <w:pPr>
              <w:pStyle w:val="Sluttnotetekst"/>
              <w:spacing w:line="240" w:lineRule="auto"/>
              <w:rPr>
                <w:b/>
                <w:sz w:val="22"/>
                <w:szCs w:val="22"/>
              </w:rPr>
            </w:pPr>
            <w:r w:rsidRPr="00666C87">
              <w:rPr>
                <w:b/>
                <w:sz w:val="22"/>
                <w:szCs w:val="22"/>
              </w:rPr>
              <w:t>Nytt fra rektor</w:t>
            </w:r>
          </w:p>
          <w:p w:rsidR="000A6B4D" w:rsidRPr="00666C87" w:rsidRDefault="000A6B4D" w:rsidP="00EC5466">
            <w:pPr>
              <w:pStyle w:val="Sluttnotetekst"/>
              <w:spacing w:line="240" w:lineRule="auto"/>
              <w:rPr>
                <w:sz w:val="22"/>
                <w:szCs w:val="22"/>
              </w:rPr>
            </w:pPr>
            <w:r w:rsidRPr="00666C87">
              <w:rPr>
                <w:sz w:val="22"/>
                <w:szCs w:val="22"/>
              </w:rPr>
              <w:t>Vi har hat</w:t>
            </w:r>
            <w:r w:rsidR="0078106C" w:rsidRPr="00666C87">
              <w:rPr>
                <w:sz w:val="22"/>
                <w:szCs w:val="22"/>
              </w:rPr>
              <w:t xml:space="preserve">t en høst 2016 med lite fravær i personalgruppen på skolen. </w:t>
            </w:r>
            <w:r w:rsidR="00EC5466" w:rsidRPr="00666C87">
              <w:rPr>
                <w:sz w:val="22"/>
                <w:szCs w:val="22"/>
              </w:rPr>
              <w:t>Fraværet er</w:t>
            </w:r>
            <w:r w:rsidRPr="00666C87">
              <w:rPr>
                <w:sz w:val="22"/>
                <w:szCs w:val="22"/>
              </w:rPr>
              <w:t xml:space="preserve"> høyere i SFO, men dette sky</w:t>
            </w:r>
            <w:r w:rsidR="00EC5466" w:rsidRPr="00666C87">
              <w:rPr>
                <w:sz w:val="22"/>
                <w:szCs w:val="22"/>
              </w:rPr>
              <w:t>ldes langtidssykemeldinger.</w:t>
            </w:r>
          </w:p>
          <w:p w:rsidR="009002AF" w:rsidRPr="00666C87" w:rsidRDefault="009002AF" w:rsidP="000A6B4D">
            <w:pPr>
              <w:pStyle w:val="Sluttnotetekst"/>
              <w:spacing w:line="240" w:lineRule="auto"/>
              <w:ind w:left="720"/>
              <w:rPr>
                <w:sz w:val="22"/>
                <w:szCs w:val="22"/>
              </w:rPr>
            </w:pPr>
          </w:p>
          <w:p w:rsidR="00EC5466" w:rsidRPr="00666C87" w:rsidRDefault="000A6B4D" w:rsidP="00EC5466">
            <w:pPr>
              <w:spacing w:line="240" w:lineRule="auto"/>
              <w:rPr>
                <w:sz w:val="22"/>
                <w:szCs w:val="22"/>
              </w:rPr>
            </w:pPr>
            <w:r w:rsidRPr="00666C87">
              <w:rPr>
                <w:sz w:val="22"/>
                <w:szCs w:val="22"/>
              </w:rPr>
              <w:t xml:space="preserve">Det har kommet nye retningslinjer for sammensetning av HMS grupper i kommunale foretak. Disse skal implementeres i løpet av 2017. </w:t>
            </w:r>
          </w:p>
          <w:p w:rsidR="00666C87" w:rsidRDefault="000A6B4D" w:rsidP="00666C87">
            <w:pPr>
              <w:spacing w:line="240" w:lineRule="auto"/>
              <w:rPr>
                <w:sz w:val="22"/>
                <w:szCs w:val="22"/>
              </w:rPr>
            </w:pPr>
            <w:r w:rsidRPr="00666C87">
              <w:rPr>
                <w:sz w:val="22"/>
                <w:szCs w:val="22"/>
              </w:rPr>
              <w:t xml:space="preserve">Det skal være månedlige møter med ny sammensetning av gruppene. </w:t>
            </w:r>
            <w:proofErr w:type="gramStart"/>
            <w:r w:rsidRPr="00666C87">
              <w:rPr>
                <w:sz w:val="22"/>
                <w:szCs w:val="22"/>
              </w:rPr>
              <w:t xml:space="preserve">( </w:t>
            </w:r>
            <w:r w:rsidR="00514A9C" w:rsidRPr="00666C87">
              <w:rPr>
                <w:sz w:val="22"/>
                <w:szCs w:val="22"/>
              </w:rPr>
              <w:t>-</w:t>
            </w:r>
            <w:proofErr w:type="gramEnd"/>
            <w:r w:rsidR="00514A9C" w:rsidRPr="00666C87">
              <w:rPr>
                <w:sz w:val="22"/>
                <w:szCs w:val="22"/>
              </w:rPr>
              <w:t xml:space="preserve">VO, ATV og </w:t>
            </w:r>
            <w:r w:rsidRPr="00666C87">
              <w:rPr>
                <w:sz w:val="22"/>
                <w:szCs w:val="22"/>
              </w:rPr>
              <w:t xml:space="preserve"> SFO leder Nadine Littmann også skal være representert siden SFO virksomheten er i et annet bygg.) Det betyr at det ikke blir egne møter både med VO og ATV- men at disse slås sammen. Det kan eventuelt avtales egne møter ved behov.</w:t>
            </w:r>
            <w:r w:rsidR="00514A9C" w:rsidRPr="00666C87">
              <w:rPr>
                <w:sz w:val="22"/>
                <w:szCs w:val="22"/>
              </w:rPr>
              <w:t xml:space="preserve"> Oppgavene i HMS gruppen er de samme som det til nå har vært kun med verneombud og rektor. </w:t>
            </w:r>
          </w:p>
          <w:p w:rsidR="00514A9C" w:rsidRPr="00666C87" w:rsidRDefault="00783A12" w:rsidP="00666C87">
            <w:pPr>
              <w:spacing w:line="240" w:lineRule="auto"/>
              <w:rPr>
                <w:sz w:val="22"/>
                <w:szCs w:val="22"/>
              </w:rPr>
            </w:pPr>
            <w:r w:rsidRPr="00666C87">
              <w:rPr>
                <w:sz w:val="22"/>
                <w:szCs w:val="22"/>
              </w:rPr>
              <w:t>O</w:t>
            </w:r>
            <w:r w:rsidR="00514A9C" w:rsidRPr="00666C87">
              <w:rPr>
                <w:sz w:val="22"/>
                <w:szCs w:val="22"/>
              </w:rPr>
              <w:t>ppgaver som ligger til HMS-gruppen:</w:t>
            </w:r>
            <w:r w:rsidR="00514A9C" w:rsidRPr="00666C87">
              <w:rPr>
                <w:rStyle w:val="Utheving"/>
                <w:sz w:val="22"/>
                <w:szCs w:val="22"/>
              </w:rPr>
              <w:t> </w:t>
            </w:r>
          </w:p>
          <w:p w:rsidR="00514A9C" w:rsidRPr="00666C87" w:rsidRDefault="00514A9C" w:rsidP="00EC5466">
            <w:pPr>
              <w:spacing w:before="100" w:beforeAutospacing="1" w:after="100" w:afterAutospacing="1" w:line="240" w:lineRule="auto"/>
              <w:rPr>
                <w:sz w:val="22"/>
                <w:szCs w:val="22"/>
              </w:rPr>
            </w:pPr>
            <w:r w:rsidRPr="00666C87">
              <w:rPr>
                <w:sz w:val="22"/>
                <w:szCs w:val="22"/>
              </w:rPr>
              <w:t xml:space="preserve">Utarbeide </w:t>
            </w:r>
            <w:proofErr w:type="spellStart"/>
            <w:r w:rsidRPr="00666C87">
              <w:rPr>
                <w:sz w:val="22"/>
                <w:szCs w:val="22"/>
              </w:rPr>
              <w:t>årshjul</w:t>
            </w:r>
            <w:proofErr w:type="spellEnd"/>
            <w:r w:rsidRPr="00666C87">
              <w:rPr>
                <w:sz w:val="22"/>
                <w:szCs w:val="22"/>
              </w:rPr>
              <w:t xml:space="preserve"> jf. </w:t>
            </w:r>
            <w:hyperlink r:id="rId9" w:tooltip="Forskrift om systematisk  helse-, miljø- og sikkerhets arbeid i virksomheter ( internkontrollforskriften)" w:history="1">
              <w:r w:rsidRPr="00666C87">
                <w:rPr>
                  <w:rStyle w:val="Hyperkobling"/>
                  <w:sz w:val="22"/>
                  <w:szCs w:val="22"/>
                </w:rPr>
                <w:t>internkontrollforskriften § 5</w:t>
              </w:r>
            </w:hyperlink>
            <w:r w:rsidRPr="00666C87">
              <w:rPr>
                <w:sz w:val="22"/>
                <w:szCs w:val="22"/>
              </w:rPr>
              <w:t xml:space="preserve"> </w:t>
            </w:r>
            <w:hyperlink r:id="rId10" w:tooltip="HMS Plan og kalender" w:history="1">
              <w:r w:rsidRPr="00666C87">
                <w:rPr>
                  <w:rStyle w:val="Hyperkobling"/>
                  <w:sz w:val="22"/>
                  <w:szCs w:val="22"/>
                </w:rPr>
                <w:t>(</w:t>
              </w:r>
              <w:r w:rsidRPr="00666C87">
                <w:rPr>
                  <w:rStyle w:val="Utheving"/>
                  <w:color w:val="0000FF"/>
                  <w:sz w:val="22"/>
                  <w:szCs w:val="22"/>
                  <w:u w:val="single"/>
                </w:rPr>
                <w:t>bruk mal for HMS-kalender</w:t>
              </w:r>
              <w:r w:rsidRPr="00666C87">
                <w:rPr>
                  <w:rStyle w:val="Hyperkobling"/>
                  <w:sz w:val="22"/>
                  <w:szCs w:val="22"/>
                </w:rPr>
                <w:t>)</w:t>
              </w:r>
            </w:hyperlink>
            <w:r w:rsidRPr="00666C87">
              <w:rPr>
                <w:sz w:val="22"/>
                <w:szCs w:val="22"/>
              </w:rPr>
              <w:t xml:space="preserve">. </w:t>
            </w:r>
          </w:p>
          <w:p w:rsidR="00514A9C" w:rsidRPr="00666C87" w:rsidRDefault="00514A9C" w:rsidP="00EC5466">
            <w:pPr>
              <w:spacing w:before="100" w:beforeAutospacing="1" w:after="100" w:afterAutospacing="1" w:line="240" w:lineRule="auto"/>
              <w:rPr>
                <w:sz w:val="22"/>
                <w:szCs w:val="22"/>
              </w:rPr>
            </w:pPr>
            <w:r w:rsidRPr="00666C87">
              <w:rPr>
                <w:sz w:val="22"/>
                <w:szCs w:val="22"/>
              </w:rPr>
              <w:t xml:space="preserve">Fastsette virksomhetens mål for HMS i tråd med kommunens overordnede HMS-mål </w:t>
            </w:r>
          </w:p>
          <w:p w:rsidR="00514A9C" w:rsidRPr="00666C87" w:rsidRDefault="00514A9C" w:rsidP="00EC5466">
            <w:pPr>
              <w:spacing w:before="100" w:beforeAutospacing="1" w:after="100" w:afterAutospacing="1" w:line="240" w:lineRule="auto"/>
              <w:rPr>
                <w:sz w:val="22"/>
                <w:szCs w:val="22"/>
              </w:rPr>
            </w:pPr>
            <w:r w:rsidRPr="00666C87">
              <w:rPr>
                <w:sz w:val="22"/>
                <w:szCs w:val="22"/>
              </w:rPr>
              <w:lastRenderedPageBreak/>
              <w:t xml:space="preserve">Gjennomføre eller oppdatere ROS-analyse årlig og ved behov </w:t>
            </w:r>
          </w:p>
          <w:p w:rsidR="00514A9C" w:rsidRPr="00666C87" w:rsidRDefault="00514A9C" w:rsidP="00EC5466">
            <w:pPr>
              <w:spacing w:before="100" w:beforeAutospacing="1" w:after="100" w:afterAutospacing="1" w:line="240" w:lineRule="auto"/>
              <w:rPr>
                <w:sz w:val="22"/>
                <w:szCs w:val="22"/>
              </w:rPr>
            </w:pPr>
            <w:r w:rsidRPr="00666C87">
              <w:rPr>
                <w:sz w:val="22"/>
                <w:szCs w:val="22"/>
              </w:rPr>
              <w:t xml:space="preserve">Utarbeide HMS-handlingsplan </w:t>
            </w:r>
          </w:p>
          <w:p w:rsidR="00514A9C" w:rsidRPr="00666C87" w:rsidRDefault="00514A9C" w:rsidP="00EC5466">
            <w:pPr>
              <w:spacing w:before="100" w:beforeAutospacing="1" w:after="100" w:afterAutospacing="1" w:line="240" w:lineRule="auto"/>
              <w:rPr>
                <w:sz w:val="22"/>
                <w:szCs w:val="22"/>
              </w:rPr>
            </w:pPr>
            <w:r w:rsidRPr="00666C87">
              <w:rPr>
                <w:sz w:val="22"/>
                <w:szCs w:val="22"/>
              </w:rPr>
              <w:t xml:space="preserve">Arbeide systematisk med resultater og oppfølging av blant annet medarbeiderundersøkelsen og internkontroll HMS  </w:t>
            </w:r>
          </w:p>
          <w:p w:rsidR="00AA0B58" w:rsidRPr="00666C87" w:rsidRDefault="00514A9C" w:rsidP="00EC5466">
            <w:pPr>
              <w:spacing w:before="100" w:beforeAutospacing="1" w:after="100" w:afterAutospacing="1" w:line="240" w:lineRule="auto"/>
              <w:rPr>
                <w:sz w:val="22"/>
                <w:szCs w:val="22"/>
              </w:rPr>
            </w:pPr>
            <w:r w:rsidRPr="00666C87">
              <w:rPr>
                <w:sz w:val="22"/>
                <w:szCs w:val="22"/>
              </w:rPr>
              <w:t xml:space="preserve">Nærvær og sykefravær, inkl. IA-arbeid i tråd med kommunens overordnede IA-handlingsplan. </w:t>
            </w:r>
          </w:p>
          <w:p w:rsidR="00514A9C" w:rsidRPr="00666C87" w:rsidRDefault="00EC5466" w:rsidP="00EC5466">
            <w:pPr>
              <w:spacing w:before="100" w:beforeAutospacing="1" w:after="100" w:afterAutospacing="1" w:line="240" w:lineRule="auto"/>
              <w:rPr>
                <w:sz w:val="22"/>
                <w:szCs w:val="22"/>
              </w:rPr>
            </w:pPr>
            <w:r w:rsidRPr="00666C87">
              <w:rPr>
                <w:sz w:val="22"/>
                <w:szCs w:val="22"/>
                <w:u w:val="single"/>
              </w:rPr>
              <w:t>V</w:t>
            </w:r>
            <w:r w:rsidR="00514A9C" w:rsidRPr="00666C87">
              <w:rPr>
                <w:sz w:val="22"/>
                <w:szCs w:val="22"/>
                <w:u w:val="single"/>
              </w:rPr>
              <w:t xml:space="preserve">ed å </w:t>
            </w:r>
            <w:proofErr w:type="gramStart"/>
            <w:r w:rsidR="00514A9C" w:rsidRPr="00666C87">
              <w:rPr>
                <w:sz w:val="22"/>
                <w:szCs w:val="22"/>
                <w:u w:val="single"/>
              </w:rPr>
              <w:t>kartlegge:</w:t>
            </w:r>
            <w:r w:rsidR="00514A9C" w:rsidRPr="00666C87">
              <w:rPr>
                <w:sz w:val="22"/>
                <w:szCs w:val="22"/>
              </w:rPr>
              <w:br/>
              <w:t>-</w:t>
            </w:r>
            <w:proofErr w:type="gramEnd"/>
            <w:r w:rsidR="00514A9C" w:rsidRPr="00666C87">
              <w:rPr>
                <w:sz w:val="22"/>
                <w:szCs w:val="22"/>
              </w:rPr>
              <w:t xml:space="preserve"> Hvordan er det generelle arbeidsmiljøet?</w:t>
            </w:r>
            <w:r w:rsidR="00514A9C" w:rsidRPr="00666C87">
              <w:rPr>
                <w:sz w:val="22"/>
                <w:szCs w:val="22"/>
              </w:rPr>
              <w:br/>
              <w:t>- Hvordan er tilrettelegging?</w:t>
            </w:r>
            <w:r w:rsidR="00514A9C" w:rsidRPr="00666C87">
              <w:rPr>
                <w:sz w:val="22"/>
                <w:szCs w:val="22"/>
              </w:rPr>
              <w:br/>
              <w:t xml:space="preserve">- Hvordan er psykososialt arbeidsmiljø? </w:t>
            </w:r>
          </w:p>
          <w:p w:rsidR="00514A9C" w:rsidRPr="00666C87" w:rsidRDefault="00514A9C" w:rsidP="00EC5466">
            <w:pPr>
              <w:spacing w:before="100" w:beforeAutospacing="1" w:after="100" w:afterAutospacing="1" w:line="240" w:lineRule="auto"/>
              <w:rPr>
                <w:sz w:val="22"/>
                <w:szCs w:val="22"/>
              </w:rPr>
            </w:pPr>
            <w:r w:rsidRPr="00666C87">
              <w:rPr>
                <w:sz w:val="22"/>
                <w:szCs w:val="22"/>
              </w:rPr>
              <w:t xml:space="preserve">Styrke meldekulturen og bruke meldte avvik i Synergi til forbedring og utvikling </w:t>
            </w:r>
          </w:p>
          <w:p w:rsidR="00514A9C" w:rsidRPr="00666C87" w:rsidRDefault="00514A9C" w:rsidP="00EC5466">
            <w:pPr>
              <w:spacing w:before="100" w:beforeAutospacing="1" w:after="100" w:afterAutospacing="1" w:line="240" w:lineRule="auto"/>
              <w:rPr>
                <w:sz w:val="22"/>
                <w:szCs w:val="22"/>
              </w:rPr>
            </w:pPr>
            <w:r w:rsidRPr="00666C87">
              <w:rPr>
                <w:sz w:val="22"/>
                <w:szCs w:val="22"/>
              </w:rPr>
              <w:t xml:space="preserve">Stavanger kommunes aktuelle HMS-satsinger </w:t>
            </w:r>
          </w:p>
          <w:p w:rsidR="00514A9C" w:rsidRPr="00666C87" w:rsidRDefault="00514A9C" w:rsidP="00EC5466">
            <w:pPr>
              <w:spacing w:before="100" w:beforeAutospacing="1" w:after="100" w:afterAutospacing="1" w:line="240" w:lineRule="auto"/>
              <w:rPr>
                <w:sz w:val="22"/>
                <w:szCs w:val="22"/>
              </w:rPr>
            </w:pPr>
            <w:r w:rsidRPr="00666C87">
              <w:rPr>
                <w:sz w:val="22"/>
                <w:szCs w:val="22"/>
              </w:rPr>
              <w:t xml:space="preserve">Gjennomgå og oppdatere relevante lokale HMS-rutiner, f.eks. knyttet til vold/trusler og brannvern. </w:t>
            </w:r>
          </w:p>
          <w:p w:rsidR="00514A9C" w:rsidRPr="00666C87" w:rsidRDefault="00514A9C" w:rsidP="00EC5466">
            <w:pPr>
              <w:spacing w:before="100" w:beforeAutospacing="1" w:after="100" w:afterAutospacing="1" w:line="240" w:lineRule="auto"/>
              <w:rPr>
                <w:sz w:val="22"/>
                <w:szCs w:val="22"/>
              </w:rPr>
            </w:pPr>
            <w:r w:rsidRPr="00666C87">
              <w:rPr>
                <w:sz w:val="22"/>
                <w:szCs w:val="22"/>
              </w:rPr>
              <w:t xml:space="preserve">Årlig foreta en gjennomgang av det systematiske HMS-arbeidet (internkontroll HMS). </w:t>
            </w:r>
          </w:p>
          <w:p w:rsidR="00514A9C" w:rsidRPr="00666C87" w:rsidRDefault="00514A9C" w:rsidP="00EC5466">
            <w:pPr>
              <w:spacing w:before="100" w:beforeAutospacing="1" w:after="100" w:afterAutospacing="1" w:line="240" w:lineRule="auto"/>
              <w:rPr>
                <w:sz w:val="22"/>
                <w:szCs w:val="22"/>
              </w:rPr>
            </w:pPr>
            <w:r w:rsidRPr="00666C87">
              <w:rPr>
                <w:sz w:val="22"/>
                <w:szCs w:val="22"/>
              </w:rPr>
              <w:t xml:space="preserve">Rapportere virksomhetens HMS-aktivitet i årsrapport HMS. Rapporten utarbeides i samarbeid mellom virksomhetsleder og verneombud for deretter å behandles og godkjennes av HMS-gruppen. </w:t>
            </w:r>
          </w:p>
          <w:p w:rsidR="00514A9C" w:rsidRPr="00666C87" w:rsidRDefault="00514A9C" w:rsidP="00EC5466">
            <w:pPr>
              <w:spacing w:before="100" w:beforeAutospacing="1" w:after="100" w:afterAutospacing="1" w:line="240" w:lineRule="auto"/>
              <w:rPr>
                <w:sz w:val="22"/>
                <w:szCs w:val="22"/>
              </w:rPr>
            </w:pPr>
            <w:r w:rsidRPr="00666C87">
              <w:rPr>
                <w:sz w:val="22"/>
                <w:szCs w:val="22"/>
              </w:rPr>
              <w:t>Arbeidsmiljøsaker som ikke behandles eller løses av virksomheten skal løftes til AMU for virksomhetsområdet</w:t>
            </w:r>
            <w:r w:rsidRPr="00666C87">
              <w:rPr>
                <w:rStyle w:val="Utheving"/>
                <w:b/>
                <w:bCs/>
                <w:sz w:val="22"/>
                <w:szCs w:val="22"/>
              </w:rPr>
              <w:t> </w:t>
            </w:r>
            <w:r w:rsidRPr="00666C87">
              <w:rPr>
                <w:sz w:val="22"/>
                <w:szCs w:val="22"/>
              </w:rPr>
              <w:t xml:space="preserve"> </w:t>
            </w:r>
          </w:p>
          <w:p w:rsidR="000A6B4D" w:rsidRPr="00666C87" w:rsidRDefault="00514A9C" w:rsidP="00EC5466">
            <w:pPr>
              <w:spacing w:line="240" w:lineRule="auto"/>
              <w:rPr>
                <w:sz w:val="22"/>
                <w:szCs w:val="22"/>
              </w:rPr>
            </w:pPr>
            <w:r w:rsidRPr="00666C87">
              <w:rPr>
                <w:sz w:val="22"/>
                <w:szCs w:val="22"/>
              </w:rPr>
              <w:t>I tillegg vil Lassa skole ha eget møte med beredskapsgruppen som er sammensatt av ledelsen, helsesøster, SFO leder, skolekonsulent og miljøterapeut på skolen.</w:t>
            </w:r>
          </w:p>
          <w:p w:rsidR="00783A12" w:rsidRPr="00666C87" w:rsidRDefault="00783A12" w:rsidP="00EC5466">
            <w:pPr>
              <w:spacing w:line="240" w:lineRule="auto"/>
              <w:rPr>
                <w:sz w:val="22"/>
                <w:szCs w:val="22"/>
              </w:rPr>
            </w:pPr>
          </w:p>
          <w:p w:rsidR="009002AF" w:rsidRPr="00666C87" w:rsidRDefault="00514A9C" w:rsidP="00EC5466">
            <w:pPr>
              <w:pStyle w:val="Sluttnotetekst"/>
              <w:spacing w:line="240" w:lineRule="auto"/>
              <w:rPr>
                <w:sz w:val="22"/>
                <w:szCs w:val="22"/>
              </w:rPr>
            </w:pPr>
            <w:r w:rsidRPr="00666C87">
              <w:rPr>
                <w:sz w:val="22"/>
                <w:szCs w:val="22"/>
              </w:rPr>
              <w:t xml:space="preserve">Ledelsen har begynt planleggingen av neste skoleår. </w:t>
            </w:r>
            <w:r w:rsidR="00AA0B58" w:rsidRPr="00666C87">
              <w:rPr>
                <w:sz w:val="22"/>
                <w:szCs w:val="22"/>
              </w:rPr>
              <w:t>Personalet fyller i disse dager ut hvilke ønsker de har for neste skoleår.</w:t>
            </w:r>
          </w:p>
          <w:p w:rsidR="00783A12" w:rsidRPr="00666C87" w:rsidRDefault="00783A12" w:rsidP="00EC5466">
            <w:pPr>
              <w:pStyle w:val="Sluttnotetekst"/>
              <w:spacing w:line="240" w:lineRule="auto"/>
              <w:rPr>
                <w:sz w:val="22"/>
                <w:szCs w:val="22"/>
              </w:rPr>
            </w:pPr>
          </w:p>
          <w:p w:rsidR="00514A9C" w:rsidRPr="00666C87" w:rsidRDefault="00514A9C" w:rsidP="00EC5466">
            <w:pPr>
              <w:pStyle w:val="Sluttnotetekst"/>
              <w:spacing w:line="240" w:lineRule="auto"/>
              <w:rPr>
                <w:sz w:val="22"/>
                <w:szCs w:val="22"/>
              </w:rPr>
            </w:pPr>
            <w:r w:rsidRPr="00666C87">
              <w:rPr>
                <w:sz w:val="22"/>
                <w:szCs w:val="22"/>
              </w:rPr>
              <w:t xml:space="preserve">Lassa skole har en nedgang i elevtall, noe som influerer på budsjettet. </w:t>
            </w:r>
            <w:r w:rsidR="00AA0B58" w:rsidRPr="00666C87">
              <w:rPr>
                <w:sz w:val="22"/>
                <w:szCs w:val="22"/>
              </w:rPr>
              <w:t>(Kommer</w:t>
            </w:r>
            <w:r w:rsidRPr="00666C87">
              <w:rPr>
                <w:sz w:val="22"/>
                <w:szCs w:val="22"/>
              </w:rPr>
              <w:t xml:space="preserve"> tilbake til det i sak 4/17)</w:t>
            </w:r>
          </w:p>
          <w:p w:rsidR="00783A12" w:rsidRPr="00666C87" w:rsidRDefault="00783A12" w:rsidP="00EC5466">
            <w:pPr>
              <w:pStyle w:val="Sluttnotetekst"/>
              <w:spacing w:line="240" w:lineRule="auto"/>
              <w:rPr>
                <w:sz w:val="22"/>
                <w:szCs w:val="22"/>
              </w:rPr>
            </w:pPr>
          </w:p>
          <w:p w:rsidR="00B26CE2" w:rsidRPr="00666C87" w:rsidRDefault="00B26CE2" w:rsidP="00EC5466">
            <w:pPr>
              <w:pStyle w:val="Sluttnotetekst"/>
              <w:spacing w:line="240" w:lineRule="auto"/>
              <w:rPr>
                <w:sz w:val="22"/>
                <w:szCs w:val="22"/>
              </w:rPr>
            </w:pPr>
            <w:r w:rsidRPr="00666C87">
              <w:rPr>
                <w:sz w:val="22"/>
                <w:szCs w:val="22"/>
              </w:rPr>
              <w:t>Rektor har blitt sertifisert gjennom BI som OTL-</w:t>
            </w:r>
            <w:proofErr w:type="spellStart"/>
            <w:r w:rsidRPr="00666C87">
              <w:rPr>
                <w:sz w:val="22"/>
                <w:szCs w:val="22"/>
              </w:rPr>
              <w:t>fasilitator</w:t>
            </w:r>
            <w:proofErr w:type="spellEnd"/>
            <w:r w:rsidRPr="00666C87">
              <w:rPr>
                <w:sz w:val="22"/>
                <w:szCs w:val="22"/>
              </w:rPr>
              <w:t>. OTL er en forskningsbasert metode utviklet av professor Vivian Robinson som skal hjelpe til å bygge tillit samtidig som en driver forbedringsarbeid og praktisk utviklingsarbeid. Rektor</w:t>
            </w:r>
            <w:r w:rsidR="00EC5466" w:rsidRPr="00666C87">
              <w:rPr>
                <w:sz w:val="22"/>
                <w:szCs w:val="22"/>
              </w:rPr>
              <w:t xml:space="preserve"> skal som en av 14 i Norge lede</w:t>
            </w:r>
            <w:r w:rsidRPr="00666C87">
              <w:rPr>
                <w:sz w:val="22"/>
                <w:szCs w:val="22"/>
              </w:rPr>
              <w:t xml:space="preserve"> 2 dagers </w:t>
            </w:r>
            <w:proofErr w:type="spellStart"/>
            <w:r w:rsidRPr="00666C87">
              <w:rPr>
                <w:sz w:val="22"/>
                <w:szCs w:val="22"/>
              </w:rPr>
              <w:t>works</w:t>
            </w:r>
            <w:proofErr w:type="spellEnd"/>
            <w:r w:rsidRPr="00666C87">
              <w:rPr>
                <w:sz w:val="22"/>
                <w:szCs w:val="22"/>
              </w:rPr>
              <w:t>-shops på BI i metoden.</w:t>
            </w:r>
          </w:p>
          <w:p w:rsidR="009002AF" w:rsidRDefault="009002AF" w:rsidP="009002AF">
            <w:pPr>
              <w:pStyle w:val="Sluttnotetekst"/>
              <w:spacing w:line="240" w:lineRule="auto"/>
              <w:rPr>
                <w:sz w:val="22"/>
                <w:szCs w:val="22"/>
              </w:rPr>
            </w:pPr>
          </w:p>
          <w:p w:rsidR="00666C87" w:rsidRDefault="00666C87" w:rsidP="009002AF">
            <w:pPr>
              <w:pStyle w:val="Sluttnotetekst"/>
              <w:spacing w:line="240" w:lineRule="auto"/>
              <w:rPr>
                <w:sz w:val="22"/>
                <w:szCs w:val="22"/>
              </w:rPr>
            </w:pPr>
          </w:p>
          <w:p w:rsidR="00666C87" w:rsidRDefault="00666C87" w:rsidP="009002AF">
            <w:pPr>
              <w:pStyle w:val="Sluttnotetekst"/>
              <w:spacing w:line="240" w:lineRule="auto"/>
              <w:rPr>
                <w:sz w:val="22"/>
                <w:szCs w:val="22"/>
              </w:rPr>
            </w:pPr>
          </w:p>
          <w:p w:rsidR="00666C87" w:rsidRPr="00666C87" w:rsidRDefault="00666C87" w:rsidP="009002AF">
            <w:pPr>
              <w:pStyle w:val="Sluttnotetekst"/>
              <w:spacing w:line="240" w:lineRule="auto"/>
              <w:rPr>
                <w:sz w:val="22"/>
                <w:szCs w:val="22"/>
              </w:rPr>
            </w:pPr>
          </w:p>
          <w:p w:rsidR="00EC5466" w:rsidRPr="00666C87" w:rsidRDefault="009002AF" w:rsidP="00EC5466">
            <w:pPr>
              <w:rPr>
                <w:sz w:val="22"/>
                <w:szCs w:val="22"/>
                <w:u w:val="single"/>
              </w:rPr>
            </w:pPr>
            <w:r w:rsidRPr="00666C87">
              <w:rPr>
                <w:sz w:val="22"/>
                <w:szCs w:val="22"/>
                <w:u w:val="single"/>
              </w:rPr>
              <w:lastRenderedPageBreak/>
              <w:t xml:space="preserve">IKT: </w:t>
            </w:r>
          </w:p>
          <w:p w:rsidR="009002AF" w:rsidRPr="00666C87" w:rsidRDefault="009002AF" w:rsidP="00EC5466">
            <w:pPr>
              <w:rPr>
                <w:sz w:val="22"/>
                <w:szCs w:val="22"/>
              </w:rPr>
            </w:pPr>
            <w:proofErr w:type="spellStart"/>
            <w:r w:rsidRPr="00666C87">
              <w:rPr>
                <w:sz w:val="22"/>
                <w:szCs w:val="22"/>
              </w:rPr>
              <w:t>Itslearning</w:t>
            </w:r>
            <w:proofErr w:type="spellEnd"/>
            <w:r w:rsidRPr="00666C87">
              <w:rPr>
                <w:sz w:val="22"/>
                <w:szCs w:val="22"/>
              </w:rPr>
              <w:t xml:space="preserve"> er på vei ut</w:t>
            </w:r>
          </w:p>
          <w:p w:rsidR="009002AF" w:rsidRPr="00666C87" w:rsidRDefault="009002AF" w:rsidP="009002AF">
            <w:pPr>
              <w:rPr>
                <w:sz w:val="22"/>
                <w:szCs w:val="22"/>
              </w:rPr>
            </w:pPr>
            <w:r w:rsidRPr="00666C87">
              <w:rPr>
                <w:sz w:val="22"/>
                <w:szCs w:val="22"/>
              </w:rPr>
              <w:t xml:space="preserve">Office365 som vi var i startgropen på i april 16, ble </w:t>
            </w:r>
            <w:r w:rsidR="00783A12" w:rsidRPr="00666C87">
              <w:rPr>
                <w:sz w:val="22"/>
                <w:szCs w:val="22"/>
              </w:rPr>
              <w:t>i mai 16 bestemt at skulle bli G</w:t>
            </w:r>
            <w:r w:rsidRPr="00666C87">
              <w:rPr>
                <w:sz w:val="22"/>
                <w:szCs w:val="22"/>
              </w:rPr>
              <w:t xml:space="preserve">oogle i </w:t>
            </w:r>
            <w:r w:rsidR="00783A12" w:rsidRPr="00666C87">
              <w:rPr>
                <w:sz w:val="22"/>
                <w:szCs w:val="22"/>
              </w:rPr>
              <w:t>stedet. Det</w:t>
            </w:r>
            <w:r w:rsidRPr="00666C87">
              <w:rPr>
                <w:sz w:val="22"/>
                <w:szCs w:val="22"/>
              </w:rPr>
              <w:t xml:space="preserve"> heter G</w:t>
            </w:r>
            <w:r w:rsidR="00783A12" w:rsidRPr="00666C87">
              <w:rPr>
                <w:sz w:val="22"/>
                <w:szCs w:val="22"/>
              </w:rPr>
              <w:t>-</w:t>
            </w:r>
            <w:r w:rsidRPr="00666C87">
              <w:rPr>
                <w:sz w:val="22"/>
                <w:szCs w:val="22"/>
              </w:rPr>
              <w:t>suite og vi skal inn på det i løpet av våren 17.</w:t>
            </w:r>
          </w:p>
          <w:p w:rsidR="009002AF" w:rsidRPr="00666C87" w:rsidRDefault="009002AF" w:rsidP="009002AF">
            <w:pPr>
              <w:rPr>
                <w:sz w:val="22"/>
                <w:szCs w:val="22"/>
              </w:rPr>
            </w:pPr>
            <w:r w:rsidRPr="00666C87">
              <w:rPr>
                <w:sz w:val="22"/>
                <w:szCs w:val="22"/>
              </w:rPr>
              <w:t xml:space="preserve">Dette er en løsning for alle elever og lærere, der man har til enhver tid tilgang til alle sine dokumenter i «skyen». Man kan logge på fra alle typer enheter; pc, </w:t>
            </w:r>
            <w:r w:rsidR="00783A12" w:rsidRPr="00666C87">
              <w:rPr>
                <w:sz w:val="22"/>
                <w:szCs w:val="22"/>
              </w:rPr>
              <w:t>Mac, nettbrett og</w:t>
            </w:r>
            <w:r w:rsidRPr="00666C87">
              <w:rPr>
                <w:sz w:val="22"/>
                <w:szCs w:val="22"/>
              </w:rPr>
              <w:t xml:space="preserve"> mobil.</w:t>
            </w:r>
          </w:p>
          <w:p w:rsidR="009002AF" w:rsidRPr="00666C87" w:rsidRDefault="009002AF" w:rsidP="00EC5466">
            <w:pPr>
              <w:pStyle w:val="Sluttnotetekst"/>
              <w:spacing w:line="240" w:lineRule="auto"/>
              <w:rPr>
                <w:sz w:val="22"/>
                <w:szCs w:val="22"/>
              </w:rPr>
            </w:pPr>
          </w:p>
          <w:p w:rsidR="004915EA" w:rsidRPr="00666C87" w:rsidRDefault="001A4601" w:rsidP="00EC5466">
            <w:pPr>
              <w:pStyle w:val="Sluttnotetekst"/>
              <w:spacing w:line="240" w:lineRule="auto"/>
              <w:rPr>
                <w:sz w:val="22"/>
                <w:szCs w:val="22"/>
              </w:rPr>
            </w:pPr>
            <w:r w:rsidRPr="00666C87">
              <w:rPr>
                <w:sz w:val="22"/>
                <w:szCs w:val="22"/>
              </w:rPr>
              <w:t xml:space="preserve">Vi har fått ny belysning i skolegården. </w:t>
            </w:r>
            <w:r w:rsidR="000A6B4D" w:rsidRPr="00666C87">
              <w:rPr>
                <w:sz w:val="22"/>
                <w:szCs w:val="22"/>
              </w:rPr>
              <w:t xml:space="preserve">Det har vært noen kommentarer og klager fra blokkene som </w:t>
            </w:r>
            <w:r w:rsidR="00783A12" w:rsidRPr="00666C87">
              <w:rPr>
                <w:sz w:val="22"/>
                <w:szCs w:val="22"/>
              </w:rPr>
              <w:t>mener de blir blendet og d</w:t>
            </w:r>
            <w:r w:rsidR="000A6B4D" w:rsidRPr="00666C87">
              <w:rPr>
                <w:sz w:val="22"/>
                <w:szCs w:val="22"/>
              </w:rPr>
              <w:t>et vil bli satt på en type skjerming for dette.</w:t>
            </w:r>
          </w:p>
          <w:p w:rsidR="009002AF" w:rsidRPr="00666C87" w:rsidRDefault="009002AF" w:rsidP="009002AF">
            <w:pPr>
              <w:pStyle w:val="Sluttnotetekst"/>
              <w:spacing w:line="240" w:lineRule="auto"/>
              <w:ind w:left="720"/>
              <w:rPr>
                <w:sz w:val="22"/>
                <w:szCs w:val="22"/>
              </w:rPr>
            </w:pPr>
          </w:p>
          <w:p w:rsidR="000A6B4D" w:rsidRPr="00666C87" w:rsidRDefault="00783A12" w:rsidP="00EC5466">
            <w:pPr>
              <w:pStyle w:val="Sluttnotetekst"/>
              <w:spacing w:line="240" w:lineRule="auto"/>
              <w:rPr>
                <w:sz w:val="22"/>
                <w:szCs w:val="22"/>
              </w:rPr>
            </w:pPr>
            <w:r w:rsidRPr="00666C87">
              <w:rPr>
                <w:sz w:val="22"/>
                <w:szCs w:val="22"/>
              </w:rPr>
              <w:t>Vi har fått ny heis.</w:t>
            </w:r>
            <w:r w:rsidR="000A6B4D" w:rsidRPr="00666C87">
              <w:rPr>
                <w:sz w:val="22"/>
                <w:szCs w:val="22"/>
              </w:rPr>
              <w:t xml:space="preserve"> Skolen venter på en ferdigbefaring og håper at det vil bli gjort enkelte endringer fordi heisen er lite brukervennlig slik den står i dag. Man er avhengig av nøkkel for å kunne bruke den. </w:t>
            </w:r>
          </w:p>
          <w:p w:rsidR="00095C7A" w:rsidRPr="00666C87" w:rsidRDefault="00095C7A" w:rsidP="00EC5466">
            <w:pPr>
              <w:rPr>
                <w:sz w:val="22"/>
                <w:szCs w:val="22"/>
              </w:rPr>
            </w:pPr>
          </w:p>
          <w:p w:rsidR="00095C7A" w:rsidRPr="00666C87" w:rsidRDefault="00193CA3" w:rsidP="00783A12">
            <w:pPr>
              <w:rPr>
                <w:sz w:val="22"/>
                <w:szCs w:val="22"/>
              </w:rPr>
            </w:pPr>
            <w:r w:rsidRPr="00666C87">
              <w:rPr>
                <w:b/>
                <w:sz w:val="22"/>
                <w:szCs w:val="22"/>
              </w:rPr>
              <w:t>Nytt fra Skolemiljøutvalget</w:t>
            </w:r>
          </w:p>
          <w:p w:rsidR="00783A12" w:rsidRPr="00666C87" w:rsidRDefault="00783A12" w:rsidP="00783A12">
            <w:pPr>
              <w:rPr>
                <w:sz w:val="22"/>
                <w:szCs w:val="22"/>
              </w:rPr>
            </w:pPr>
            <w:r w:rsidRPr="00666C87">
              <w:rPr>
                <w:sz w:val="22"/>
                <w:szCs w:val="22"/>
              </w:rPr>
              <w:t xml:space="preserve">Det har ikke vært avhold møte i Skolemiljøutvalget siden </w:t>
            </w:r>
            <w:proofErr w:type="spellStart"/>
            <w:r w:rsidRPr="00666C87">
              <w:rPr>
                <w:sz w:val="22"/>
                <w:szCs w:val="22"/>
              </w:rPr>
              <w:t>driftstyret</w:t>
            </w:r>
            <w:proofErr w:type="spellEnd"/>
            <w:r w:rsidRPr="00666C87">
              <w:rPr>
                <w:sz w:val="22"/>
                <w:szCs w:val="22"/>
              </w:rPr>
              <w:t xml:space="preserve"> hadde møte i november 2016. Elevrepresentantene går vernerunder og skal være med og evaluere Elevundersøkelsen.</w:t>
            </w:r>
          </w:p>
          <w:p w:rsidR="00793418" w:rsidRPr="00666C87" w:rsidRDefault="00793418" w:rsidP="00783A12">
            <w:pPr>
              <w:rPr>
                <w:sz w:val="22"/>
                <w:szCs w:val="22"/>
              </w:rPr>
            </w:pPr>
          </w:p>
          <w:p w:rsidR="00793418" w:rsidRPr="00666C87" w:rsidRDefault="00793418" w:rsidP="00783A12">
            <w:pPr>
              <w:rPr>
                <w:b/>
                <w:sz w:val="22"/>
                <w:szCs w:val="22"/>
              </w:rPr>
            </w:pPr>
            <w:r w:rsidRPr="00666C87">
              <w:rPr>
                <w:b/>
                <w:sz w:val="22"/>
                <w:szCs w:val="22"/>
              </w:rPr>
              <w:t>Informasjon tatt til orientering.</w:t>
            </w:r>
          </w:p>
        </w:tc>
        <w:tc>
          <w:tcPr>
            <w:tcW w:w="850" w:type="dxa"/>
            <w:tcBorders>
              <w:right w:val="nil"/>
            </w:tcBorders>
          </w:tcPr>
          <w:p w:rsidR="0061720F" w:rsidRPr="00666C87" w:rsidRDefault="0061720F">
            <w:pPr>
              <w:rPr>
                <w:sz w:val="22"/>
                <w:szCs w:val="22"/>
              </w:rPr>
            </w:pPr>
          </w:p>
        </w:tc>
      </w:tr>
      <w:tr w:rsidR="00E11F39" w:rsidRPr="00666C87" w:rsidTr="009812FE">
        <w:tc>
          <w:tcPr>
            <w:tcW w:w="1134" w:type="dxa"/>
            <w:tcBorders>
              <w:top w:val="single" w:sz="4" w:space="0" w:color="auto"/>
              <w:left w:val="nil"/>
              <w:bottom w:val="single" w:sz="4" w:space="0" w:color="auto"/>
            </w:tcBorders>
          </w:tcPr>
          <w:p w:rsidR="00E11F39" w:rsidRPr="00666C87" w:rsidRDefault="00095C7A">
            <w:pPr>
              <w:rPr>
                <w:sz w:val="22"/>
                <w:szCs w:val="22"/>
              </w:rPr>
            </w:pPr>
            <w:r w:rsidRPr="00666C87">
              <w:rPr>
                <w:sz w:val="22"/>
                <w:szCs w:val="22"/>
              </w:rPr>
              <w:lastRenderedPageBreak/>
              <w:t>3/17</w:t>
            </w:r>
          </w:p>
        </w:tc>
        <w:tc>
          <w:tcPr>
            <w:tcW w:w="7088" w:type="dxa"/>
            <w:tcBorders>
              <w:right w:val="nil"/>
            </w:tcBorders>
            <w:tcMar>
              <w:left w:w="68" w:type="dxa"/>
            </w:tcMar>
          </w:tcPr>
          <w:p w:rsidR="00E11F39" w:rsidRPr="00666C87" w:rsidRDefault="00E11F39" w:rsidP="001A4601">
            <w:pPr>
              <w:pStyle w:val="Sluttnotetekst"/>
              <w:spacing w:line="240" w:lineRule="auto"/>
              <w:rPr>
                <w:b/>
                <w:sz w:val="22"/>
                <w:szCs w:val="22"/>
              </w:rPr>
            </w:pPr>
            <w:r w:rsidRPr="00666C87">
              <w:rPr>
                <w:b/>
                <w:sz w:val="22"/>
                <w:szCs w:val="22"/>
              </w:rPr>
              <w:t>Nytt fra SFO v/ SFO leder Nadine Littmann</w:t>
            </w:r>
          </w:p>
          <w:p w:rsidR="0019424D" w:rsidRPr="00666C87" w:rsidRDefault="0019424D" w:rsidP="00095C7A">
            <w:pPr>
              <w:pStyle w:val="Sluttnotetekst"/>
              <w:spacing w:line="240" w:lineRule="auto"/>
              <w:rPr>
                <w:sz w:val="22"/>
                <w:szCs w:val="22"/>
              </w:rPr>
            </w:pPr>
          </w:p>
          <w:p w:rsidR="00095C7A" w:rsidRPr="00666C87" w:rsidRDefault="001A4601" w:rsidP="00095C7A">
            <w:pPr>
              <w:pStyle w:val="Sluttnotetekst"/>
              <w:spacing w:line="240" w:lineRule="auto"/>
              <w:rPr>
                <w:sz w:val="22"/>
                <w:szCs w:val="22"/>
              </w:rPr>
            </w:pPr>
            <w:r w:rsidRPr="00666C87">
              <w:rPr>
                <w:sz w:val="22"/>
                <w:szCs w:val="22"/>
              </w:rPr>
              <w:t xml:space="preserve">SFO har fremdeles tre i personalet som er langtidssykemeldte, men har utover det lite fravær. </w:t>
            </w:r>
          </w:p>
          <w:p w:rsidR="001A4601" w:rsidRPr="00666C87" w:rsidRDefault="001A4601" w:rsidP="00095C7A">
            <w:pPr>
              <w:pStyle w:val="Sluttnotetekst"/>
              <w:spacing w:line="240" w:lineRule="auto"/>
              <w:rPr>
                <w:sz w:val="22"/>
                <w:szCs w:val="22"/>
              </w:rPr>
            </w:pPr>
            <w:r w:rsidRPr="00666C87">
              <w:rPr>
                <w:sz w:val="22"/>
                <w:szCs w:val="22"/>
              </w:rPr>
              <w:t xml:space="preserve">SFO leder har hatt møte med SFO representant i FAU, </w:t>
            </w:r>
            <w:proofErr w:type="spellStart"/>
            <w:r w:rsidRPr="00666C87">
              <w:rPr>
                <w:sz w:val="22"/>
                <w:szCs w:val="22"/>
              </w:rPr>
              <w:t>driftstyreleder</w:t>
            </w:r>
            <w:proofErr w:type="spellEnd"/>
            <w:r w:rsidRPr="00666C87">
              <w:rPr>
                <w:sz w:val="22"/>
                <w:szCs w:val="22"/>
              </w:rPr>
              <w:t xml:space="preserve"> og rektor. Her kom det frem noen tanker og </w:t>
            </w:r>
            <w:r w:rsidR="00793418" w:rsidRPr="00666C87">
              <w:rPr>
                <w:sz w:val="22"/>
                <w:szCs w:val="22"/>
              </w:rPr>
              <w:t>ønsker</w:t>
            </w:r>
            <w:r w:rsidRPr="00666C87">
              <w:rPr>
                <w:sz w:val="22"/>
                <w:szCs w:val="22"/>
              </w:rPr>
              <w:t xml:space="preserve"> fra foreldrerepresentanten som SFO leder og rektor ville undersøke. Det er gjennomført besøk på andre </w:t>
            </w:r>
            <w:proofErr w:type="spellStart"/>
            <w:r w:rsidRPr="00666C87">
              <w:rPr>
                <w:sz w:val="22"/>
                <w:szCs w:val="22"/>
              </w:rPr>
              <w:t>SFO’er</w:t>
            </w:r>
            <w:proofErr w:type="spellEnd"/>
            <w:r w:rsidRPr="00666C87">
              <w:rPr>
                <w:sz w:val="22"/>
                <w:szCs w:val="22"/>
              </w:rPr>
              <w:t xml:space="preserve"> og det vil bli et oppfølgingsmøte hvor erfar</w:t>
            </w:r>
            <w:r w:rsidR="00793418" w:rsidRPr="00666C87">
              <w:rPr>
                <w:sz w:val="22"/>
                <w:szCs w:val="22"/>
              </w:rPr>
              <w:t xml:space="preserve">ingene og eventuelle forandringer </w:t>
            </w:r>
            <w:r w:rsidRPr="00666C87">
              <w:rPr>
                <w:sz w:val="22"/>
                <w:szCs w:val="22"/>
              </w:rPr>
              <w:t>blir presentert.</w:t>
            </w:r>
          </w:p>
          <w:p w:rsidR="00793418" w:rsidRPr="00666C87" w:rsidRDefault="00793418" w:rsidP="00095C7A">
            <w:pPr>
              <w:pStyle w:val="Sluttnotetekst"/>
              <w:spacing w:line="240" w:lineRule="auto"/>
              <w:rPr>
                <w:b/>
                <w:sz w:val="22"/>
                <w:szCs w:val="22"/>
              </w:rPr>
            </w:pPr>
          </w:p>
          <w:p w:rsidR="00095C7A" w:rsidRPr="00666C87" w:rsidRDefault="00793418" w:rsidP="00095C7A">
            <w:pPr>
              <w:pStyle w:val="Sluttnotetekst"/>
              <w:spacing w:line="240" w:lineRule="auto"/>
              <w:rPr>
                <w:b/>
                <w:sz w:val="22"/>
                <w:szCs w:val="22"/>
              </w:rPr>
            </w:pPr>
            <w:r w:rsidRPr="00666C87">
              <w:rPr>
                <w:b/>
                <w:sz w:val="22"/>
                <w:szCs w:val="22"/>
              </w:rPr>
              <w:t>Informasjon tatt til orientering.</w:t>
            </w:r>
          </w:p>
        </w:tc>
        <w:tc>
          <w:tcPr>
            <w:tcW w:w="850" w:type="dxa"/>
            <w:tcBorders>
              <w:right w:val="nil"/>
            </w:tcBorders>
          </w:tcPr>
          <w:p w:rsidR="00E11F39" w:rsidRPr="00666C87" w:rsidRDefault="00E11F39">
            <w:pPr>
              <w:rPr>
                <w:sz w:val="22"/>
                <w:szCs w:val="22"/>
              </w:rPr>
            </w:pPr>
          </w:p>
        </w:tc>
      </w:tr>
      <w:tr w:rsidR="00E11F39" w:rsidRPr="00666C87" w:rsidTr="009812FE">
        <w:tc>
          <w:tcPr>
            <w:tcW w:w="1134" w:type="dxa"/>
            <w:tcBorders>
              <w:top w:val="single" w:sz="4" w:space="0" w:color="auto"/>
              <w:left w:val="nil"/>
              <w:bottom w:val="single" w:sz="4" w:space="0" w:color="auto"/>
            </w:tcBorders>
          </w:tcPr>
          <w:p w:rsidR="00E11F39" w:rsidRPr="00666C87" w:rsidRDefault="00095C7A">
            <w:pPr>
              <w:rPr>
                <w:sz w:val="22"/>
                <w:szCs w:val="22"/>
              </w:rPr>
            </w:pPr>
            <w:r w:rsidRPr="00666C87">
              <w:rPr>
                <w:sz w:val="22"/>
                <w:szCs w:val="22"/>
              </w:rPr>
              <w:t>4/17</w:t>
            </w:r>
          </w:p>
        </w:tc>
        <w:tc>
          <w:tcPr>
            <w:tcW w:w="7088" w:type="dxa"/>
            <w:tcBorders>
              <w:right w:val="nil"/>
            </w:tcBorders>
            <w:tcMar>
              <w:left w:w="68" w:type="dxa"/>
            </w:tcMar>
          </w:tcPr>
          <w:p w:rsidR="000316F3" w:rsidRPr="00666C87" w:rsidRDefault="00095C7A" w:rsidP="00E11F39">
            <w:pPr>
              <w:pStyle w:val="Sluttnotetekst"/>
              <w:spacing w:line="240" w:lineRule="auto"/>
              <w:rPr>
                <w:b/>
                <w:sz w:val="22"/>
                <w:szCs w:val="22"/>
              </w:rPr>
            </w:pPr>
            <w:r w:rsidRPr="00666C87">
              <w:rPr>
                <w:b/>
                <w:sz w:val="22"/>
                <w:szCs w:val="22"/>
              </w:rPr>
              <w:t>Budsjett 2017</w:t>
            </w:r>
          </w:p>
          <w:p w:rsidR="00095C7A" w:rsidRPr="00666C87" w:rsidRDefault="00095C7A" w:rsidP="00E11F39">
            <w:pPr>
              <w:pStyle w:val="Sluttnotetekst"/>
              <w:spacing w:line="240" w:lineRule="auto"/>
              <w:rPr>
                <w:b/>
                <w:sz w:val="22"/>
                <w:szCs w:val="22"/>
              </w:rPr>
            </w:pPr>
            <w:r w:rsidRPr="00666C87">
              <w:rPr>
                <w:b/>
                <w:sz w:val="22"/>
                <w:szCs w:val="22"/>
              </w:rPr>
              <w:t xml:space="preserve">Lassa skole har en nedgang </w:t>
            </w:r>
            <w:r w:rsidR="00AA0B58" w:rsidRPr="00666C87">
              <w:rPr>
                <w:b/>
                <w:sz w:val="22"/>
                <w:szCs w:val="22"/>
              </w:rPr>
              <w:t xml:space="preserve">på kr. 4,2 mill. </w:t>
            </w:r>
            <w:r w:rsidRPr="00666C87">
              <w:rPr>
                <w:b/>
                <w:sz w:val="22"/>
                <w:szCs w:val="22"/>
              </w:rPr>
              <w:t>i sitt budsjett fra 2016 til 2017</w:t>
            </w:r>
          </w:p>
          <w:p w:rsidR="004A1039" w:rsidRPr="00666C87" w:rsidRDefault="004A1039" w:rsidP="00095C7A">
            <w:pPr>
              <w:rPr>
                <w:sz w:val="22"/>
                <w:szCs w:val="22"/>
              </w:rPr>
            </w:pPr>
          </w:p>
          <w:p w:rsidR="00095C7A" w:rsidRPr="00666C87" w:rsidRDefault="00095C7A" w:rsidP="00095C7A">
            <w:pPr>
              <w:rPr>
                <w:spacing w:val="0"/>
                <w:sz w:val="22"/>
                <w:szCs w:val="22"/>
                <w:u w:val="single"/>
              </w:rPr>
            </w:pPr>
            <w:r w:rsidRPr="00666C87">
              <w:rPr>
                <w:sz w:val="22"/>
                <w:szCs w:val="22"/>
                <w:u w:val="single"/>
              </w:rPr>
              <w:t>Budsjettnedg</w:t>
            </w:r>
            <w:r w:rsidR="004A1039" w:rsidRPr="00666C87">
              <w:rPr>
                <w:sz w:val="22"/>
                <w:szCs w:val="22"/>
                <w:u w:val="single"/>
              </w:rPr>
              <w:t>angen fra 2016 til 2017 skyldes bla:</w:t>
            </w:r>
          </w:p>
          <w:p w:rsidR="00AA0B58" w:rsidRPr="00666C87" w:rsidRDefault="00AA0B58" w:rsidP="00095C7A">
            <w:pPr>
              <w:rPr>
                <w:sz w:val="22"/>
                <w:szCs w:val="22"/>
              </w:rPr>
            </w:pPr>
            <w:r w:rsidRPr="00666C87">
              <w:rPr>
                <w:sz w:val="22"/>
                <w:szCs w:val="22"/>
              </w:rPr>
              <w:t>1) Fjernet</w:t>
            </w:r>
            <w:r w:rsidR="00095C7A" w:rsidRPr="00666C87">
              <w:rPr>
                <w:sz w:val="22"/>
                <w:szCs w:val="22"/>
              </w:rPr>
              <w:t xml:space="preserve"> budsjett og tilsvarende kostnader til internhusleie i 2017</w:t>
            </w:r>
          </w:p>
          <w:p w:rsidR="00095C7A" w:rsidRPr="00666C87" w:rsidRDefault="00095C7A" w:rsidP="00095C7A">
            <w:pPr>
              <w:rPr>
                <w:sz w:val="22"/>
                <w:szCs w:val="22"/>
              </w:rPr>
            </w:pPr>
            <w:r w:rsidRPr="00666C87">
              <w:rPr>
                <w:sz w:val="22"/>
                <w:szCs w:val="22"/>
              </w:rPr>
              <w:t xml:space="preserve"> – kr 3 230</w:t>
            </w:r>
            <w:r w:rsidR="00AA0B58" w:rsidRPr="00666C87">
              <w:rPr>
                <w:sz w:val="22"/>
                <w:szCs w:val="22"/>
              </w:rPr>
              <w:t> </w:t>
            </w:r>
            <w:r w:rsidRPr="00666C87">
              <w:rPr>
                <w:sz w:val="22"/>
                <w:szCs w:val="22"/>
              </w:rPr>
              <w:t>000</w:t>
            </w:r>
          </w:p>
          <w:p w:rsidR="00AA0B58" w:rsidRPr="00666C87" w:rsidRDefault="00AA0B58" w:rsidP="00095C7A">
            <w:pPr>
              <w:rPr>
                <w:sz w:val="22"/>
                <w:szCs w:val="22"/>
              </w:rPr>
            </w:pPr>
          </w:p>
          <w:p w:rsidR="00095C7A" w:rsidRPr="00666C87" w:rsidRDefault="00AA0B58" w:rsidP="00095C7A">
            <w:pPr>
              <w:rPr>
                <w:sz w:val="22"/>
                <w:szCs w:val="22"/>
              </w:rPr>
            </w:pPr>
            <w:r w:rsidRPr="00666C87">
              <w:rPr>
                <w:sz w:val="22"/>
                <w:szCs w:val="22"/>
              </w:rPr>
              <w:t>2</w:t>
            </w:r>
            <w:r w:rsidR="00743715" w:rsidRPr="00666C87">
              <w:rPr>
                <w:sz w:val="22"/>
                <w:szCs w:val="22"/>
              </w:rPr>
              <w:t xml:space="preserve">) </w:t>
            </w:r>
            <w:r w:rsidR="00095C7A" w:rsidRPr="00666C87">
              <w:rPr>
                <w:sz w:val="22"/>
                <w:szCs w:val="22"/>
              </w:rPr>
              <w:t>Nedgang i elevtall våren 388 – 365 = 23 elever til en gjennomsnittskostnad på</w:t>
            </w:r>
            <w:r w:rsidRPr="00666C87">
              <w:rPr>
                <w:sz w:val="22"/>
                <w:szCs w:val="22"/>
              </w:rPr>
              <w:t xml:space="preserve"> </w:t>
            </w:r>
            <w:proofErr w:type="spellStart"/>
            <w:proofErr w:type="gramStart"/>
            <w:r w:rsidR="00095C7A" w:rsidRPr="00666C87">
              <w:rPr>
                <w:sz w:val="22"/>
                <w:szCs w:val="22"/>
              </w:rPr>
              <w:t>ca</w:t>
            </w:r>
            <w:proofErr w:type="spellEnd"/>
            <w:r w:rsidR="00095C7A" w:rsidRPr="00666C87">
              <w:rPr>
                <w:sz w:val="22"/>
                <w:szCs w:val="22"/>
              </w:rPr>
              <w:t xml:space="preserve">  kr</w:t>
            </w:r>
            <w:proofErr w:type="gramEnd"/>
            <w:r w:rsidR="00095C7A" w:rsidRPr="00666C87">
              <w:rPr>
                <w:sz w:val="22"/>
                <w:szCs w:val="22"/>
              </w:rPr>
              <w:t xml:space="preserve"> 60 000 = 1, 4 </w:t>
            </w:r>
            <w:proofErr w:type="spellStart"/>
            <w:r w:rsidR="00095C7A" w:rsidRPr="00666C87">
              <w:rPr>
                <w:sz w:val="22"/>
                <w:szCs w:val="22"/>
              </w:rPr>
              <w:t>mill</w:t>
            </w:r>
            <w:proofErr w:type="spellEnd"/>
            <w:r w:rsidR="00095C7A" w:rsidRPr="00666C87">
              <w:rPr>
                <w:sz w:val="22"/>
                <w:szCs w:val="22"/>
              </w:rPr>
              <w:t xml:space="preserve"> *0,54 % for våren =745 200</w:t>
            </w:r>
          </w:p>
          <w:p w:rsidR="00095C7A" w:rsidRPr="00666C87" w:rsidRDefault="00095C7A" w:rsidP="00095C7A">
            <w:pPr>
              <w:rPr>
                <w:sz w:val="22"/>
                <w:szCs w:val="22"/>
              </w:rPr>
            </w:pPr>
            <w:r w:rsidRPr="00666C87">
              <w:rPr>
                <w:sz w:val="22"/>
                <w:szCs w:val="22"/>
              </w:rPr>
              <w:t>Nedgang i elevtall for høsten = 0</w:t>
            </w:r>
          </w:p>
          <w:p w:rsidR="00095C7A" w:rsidRPr="00666C87" w:rsidRDefault="00095C7A" w:rsidP="00095C7A">
            <w:pPr>
              <w:rPr>
                <w:sz w:val="22"/>
                <w:szCs w:val="22"/>
              </w:rPr>
            </w:pPr>
            <w:r w:rsidRPr="00666C87">
              <w:rPr>
                <w:sz w:val="22"/>
                <w:szCs w:val="22"/>
              </w:rPr>
              <w:t xml:space="preserve">For Lassa vil det i tillegg til elevressursen på kr 745 200 komme levekårsindeks som i tillegg og som gjør at nedgangen blir større enn for andre skoler. </w:t>
            </w:r>
          </w:p>
          <w:p w:rsidR="00AA0B58" w:rsidRPr="00666C87" w:rsidRDefault="00AA0B58" w:rsidP="00095C7A">
            <w:pPr>
              <w:rPr>
                <w:sz w:val="22"/>
                <w:szCs w:val="22"/>
              </w:rPr>
            </w:pPr>
          </w:p>
          <w:p w:rsidR="00095C7A" w:rsidRPr="00666C87" w:rsidRDefault="00743715" w:rsidP="00095C7A">
            <w:pPr>
              <w:rPr>
                <w:sz w:val="22"/>
                <w:szCs w:val="22"/>
              </w:rPr>
            </w:pPr>
            <w:r w:rsidRPr="00666C87">
              <w:rPr>
                <w:sz w:val="22"/>
                <w:szCs w:val="22"/>
              </w:rPr>
              <w:lastRenderedPageBreak/>
              <w:t xml:space="preserve">3) </w:t>
            </w:r>
            <w:r w:rsidR="00095C7A" w:rsidRPr="00666C87">
              <w:rPr>
                <w:sz w:val="22"/>
                <w:szCs w:val="22"/>
              </w:rPr>
              <w:t xml:space="preserve">I 2016 fikk skolen kr 200 000 til dekning av rektor sin utviklingspermisjon, disse er ikke med i 2017 budsjettet. </w:t>
            </w:r>
          </w:p>
          <w:p w:rsidR="00AA0B58" w:rsidRPr="00666C87" w:rsidRDefault="00AA0B58" w:rsidP="00095C7A">
            <w:pPr>
              <w:rPr>
                <w:sz w:val="22"/>
                <w:szCs w:val="22"/>
              </w:rPr>
            </w:pPr>
          </w:p>
          <w:p w:rsidR="00095C7A" w:rsidRPr="00666C87" w:rsidRDefault="00743715" w:rsidP="00095C7A">
            <w:pPr>
              <w:rPr>
                <w:sz w:val="22"/>
                <w:szCs w:val="22"/>
              </w:rPr>
            </w:pPr>
            <w:r w:rsidRPr="00666C87">
              <w:rPr>
                <w:sz w:val="22"/>
                <w:szCs w:val="22"/>
              </w:rPr>
              <w:t xml:space="preserve">4.) </w:t>
            </w:r>
            <w:r w:rsidR="00095C7A" w:rsidRPr="00666C87">
              <w:rPr>
                <w:sz w:val="22"/>
                <w:szCs w:val="22"/>
              </w:rPr>
              <w:t xml:space="preserve">Seniorer har en økning fra 2016 til 2017 på kr 250 000 – 149 000= </w:t>
            </w:r>
            <w:proofErr w:type="spellStart"/>
            <w:r w:rsidR="00095C7A" w:rsidRPr="00666C87">
              <w:rPr>
                <w:sz w:val="22"/>
                <w:szCs w:val="22"/>
              </w:rPr>
              <w:t>ca</w:t>
            </w:r>
            <w:proofErr w:type="spellEnd"/>
            <w:r w:rsidR="00095C7A" w:rsidRPr="00666C87">
              <w:rPr>
                <w:sz w:val="22"/>
                <w:szCs w:val="22"/>
              </w:rPr>
              <w:t xml:space="preserve"> 100</w:t>
            </w:r>
            <w:r w:rsidR="00AA0B58" w:rsidRPr="00666C87">
              <w:rPr>
                <w:sz w:val="22"/>
                <w:szCs w:val="22"/>
              </w:rPr>
              <w:t> </w:t>
            </w:r>
            <w:r w:rsidR="00095C7A" w:rsidRPr="00666C87">
              <w:rPr>
                <w:sz w:val="22"/>
                <w:szCs w:val="22"/>
              </w:rPr>
              <w:t>000</w:t>
            </w:r>
          </w:p>
          <w:p w:rsidR="00AA0B58" w:rsidRPr="00666C87" w:rsidRDefault="00AA0B58" w:rsidP="00095C7A">
            <w:pPr>
              <w:rPr>
                <w:sz w:val="22"/>
                <w:szCs w:val="22"/>
              </w:rPr>
            </w:pPr>
          </w:p>
          <w:p w:rsidR="00095C7A" w:rsidRPr="00666C87" w:rsidRDefault="00743715" w:rsidP="00095C7A">
            <w:pPr>
              <w:rPr>
                <w:sz w:val="22"/>
                <w:szCs w:val="22"/>
              </w:rPr>
            </w:pPr>
            <w:r w:rsidRPr="00666C87">
              <w:rPr>
                <w:sz w:val="22"/>
                <w:szCs w:val="22"/>
              </w:rPr>
              <w:t xml:space="preserve">5.) </w:t>
            </w:r>
            <w:r w:rsidR="00095C7A" w:rsidRPr="00666C87">
              <w:rPr>
                <w:sz w:val="22"/>
                <w:szCs w:val="22"/>
              </w:rPr>
              <w:t>Nedgang i kategorielever fra 618 000 – 337 000 = 281</w:t>
            </w:r>
            <w:r w:rsidR="00AA0B58" w:rsidRPr="00666C87">
              <w:rPr>
                <w:sz w:val="22"/>
                <w:szCs w:val="22"/>
              </w:rPr>
              <w:t> </w:t>
            </w:r>
            <w:r w:rsidR="00095C7A" w:rsidRPr="00666C87">
              <w:rPr>
                <w:sz w:val="22"/>
                <w:szCs w:val="22"/>
              </w:rPr>
              <w:t>000</w:t>
            </w:r>
          </w:p>
          <w:p w:rsidR="00AA0B58" w:rsidRPr="00666C87" w:rsidRDefault="00AA0B58" w:rsidP="00095C7A">
            <w:pPr>
              <w:rPr>
                <w:sz w:val="22"/>
                <w:szCs w:val="22"/>
              </w:rPr>
            </w:pPr>
          </w:p>
          <w:p w:rsidR="00095C7A" w:rsidRPr="00666C87" w:rsidRDefault="00743715" w:rsidP="00095C7A">
            <w:pPr>
              <w:rPr>
                <w:sz w:val="22"/>
                <w:szCs w:val="22"/>
              </w:rPr>
            </w:pPr>
            <w:r w:rsidRPr="00666C87">
              <w:rPr>
                <w:sz w:val="22"/>
                <w:szCs w:val="22"/>
              </w:rPr>
              <w:t xml:space="preserve">6) </w:t>
            </w:r>
            <w:r w:rsidR="00095C7A" w:rsidRPr="00666C87">
              <w:rPr>
                <w:sz w:val="22"/>
                <w:szCs w:val="22"/>
              </w:rPr>
              <w:t xml:space="preserve"> Økning i minoritetsspråklige elever fra 158 000– 263 000= 105 000</w:t>
            </w:r>
          </w:p>
          <w:p w:rsidR="00095C7A" w:rsidRPr="00666C87" w:rsidRDefault="00095C7A" w:rsidP="00095C7A">
            <w:pPr>
              <w:rPr>
                <w:sz w:val="22"/>
                <w:szCs w:val="22"/>
              </w:rPr>
            </w:pPr>
          </w:p>
          <w:p w:rsidR="00095C7A" w:rsidRPr="00666C87" w:rsidRDefault="00095C7A" w:rsidP="00095C7A">
            <w:pPr>
              <w:rPr>
                <w:sz w:val="22"/>
                <w:szCs w:val="22"/>
              </w:rPr>
            </w:pPr>
            <w:r w:rsidRPr="00666C87">
              <w:rPr>
                <w:b/>
                <w:sz w:val="22"/>
                <w:szCs w:val="22"/>
              </w:rPr>
              <w:t>Til sammen utgjør disse forholdene om lag: -3,2-0,7-0,2+0,1-0,3+ 0,1</w:t>
            </w:r>
            <w:proofErr w:type="gramStart"/>
            <w:r w:rsidRPr="00666C87">
              <w:rPr>
                <w:b/>
                <w:sz w:val="22"/>
                <w:szCs w:val="22"/>
              </w:rPr>
              <w:t>=  nedgang</w:t>
            </w:r>
            <w:proofErr w:type="gramEnd"/>
            <w:r w:rsidRPr="00666C87">
              <w:rPr>
                <w:b/>
                <w:sz w:val="22"/>
                <w:szCs w:val="22"/>
              </w:rPr>
              <w:t xml:space="preserve"> på kr - 4,2 </w:t>
            </w:r>
            <w:proofErr w:type="spellStart"/>
            <w:r w:rsidRPr="00666C87">
              <w:rPr>
                <w:b/>
                <w:sz w:val="22"/>
                <w:szCs w:val="22"/>
              </w:rPr>
              <w:t>mill</w:t>
            </w:r>
            <w:proofErr w:type="spellEnd"/>
            <w:r w:rsidRPr="00666C87">
              <w:rPr>
                <w:b/>
                <w:sz w:val="22"/>
                <w:szCs w:val="22"/>
              </w:rPr>
              <w:t xml:space="preserve"> </w:t>
            </w:r>
            <w:r w:rsidR="00AA0B58" w:rsidRPr="00666C87">
              <w:rPr>
                <w:b/>
                <w:sz w:val="22"/>
                <w:szCs w:val="22"/>
              </w:rPr>
              <w:t>(</w:t>
            </w:r>
            <w:r w:rsidR="00AA0B58" w:rsidRPr="00666C87">
              <w:rPr>
                <w:sz w:val="22"/>
                <w:szCs w:val="22"/>
              </w:rPr>
              <w:t xml:space="preserve">23,7 – 19,5= 4,2 </w:t>
            </w:r>
            <w:proofErr w:type="spellStart"/>
            <w:r w:rsidR="00AA0B58" w:rsidRPr="00666C87">
              <w:rPr>
                <w:sz w:val="22"/>
                <w:szCs w:val="22"/>
              </w:rPr>
              <w:t>mill</w:t>
            </w:r>
            <w:proofErr w:type="spellEnd"/>
            <w:r w:rsidR="00AA0B58" w:rsidRPr="00666C87">
              <w:rPr>
                <w:sz w:val="22"/>
                <w:szCs w:val="22"/>
              </w:rPr>
              <w:t>)</w:t>
            </w:r>
          </w:p>
          <w:p w:rsidR="00ED5954" w:rsidRPr="00666C87" w:rsidRDefault="00ED5954" w:rsidP="00095C7A">
            <w:pPr>
              <w:rPr>
                <w:sz w:val="22"/>
                <w:szCs w:val="22"/>
              </w:rPr>
            </w:pPr>
          </w:p>
          <w:p w:rsidR="00B8225A" w:rsidRPr="00666C87" w:rsidRDefault="00B8225A" w:rsidP="00095C7A">
            <w:pPr>
              <w:rPr>
                <w:sz w:val="22"/>
                <w:szCs w:val="22"/>
              </w:rPr>
            </w:pPr>
            <w:r w:rsidRPr="00666C87">
              <w:rPr>
                <w:sz w:val="22"/>
                <w:szCs w:val="22"/>
              </w:rPr>
              <w:t xml:space="preserve">Budsjettet viser at vi kan ha 26,3 årsverk i 2017 – dette er det samme som høsten 2016. </w:t>
            </w:r>
            <w:r w:rsidR="00030CE7" w:rsidRPr="00666C87">
              <w:rPr>
                <w:sz w:val="22"/>
                <w:szCs w:val="22"/>
              </w:rPr>
              <w:t>(Vi</w:t>
            </w:r>
            <w:r w:rsidRPr="00666C87">
              <w:rPr>
                <w:sz w:val="22"/>
                <w:szCs w:val="22"/>
              </w:rPr>
              <w:t xml:space="preserve"> hadde en nedgang på 2 årsverk fra våren 2016 til høsten 2016 og dette skyldes i hovedsak at vi ble trukket penger </w:t>
            </w:r>
            <w:proofErr w:type="spellStart"/>
            <w:r w:rsidRPr="00666C87">
              <w:rPr>
                <w:sz w:val="22"/>
                <w:szCs w:val="22"/>
              </w:rPr>
              <w:t>ifht</w:t>
            </w:r>
            <w:proofErr w:type="spellEnd"/>
            <w:r w:rsidRPr="00666C87">
              <w:rPr>
                <w:sz w:val="22"/>
                <w:szCs w:val="22"/>
              </w:rPr>
              <w:t xml:space="preserve"> kategorimodellen)</w:t>
            </w:r>
          </w:p>
          <w:p w:rsidR="00B8225A" w:rsidRPr="00666C87" w:rsidRDefault="00B8225A" w:rsidP="00095C7A">
            <w:pPr>
              <w:rPr>
                <w:b/>
                <w:sz w:val="22"/>
                <w:szCs w:val="22"/>
              </w:rPr>
            </w:pPr>
            <w:r w:rsidRPr="00666C87">
              <w:rPr>
                <w:sz w:val="22"/>
                <w:szCs w:val="22"/>
              </w:rPr>
              <w:t xml:space="preserve">Budsjettet for 2017 viser en nedgang i driftsutgifter </w:t>
            </w:r>
            <w:r w:rsidR="00030CE7" w:rsidRPr="00666C87">
              <w:rPr>
                <w:sz w:val="22"/>
                <w:szCs w:val="22"/>
              </w:rPr>
              <w:t xml:space="preserve">i skolen </w:t>
            </w:r>
            <w:r w:rsidRPr="00666C87">
              <w:rPr>
                <w:sz w:val="22"/>
                <w:szCs w:val="22"/>
              </w:rPr>
              <w:t>på kr. 19.000</w:t>
            </w:r>
          </w:p>
          <w:p w:rsidR="00095C7A" w:rsidRPr="00666C87" w:rsidRDefault="00095C7A" w:rsidP="00E11F39">
            <w:pPr>
              <w:pStyle w:val="Sluttnotetekst"/>
              <w:spacing w:line="240" w:lineRule="auto"/>
              <w:rPr>
                <w:b/>
                <w:sz w:val="22"/>
                <w:szCs w:val="22"/>
              </w:rPr>
            </w:pPr>
          </w:p>
          <w:p w:rsidR="00030CE7" w:rsidRPr="00666C87" w:rsidRDefault="00030CE7" w:rsidP="00E11F39">
            <w:pPr>
              <w:pStyle w:val="Sluttnotetekst"/>
              <w:spacing w:line="240" w:lineRule="auto"/>
              <w:rPr>
                <w:sz w:val="22"/>
                <w:szCs w:val="22"/>
              </w:rPr>
            </w:pPr>
            <w:r w:rsidRPr="00666C87">
              <w:rPr>
                <w:sz w:val="22"/>
                <w:szCs w:val="22"/>
              </w:rPr>
              <w:t xml:space="preserve">SFO får en </w:t>
            </w:r>
            <w:r w:rsidR="00ED5954" w:rsidRPr="00666C87">
              <w:rPr>
                <w:sz w:val="22"/>
                <w:szCs w:val="22"/>
              </w:rPr>
              <w:t>reduksjon</w:t>
            </w:r>
            <w:r w:rsidRPr="00666C87">
              <w:rPr>
                <w:sz w:val="22"/>
                <w:szCs w:val="22"/>
              </w:rPr>
              <w:t xml:space="preserve"> i bemanning på 42% årsverk. De går fra 6,55 årsverk til 6,13 </w:t>
            </w:r>
            <w:r w:rsidR="00ED5954" w:rsidRPr="00666C87">
              <w:rPr>
                <w:sz w:val="22"/>
                <w:szCs w:val="22"/>
              </w:rPr>
              <w:t>årsverk</w:t>
            </w:r>
            <w:r w:rsidR="00666C87">
              <w:rPr>
                <w:sz w:val="22"/>
                <w:szCs w:val="22"/>
              </w:rPr>
              <w:t xml:space="preserve"> </w:t>
            </w:r>
            <w:r w:rsidR="00ED5954" w:rsidRPr="00666C87">
              <w:rPr>
                <w:sz w:val="22"/>
                <w:szCs w:val="22"/>
              </w:rPr>
              <w:t>(</w:t>
            </w:r>
            <w:proofErr w:type="spellStart"/>
            <w:r w:rsidR="00ED5954" w:rsidRPr="00666C87">
              <w:rPr>
                <w:sz w:val="22"/>
                <w:szCs w:val="22"/>
              </w:rPr>
              <w:t>inkl</w:t>
            </w:r>
            <w:proofErr w:type="spellEnd"/>
            <w:r w:rsidRPr="00666C87">
              <w:rPr>
                <w:sz w:val="22"/>
                <w:szCs w:val="22"/>
              </w:rPr>
              <w:t xml:space="preserve"> SFO leder i 100% stilling)</w:t>
            </w:r>
          </w:p>
          <w:p w:rsidR="00030CE7" w:rsidRPr="00666C87" w:rsidRDefault="009002AF" w:rsidP="00E11F39">
            <w:pPr>
              <w:pStyle w:val="Sluttnotetekst"/>
              <w:spacing w:line="240" w:lineRule="auto"/>
              <w:rPr>
                <w:sz w:val="22"/>
                <w:szCs w:val="22"/>
              </w:rPr>
            </w:pPr>
            <w:r w:rsidRPr="00666C87">
              <w:rPr>
                <w:sz w:val="22"/>
                <w:szCs w:val="22"/>
              </w:rPr>
              <w:t>SFO sitt budsjett justeres også for levekår og har derved mindre budsjett enn skoler i andre levekårssoner.</w:t>
            </w:r>
          </w:p>
          <w:p w:rsidR="00095C7A" w:rsidRPr="00666C87" w:rsidRDefault="00095C7A" w:rsidP="00E11F39">
            <w:pPr>
              <w:pStyle w:val="Sluttnotetekst"/>
              <w:spacing w:line="240" w:lineRule="auto"/>
              <w:rPr>
                <w:b/>
                <w:sz w:val="22"/>
                <w:szCs w:val="22"/>
              </w:rPr>
            </w:pPr>
          </w:p>
        </w:tc>
        <w:tc>
          <w:tcPr>
            <w:tcW w:w="850" w:type="dxa"/>
            <w:tcBorders>
              <w:right w:val="nil"/>
            </w:tcBorders>
          </w:tcPr>
          <w:p w:rsidR="00E11F39" w:rsidRPr="00666C87" w:rsidRDefault="00E11F39">
            <w:pPr>
              <w:rPr>
                <w:sz w:val="22"/>
                <w:szCs w:val="22"/>
              </w:rPr>
            </w:pPr>
          </w:p>
        </w:tc>
      </w:tr>
      <w:tr w:rsidR="00207C26" w:rsidRPr="00666C87" w:rsidTr="009812FE">
        <w:tc>
          <w:tcPr>
            <w:tcW w:w="1134" w:type="dxa"/>
            <w:tcBorders>
              <w:top w:val="single" w:sz="4" w:space="0" w:color="auto"/>
              <w:left w:val="nil"/>
              <w:bottom w:val="single" w:sz="4" w:space="0" w:color="auto"/>
            </w:tcBorders>
          </w:tcPr>
          <w:p w:rsidR="00207C26" w:rsidRPr="00666C87" w:rsidRDefault="00B8225A">
            <w:pPr>
              <w:rPr>
                <w:sz w:val="22"/>
                <w:szCs w:val="22"/>
              </w:rPr>
            </w:pPr>
            <w:r w:rsidRPr="00666C87">
              <w:rPr>
                <w:sz w:val="22"/>
                <w:szCs w:val="22"/>
              </w:rPr>
              <w:t>5/17</w:t>
            </w:r>
          </w:p>
        </w:tc>
        <w:tc>
          <w:tcPr>
            <w:tcW w:w="7088" w:type="dxa"/>
            <w:tcBorders>
              <w:right w:val="nil"/>
            </w:tcBorders>
            <w:tcMar>
              <w:left w:w="68" w:type="dxa"/>
            </w:tcMar>
          </w:tcPr>
          <w:p w:rsidR="00046A3C" w:rsidRPr="00666C87" w:rsidRDefault="00095C7A" w:rsidP="00DC2426">
            <w:pPr>
              <w:pStyle w:val="NormalWeb"/>
              <w:shd w:val="clear" w:color="auto" w:fill="FFFFFF"/>
              <w:rPr>
                <w:b/>
                <w:sz w:val="22"/>
                <w:szCs w:val="22"/>
              </w:rPr>
            </w:pPr>
            <w:r w:rsidRPr="00666C87">
              <w:rPr>
                <w:b/>
                <w:sz w:val="22"/>
                <w:szCs w:val="22"/>
              </w:rPr>
              <w:t>Regnskap 2016</w:t>
            </w:r>
          </w:p>
          <w:p w:rsidR="00B8225A" w:rsidRPr="00666C87" w:rsidRDefault="00B8225A" w:rsidP="00DC2426">
            <w:pPr>
              <w:pStyle w:val="NormalWeb"/>
              <w:shd w:val="clear" w:color="auto" w:fill="FFFFFF"/>
              <w:rPr>
                <w:sz w:val="22"/>
                <w:szCs w:val="22"/>
              </w:rPr>
            </w:pPr>
            <w:r w:rsidRPr="00666C87">
              <w:rPr>
                <w:sz w:val="22"/>
                <w:szCs w:val="22"/>
              </w:rPr>
              <w:t xml:space="preserve">Vi har ikke fått regnskapet for 2016 fra økonomiavdelingen enda. </w:t>
            </w:r>
          </w:p>
          <w:p w:rsidR="00B8225A" w:rsidRPr="00666C87" w:rsidRDefault="00B8225A" w:rsidP="00DC2426">
            <w:pPr>
              <w:pStyle w:val="NormalWeb"/>
              <w:shd w:val="clear" w:color="auto" w:fill="FFFFFF"/>
              <w:rPr>
                <w:sz w:val="22"/>
                <w:szCs w:val="22"/>
              </w:rPr>
            </w:pPr>
            <w:r w:rsidRPr="00666C87">
              <w:rPr>
                <w:sz w:val="22"/>
                <w:szCs w:val="22"/>
              </w:rPr>
              <w:t xml:space="preserve">Lassa skole hadde et kalkulert </w:t>
            </w:r>
            <w:proofErr w:type="spellStart"/>
            <w:r w:rsidRPr="00666C87">
              <w:rPr>
                <w:sz w:val="22"/>
                <w:szCs w:val="22"/>
              </w:rPr>
              <w:t>mindreforbruk</w:t>
            </w:r>
            <w:proofErr w:type="spellEnd"/>
            <w:r w:rsidRPr="00666C87">
              <w:rPr>
                <w:sz w:val="22"/>
                <w:szCs w:val="22"/>
              </w:rPr>
              <w:t xml:space="preserve"> i 2016 som blir overført til 2017. Stipulert størrelse </w:t>
            </w:r>
            <w:r w:rsidR="00ED5954" w:rsidRPr="00666C87">
              <w:rPr>
                <w:sz w:val="22"/>
                <w:szCs w:val="22"/>
              </w:rPr>
              <w:t xml:space="preserve">ca. </w:t>
            </w:r>
            <w:r w:rsidRPr="00666C87">
              <w:rPr>
                <w:sz w:val="22"/>
                <w:szCs w:val="22"/>
              </w:rPr>
              <w:t>kr.350.00,-</w:t>
            </w:r>
          </w:p>
          <w:p w:rsidR="0003536B" w:rsidRPr="00666C87" w:rsidRDefault="001A59FD" w:rsidP="00136797">
            <w:pPr>
              <w:pStyle w:val="NormalWeb"/>
              <w:shd w:val="clear" w:color="auto" w:fill="FFFFFF"/>
              <w:rPr>
                <w:b/>
                <w:sz w:val="22"/>
                <w:szCs w:val="22"/>
              </w:rPr>
            </w:pPr>
            <w:r w:rsidRPr="00666C87">
              <w:rPr>
                <w:b/>
                <w:sz w:val="22"/>
                <w:szCs w:val="22"/>
              </w:rPr>
              <w:t>Informasjon tatt til orientering.</w:t>
            </w:r>
          </w:p>
        </w:tc>
        <w:tc>
          <w:tcPr>
            <w:tcW w:w="850" w:type="dxa"/>
            <w:tcBorders>
              <w:right w:val="nil"/>
            </w:tcBorders>
          </w:tcPr>
          <w:p w:rsidR="00207C26" w:rsidRPr="00666C87" w:rsidRDefault="00207C26">
            <w:pPr>
              <w:rPr>
                <w:sz w:val="22"/>
                <w:szCs w:val="22"/>
              </w:rPr>
            </w:pPr>
          </w:p>
        </w:tc>
      </w:tr>
      <w:tr w:rsidR="0003536B" w:rsidRPr="00666C87" w:rsidTr="009812FE">
        <w:tc>
          <w:tcPr>
            <w:tcW w:w="1134" w:type="dxa"/>
            <w:tcBorders>
              <w:top w:val="single" w:sz="4" w:space="0" w:color="auto"/>
              <w:left w:val="nil"/>
              <w:bottom w:val="single" w:sz="4" w:space="0" w:color="auto"/>
            </w:tcBorders>
          </w:tcPr>
          <w:p w:rsidR="00EF2B44" w:rsidRPr="00666C87" w:rsidRDefault="00B8225A">
            <w:pPr>
              <w:rPr>
                <w:sz w:val="22"/>
                <w:szCs w:val="22"/>
              </w:rPr>
            </w:pPr>
            <w:r w:rsidRPr="00666C87">
              <w:rPr>
                <w:sz w:val="22"/>
                <w:szCs w:val="22"/>
              </w:rPr>
              <w:t>6/17</w:t>
            </w:r>
          </w:p>
          <w:p w:rsidR="00EF2B44" w:rsidRPr="00666C87" w:rsidRDefault="00EF2B44">
            <w:pPr>
              <w:rPr>
                <w:sz w:val="22"/>
                <w:szCs w:val="22"/>
              </w:rPr>
            </w:pPr>
          </w:p>
          <w:p w:rsidR="00EF2B44" w:rsidRPr="00666C87" w:rsidRDefault="00EF2B44">
            <w:pPr>
              <w:rPr>
                <w:sz w:val="22"/>
                <w:szCs w:val="22"/>
              </w:rPr>
            </w:pPr>
          </w:p>
          <w:p w:rsidR="0003536B" w:rsidRPr="00666C87" w:rsidRDefault="0003536B">
            <w:pPr>
              <w:rPr>
                <w:sz w:val="22"/>
                <w:szCs w:val="22"/>
              </w:rPr>
            </w:pPr>
          </w:p>
        </w:tc>
        <w:tc>
          <w:tcPr>
            <w:tcW w:w="7088" w:type="dxa"/>
            <w:tcBorders>
              <w:right w:val="nil"/>
            </w:tcBorders>
            <w:tcMar>
              <w:left w:w="68" w:type="dxa"/>
            </w:tcMar>
          </w:tcPr>
          <w:p w:rsidR="00994423" w:rsidRPr="00666C87" w:rsidRDefault="009002AF" w:rsidP="00994423">
            <w:pPr>
              <w:pStyle w:val="Sluttnotetekst"/>
              <w:spacing w:line="240" w:lineRule="auto"/>
              <w:rPr>
                <w:b/>
                <w:sz w:val="22"/>
                <w:szCs w:val="22"/>
              </w:rPr>
            </w:pPr>
            <w:r w:rsidRPr="00666C87">
              <w:rPr>
                <w:b/>
                <w:sz w:val="22"/>
                <w:szCs w:val="22"/>
              </w:rPr>
              <w:t>Foreldreundersøkelsen 2016</w:t>
            </w:r>
          </w:p>
          <w:p w:rsidR="00994423" w:rsidRPr="00666C87" w:rsidRDefault="00994423" w:rsidP="00994423">
            <w:pPr>
              <w:pStyle w:val="Sluttnotetekst"/>
              <w:spacing w:line="240" w:lineRule="auto"/>
              <w:rPr>
                <w:b/>
                <w:sz w:val="22"/>
                <w:szCs w:val="22"/>
              </w:rPr>
            </w:pPr>
            <w:r w:rsidRPr="00666C87">
              <w:rPr>
                <w:color w:val="262626"/>
                <w:sz w:val="22"/>
                <w:szCs w:val="22"/>
              </w:rPr>
              <w:t>Foreldreundersøkelsen gjennomføres på 3. og 6. trinn hvert år.</w:t>
            </w:r>
          </w:p>
          <w:p w:rsidR="009002AF" w:rsidRPr="00666C87" w:rsidRDefault="00994423" w:rsidP="004915EA">
            <w:pPr>
              <w:pStyle w:val="Sluttnotetekst"/>
              <w:spacing w:line="240" w:lineRule="auto"/>
              <w:rPr>
                <w:color w:val="262626"/>
                <w:sz w:val="22"/>
                <w:szCs w:val="22"/>
              </w:rPr>
            </w:pPr>
            <w:r w:rsidRPr="00666C87">
              <w:rPr>
                <w:color w:val="262626"/>
                <w:sz w:val="22"/>
                <w:szCs w:val="22"/>
              </w:rPr>
              <w:t>Undersøkelsen gjennomføres om høsten, i perioden november - desember.</w:t>
            </w:r>
          </w:p>
          <w:p w:rsidR="00994423" w:rsidRPr="00666C87" w:rsidRDefault="00994423" w:rsidP="004915EA">
            <w:pPr>
              <w:pStyle w:val="Sluttnotetekst"/>
              <w:spacing w:line="240" w:lineRule="auto"/>
              <w:rPr>
                <w:color w:val="262626"/>
                <w:sz w:val="22"/>
                <w:szCs w:val="22"/>
              </w:rPr>
            </w:pPr>
            <w:r w:rsidRPr="00666C87">
              <w:rPr>
                <w:color w:val="262626"/>
                <w:sz w:val="22"/>
                <w:szCs w:val="22"/>
              </w:rPr>
              <w:t>Resultatene fra årets prøve ble lagt frem i møtet.</w:t>
            </w:r>
          </w:p>
          <w:p w:rsidR="00994423" w:rsidRPr="00666C87" w:rsidRDefault="00994423" w:rsidP="004915EA">
            <w:pPr>
              <w:pStyle w:val="Sluttnotetekst"/>
              <w:spacing w:line="240" w:lineRule="auto"/>
              <w:rPr>
                <w:color w:val="262626"/>
                <w:sz w:val="22"/>
                <w:szCs w:val="22"/>
              </w:rPr>
            </w:pPr>
            <w:r w:rsidRPr="00666C87">
              <w:rPr>
                <w:color w:val="262626"/>
                <w:sz w:val="22"/>
                <w:szCs w:val="22"/>
              </w:rPr>
              <w:t>To punkt scoret på rødt</w:t>
            </w:r>
            <w:r w:rsidR="007B214F" w:rsidRPr="00666C87">
              <w:rPr>
                <w:color w:val="262626"/>
                <w:sz w:val="22"/>
                <w:szCs w:val="22"/>
              </w:rPr>
              <w:t xml:space="preserve">. Disse skal </w:t>
            </w:r>
            <w:r w:rsidRPr="00666C87">
              <w:rPr>
                <w:color w:val="262626"/>
                <w:sz w:val="22"/>
                <w:szCs w:val="22"/>
              </w:rPr>
              <w:t>undersøkes videre av skolen og legges frem på neste møte. De to punktene er arbeidsforhold og håndtering av mobbing.</w:t>
            </w:r>
          </w:p>
          <w:p w:rsidR="00704AA0" w:rsidRPr="00666C87" w:rsidRDefault="00704AA0" w:rsidP="004915EA">
            <w:pPr>
              <w:pStyle w:val="Sluttnotetekst"/>
              <w:spacing w:line="240" w:lineRule="auto"/>
              <w:rPr>
                <w:color w:val="262626"/>
                <w:sz w:val="22"/>
                <w:szCs w:val="22"/>
              </w:rPr>
            </w:pPr>
          </w:p>
          <w:p w:rsidR="00994423" w:rsidRPr="00666C87" w:rsidRDefault="00704AA0" w:rsidP="004915EA">
            <w:pPr>
              <w:pStyle w:val="Sluttnotetekst"/>
              <w:spacing w:line="240" w:lineRule="auto"/>
              <w:rPr>
                <w:sz w:val="22"/>
                <w:szCs w:val="22"/>
              </w:rPr>
            </w:pPr>
            <w:r w:rsidRPr="00666C87">
              <w:rPr>
                <w:sz w:val="22"/>
                <w:szCs w:val="22"/>
              </w:rPr>
              <w:t>Resultatene legges ut på skolens hjemmeside under «Foreldreundersøkelsen»</w:t>
            </w:r>
          </w:p>
        </w:tc>
        <w:tc>
          <w:tcPr>
            <w:tcW w:w="850" w:type="dxa"/>
            <w:tcBorders>
              <w:right w:val="nil"/>
            </w:tcBorders>
          </w:tcPr>
          <w:p w:rsidR="0003536B" w:rsidRPr="00666C87" w:rsidRDefault="0003536B">
            <w:pPr>
              <w:rPr>
                <w:sz w:val="22"/>
                <w:szCs w:val="22"/>
              </w:rPr>
            </w:pPr>
          </w:p>
        </w:tc>
      </w:tr>
      <w:tr w:rsidR="0003536B" w:rsidRPr="00666C87" w:rsidTr="009812FE">
        <w:trPr>
          <w:trHeight w:val="644"/>
        </w:trPr>
        <w:tc>
          <w:tcPr>
            <w:tcW w:w="1134" w:type="dxa"/>
            <w:tcBorders>
              <w:top w:val="single" w:sz="4" w:space="0" w:color="auto"/>
              <w:left w:val="nil"/>
              <w:bottom w:val="single" w:sz="4" w:space="0" w:color="auto"/>
            </w:tcBorders>
          </w:tcPr>
          <w:p w:rsidR="0003536B" w:rsidRPr="00666C87" w:rsidRDefault="009002AF">
            <w:pPr>
              <w:rPr>
                <w:sz w:val="22"/>
                <w:szCs w:val="22"/>
              </w:rPr>
            </w:pPr>
            <w:r w:rsidRPr="00666C87">
              <w:rPr>
                <w:sz w:val="22"/>
                <w:szCs w:val="22"/>
              </w:rPr>
              <w:t>7/17</w:t>
            </w:r>
          </w:p>
        </w:tc>
        <w:tc>
          <w:tcPr>
            <w:tcW w:w="7088" w:type="dxa"/>
            <w:tcBorders>
              <w:right w:val="nil"/>
            </w:tcBorders>
            <w:tcMar>
              <w:left w:w="68" w:type="dxa"/>
            </w:tcMar>
          </w:tcPr>
          <w:p w:rsidR="000100CE" w:rsidRPr="00666C87" w:rsidRDefault="009002AF" w:rsidP="009002AF">
            <w:pPr>
              <w:pStyle w:val="Sluttnotetekst"/>
              <w:spacing w:line="240" w:lineRule="auto"/>
              <w:rPr>
                <w:b/>
                <w:sz w:val="22"/>
                <w:szCs w:val="22"/>
              </w:rPr>
            </w:pPr>
            <w:r w:rsidRPr="00666C87">
              <w:rPr>
                <w:b/>
                <w:sz w:val="22"/>
                <w:szCs w:val="22"/>
              </w:rPr>
              <w:t>Skolebidragsindikator</w:t>
            </w:r>
          </w:p>
          <w:p w:rsidR="009002AF" w:rsidRPr="00666C87" w:rsidRDefault="009002AF" w:rsidP="009002AF">
            <w:pPr>
              <w:pStyle w:val="Sluttnotetekst"/>
              <w:spacing w:line="240" w:lineRule="auto"/>
              <w:rPr>
                <w:sz w:val="22"/>
                <w:szCs w:val="22"/>
              </w:rPr>
            </w:pPr>
            <w:r w:rsidRPr="00666C87">
              <w:rPr>
                <w:sz w:val="22"/>
                <w:szCs w:val="22"/>
              </w:rPr>
              <w:t>SBB skolebidragsindikatoren sier noe om hva skolene og kommunene bidrar med til elevenes læring. Det er imidlertid viktig at enkeltskolers resultat tolkes med varsomhet. Skoleresultatene henger ofte sammen med elevenes forutsetninger. Indikatoren tar utgangspunkt i at dersom alle elever hadde samme forutsetninger, vil forskjeller i l</w:t>
            </w:r>
            <w:r w:rsidR="00B70F1F" w:rsidRPr="00666C87">
              <w:rPr>
                <w:sz w:val="22"/>
                <w:szCs w:val="22"/>
              </w:rPr>
              <w:t>æring</w:t>
            </w:r>
            <w:r w:rsidRPr="00666C87">
              <w:rPr>
                <w:sz w:val="22"/>
                <w:szCs w:val="22"/>
              </w:rPr>
              <w:t xml:space="preserve"> være det skolen har bidratt med.</w:t>
            </w:r>
          </w:p>
          <w:p w:rsidR="009002AF" w:rsidRPr="00666C87" w:rsidRDefault="009002AF" w:rsidP="009002AF">
            <w:pPr>
              <w:pStyle w:val="Sluttnotetekst"/>
              <w:spacing w:line="240" w:lineRule="auto"/>
              <w:rPr>
                <w:b/>
                <w:sz w:val="22"/>
                <w:szCs w:val="22"/>
              </w:rPr>
            </w:pPr>
          </w:p>
          <w:p w:rsidR="009002AF" w:rsidRPr="00666C87" w:rsidRDefault="00B70F1F" w:rsidP="009002AF">
            <w:pPr>
              <w:pStyle w:val="Sluttnotetekst"/>
              <w:shd w:val="clear" w:color="auto" w:fill="FFFFFF" w:themeFill="background1"/>
              <w:spacing w:line="240" w:lineRule="auto"/>
              <w:rPr>
                <w:sz w:val="22"/>
                <w:szCs w:val="22"/>
              </w:rPr>
            </w:pPr>
            <w:r w:rsidRPr="00666C87">
              <w:rPr>
                <w:sz w:val="22"/>
                <w:szCs w:val="22"/>
              </w:rPr>
              <w:lastRenderedPageBreak/>
              <w:t>Resultatene fra 2010 – 2015 viser at Lassa skole ligger over snittet både på småtrinnet – mellomtrinnet og når våre avgangselever måles på ungdomsskolen.</w:t>
            </w:r>
          </w:p>
          <w:p w:rsidR="00EC2045" w:rsidRDefault="00EC2045" w:rsidP="00EC2045"/>
          <w:p w:rsidR="00EC2045" w:rsidRPr="00EC2045" w:rsidRDefault="00EC2045" w:rsidP="00EC2045">
            <w:pPr>
              <w:rPr>
                <w:spacing w:val="0"/>
                <w:sz w:val="22"/>
              </w:rPr>
            </w:pPr>
            <w:r w:rsidRPr="00EC2045">
              <w:rPr>
                <w:iCs/>
              </w:rPr>
              <w:t>Driftsstyret uttrykte skepsis til metodikken som legges til grunn for denne målingen, og stilte spørsmål ved presisjonsnivået og informasjonsverdien til en slik indikator. Det virker som man bruker betydelige ressurser på å gjennomføre en undersøkelse/analyse uten at det fremstår som klart hva denne skal brukes til</w:t>
            </w:r>
            <w:r w:rsidRPr="00EC2045">
              <w:t>.</w:t>
            </w:r>
          </w:p>
          <w:p w:rsidR="00B70F1F" w:rsidRPr="00666C87" w:rsidRDefault="00EC2045" w:rsidP="00EC2045">
            <w:pPr>
              <w:rPr>
                <w:sz w:val="22"/>
                <w:szCs w:val="22"/>
              </w:rPr>
            </w:pPr>
            <w:r w:rsidRPr="00EC2045">
              <w:t> </w:t>
            </w:r>
            <w:bookmarkStart w:id="0" w:name="_GoBack"/>
            <w:bookmarkEnd w:id="0"/>
          </w:p>
          <w:p w:rsidR="00B70F1F" w:rsidRPr="00666C87" w:rsidRDefault="00B70F1F" w:rsidP="009002AF">
            <w:pPr>
              <w:pStyle w:val="Sluttnotetekst"/>
              <w:shd w:val="clear" w:color="auto" w:fill="FFFFFF" w:themeFill="background1"/>
              <w:spacing w:line="240" w:lineRule="auto"/>
              <w:rPr>
                <w:b/>
                <w:sz w:val="22"/>
                <w:szCs w:val="22"/>
              </w:rPr>
            </w:pPr>
            <w:r w:rsidRPr="00666C87">
              <w:rPr>
                <w:b/>
                <w:sz w:val="22"/>
                <w:szCs w:val="22"/>
              </w:rPr>
              <w:t>Informasjon tatt til orientering.</w:t>
            </w:r>
          </w:p>
        </w:tc>
        <w:tc>
          <w:tcPr>
            <w:tcW w:w="850" w:type="dxa"/>
            <w:tcBorders>
              <w:right w:val="nil"/>
            </w:tcBorders>
          </w:tcPr>
          <w:p w:rsidR="0003536B" w:rsidRPr="00666C87" w:rsidRDefault="0003536B">
            <w:pPr>
              <w:rPr>
                <w:sz w:val="22"/>
                <w:szCs w:val="22"/>
              </w:rPr>
            </w:pPr>
          </w:p>
        </w:tc>
      </w:tr>
      <w:tr w:rsidR="0003536B" w:rsidRPr="00666C87" w:rsidTr="009812FE">
        <w:tc>
          <w:tcPr>
            <w:tcW w:w="1134" w:type="dxa"/>
            <w:tcBorders>
              <w:top w:val="single" w:sz="4" w:space="0" w:color="auto"/>
              <w:left w:val="nil"/>
              <w:bottom w:val="single" w:sz="4" w:space="0" w:color="auto"/>
            </w:tcBorders>
          </w:tcPr>
          <w:p w:rsidR="0003536B" w:rsidRPr="00666C87" w:rsidRDefault="00B70F1F">
            <w:pPr>
              <w:rPr>
                <w:sz w:val="22"/>
                <w:szCs w:val="22"/>
              </w:rPr>
            </w:pPr>
            <w:r w:rsidRPr="00666C87">
              <w:rPr>
                <w:sz w:val="22"/>
                <w:szCs w:val="22"/>
              </w:rPr>
              <w:t>8/17</w:t>
            </w:r>
          </w:p>
        </w:tc>
        <w:tc>
          <w:tcPr>
            <w:tcW w:w="7088" w:type="dxa"/>
            <w:tcBorders>
              <w:right w:val="nil"/>
            </w:tcBorders>
            <w:tcMar>
              <w:left w:w="68" w:type="dxa"/>
            </w:tcMar>
          </w:tcPr>
          <w:p w:rsidR="007B214F" w:rsidRPr="00666C87" w:rsidRDefault="00B70F1F" w:rsidP="007B214F">
            <w:pPr>
              <w:pStyle w:val="NormalWeb"/>
              <w:shd w:val="clear" w:color="auto" w:fill="FFFFFF"/>
              <w:rPr>
                <w:b/>
                <w:color w:val="262626"/>
                <w:sz w:val="22"/>
                <w:szCs w:val="22"/>
              </w:rPr>
            </w:pPr>
            <w:r w:rsidRPr="00666C87">
              <w:rPr>
                <w:b/>
                <w:color w:val="262626"/>
                <w:sz w:val="22"/>
                <w:szCs w:val="22"/>
              </w:rPr>
              <w:t>Fot</w:t>
            </w:r>
            <w:r w:rsidR="007B214F" w:rsidRPr="00666C87">
              <w:rPr>
                <w:b/>
                <w:color w:val="262626"/>
                <w:sz w:val="22"/>
                <w:szCs w:val="22"/>
              </w:rPr>
              <w:t>ografering på Lassa skole</w:t>
            </w:r>
          </w:p>
          <w:p w:rsidR="007B214F" w:rsidRPr="00666C87" w:rsidRDefault="007B214F" w:rsidP="007B214F">
            <w:pPr>
              <w:rPr>
                <w:spacing w:val="0"/>
                <w:sz w:val="22"/>
                <w:szCs w:val="22"/>
              </w:rPr>
            </w:pPr>
            <w:r w:rsidRPr="00666C87">
              <w:rPr>
                <w:sz w:val="22"/>
                <w:szCs w:val="22"/>
              </w:rPr>
              <w:t xml:space="preserve">Skolen har mottatt tilbud om fotografering av </w:t>
            </w:r>
            <w:proofErr w:type="spellStart"/>
            <w:r w:rsidRPr="00666C87">
              <w:rPr>
                <w:sz w:val="22"/>
                <w:szCs w:val="22"/>
              </w:rPr>
              <w:t>Fovea</w:t>
            </w:r>
            <w:proofErr w:type="spellEnd"/>
            <w:r w:rsidRPr="00666C87">
              <w:rPr>
                <w:sz w:val="22"/>
                <w:szCs w:val="22"/>
              </w:rPr>
              <w:t xml:space="preserve"> på samme vilkår som tidligere år. Det skal ikke foregå aktiv markedsføring, reklame etc. fra </w:t>
            </w:r>
            <w:proofErr w:type="spellStart"/>
            <w:r w:rsidRPr="00666C87">
              <w:rPr>
                <w:sz w:val="22"/>
                <w:szCs w:val="22"/>
              </w:rPr>
              <w:t>Fovea</w:t>
            </w:r>
            <w:proofErr w:type="spellEnd"/>
            <w:r w:rsidRPr="00666C87">
              <w:rPr>
                <w:sz w:val="22"/>
                <w:szCs w:val="22"/>
              </w:rPr>
              <w:t xml:space="preserve"> side mot hjemmene. Kun et frivillig tilbud.</w:t>
            </w:r>
          </w:p>
          <w:p w:rsidR="007B214F" w:rsidRPr="00666C87" w:rsidRDefault="007B214F" w:rsidP="007B214F">
            <w:pPr>
              <w:rPr>
                <w:sz w:val="22"/>
                <w:szCs w:val="22"/>
              </w:rPr>
            </w:pPr>
            <w:r w:rsidRPr="00666C87">
              <w:rPr>
                <w:sz w:val="22"/>
                <w:szCs w:val="22"/>
              </w:rPr>
              <w:t>Skolen mottar en gratis katalog med alle klassene og ansatte.</w:t>
            </w:r>
          </w:p>
          <w:p w:rsidR="007B214F" w:rsidRPr="00666C87" w:rsidRDefault="007B214F" w:rsidP="007B214F">
            <w:pPr>
              <w:rPr>
                <w:sz w:val="22"/>
                <w:szCs w:val="22"/>
              </w:rPr>
            </w:pPr>
          </w:p>
          <w:p w:rsidR="007B214F" w:rsidRPr="00666C87" w:rsidRDefault="007B214F" w:rsidP="007B214F">
            <w:pPr>
              <w:rPr>
                <w:b/>
                <w:sz w:val="22"/>
                <w:szCs w:val="22"/>
              </w:rPr>
            </w:pPr>
            <w:r w:rsidRPr="00666C87">
              <w:rPr>
                <w:b/>
                <w:sz w:val="22"/>
                <w:szCs w:val="22"/>
              </w:rPr>
              <w:t>Vedtak: Driftsstyret går inn for skolefotografering under disse vilkår som tidligere år.</w:t>
            </w:r>
          </w:p>
          <w:tbl>
            <w:tblPr>
              <w:tblW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4A0" w:firstRow="1" w:lastRow="0" w:firstColumn="1" w:lastColumn="0" w:noHBand="0" w:noVBand="1"/>
            </w:tblPr>
            <w:tblGrid>
              <w:gridCol w:w="90"/>
            </w:tblGrid>
            <w:tr w:rsidR="007B214F" w:rsidRPr="00666C87" w:rsidTr="007B214F">
              <w:tc>
                <w:tcPr>
                  <w:tcW w:w="90" w:type="dxa"/>
                  <w:tcBorders>
                    <w:top w:val="single" w:sz="4" w:space="0" w:color="auto"/>
                    <w:left w:val="nil"/>
                    <w:bottom w:val="single" w:sz="4" w:space="0" w:color="auto"/>
                    <w:right w:val="single" w:sz="4" w:space="0" w:color="auto"/>
                  </w:tcBorders>
                  <w:hideMark/>
                </w:tcPr>
                <w:p w:rsidR="007B214F" w:rsidRPr="00666C87" w:rsidRDefault="007B214F" w:rsidP="009812FE">
                  <w:pPr>
                    <w:pStyle w:val="Sluttnotetekst"/>
                    <w:spacing w:line="240" w:lineRule="auto"/>
                    <w:rPr>
                      <w:sz w:val="22"/>
                      <w:szCs w:val="22"/>
                    </w:rPr>
                  </w:pPr>
                </w:p>
              </w:tc>
            </w:tr>
          </w:tbl>
          <w:p w:rsidR="0003536B" w:rsidRPr="00666C87" w:rsidRDefault="0003536B" w:rsidP="004915EA">
            <w:pPr>
              <w:pStyle w:val="NormalWeb"/>
              <w:shd w:val="clear" w:color="auto" w:fill="FFFFFF"/>
              <w:rPr>
                <w:b/>
                <w:sz w:val="22"/>
                <w:szCs w:val="22"/>
              </w:rPr>
            </w:pPr>
          </w:p>
        </w:tc>
        <w:tc>
          <w:tcPr>
            <w:tcW w:w="850" w:type="dxa"/>
            <w:tcBorders>
              <w:right w:val="nil"/>
            </w:tcBorders>
          </w:tcPr>
          <w:p w:rsidR="0003536B" w:rsidRPr="00666C87" w:rsidRDefault="0003536B">
            <w:pPr>
              <w:rPr>
                <w:sz w:val="22"/>
                <w:szCs w:val="22"/>
              </w:rPr>
            </w:pPr>
          </w:p>
        </w:tc>
      </w:tr>
      <w:tr w:rsidR="0003536B" w:rsidRPr="00666C87" w:rsidTr="009812FE">
        <w:tc>
          <w:tcPr>
            <w:tcW w:w="1134" w:type="dxa"/>
            <w:tcBorders>
              <w:top w:val="single" w:sz="4" w:space="0" w:color="auto"/>
              <w:left w:val="nil"/>
              <w:bottom w:val="single" w:sz="4" w:space="0" w:color="auto"/>
            </w:tcBorders>
          </w:tcPr>
          <w:p w:rsidR="0003536B" w:rsidRPr="00666C87" w:rsidRDefault="00B70F1F">
            <w:pPr>
              <w:rPr>
                <w:sz w:val="22"/>
                <w:szCs w:val="22"/>
              </w:rPr>
            </w:pPr>
            <w:r w:rsidRPr="00666C87">
              <w:rPr>
                <w:sz w:val="22"/>
                <w:szCs w:val="22"/>
              </w:rPr>
              <w:t>9/17</w:t>
            </w:r>
          </w:p>
        </w:tc>
        <w:tc>
          <w:tcPr>
            <w:tcW w:w="7088" w:type="dxa"/>
            <w:tcBorders>
              <w:right w:val="nil"/>
            </w:tcBorders>
            <w:tcMar>
              <w:left w:w="68" w:type="dxa"/>
            </w:tcMar>
          </w:tcPr>
          <w:p w:rsidR="00B70F1F" w:rsidRPr="00666C87" w:rsidRDefault="00B70F1F" w:rsidP="0003536B">
            <w:pPr>
              <w:pStyle w:val="Sluttnotetekst"/>
              <w:spacing w:line="240" w:lineRule="auto"/>
              <w:rPr>
                <w:b/>
                <w:sz w:val="22"/>
                <w:szCs w:val="22"/>
              </w:rPr>
            </w:pPr>
            <w:r w:rsidRPr="00666C87">
              <w:rPr>
                <w:b/>
                <w:sz w:val="22"/>
                <w:szCs w:val="22"/>
              </w:rPr>
              <w:t>Årlig HMS rapport for Lassa skole</w:t>
            </w:r>
          </w:p>
          <w:p w:rsidR="00B70F1F" w:rsidRPr="00666C87" w:rsidRDefault="00B70F1F" w:rsidP="0003536B">
            <w:pPr>
              <w:pStyle w:val="Sluttnotetekst"/>
              <w:spacing w:line="240" w:lineRule="auto"/>
              <w:rPr>
                <w:sz w:val="22"/>
                <w:szCs w:val="22"/>
              </w:rPr>
            </w:pPr>
            <w:r w:rsidRPr="00666C87">
              <w:rPr>
                <w:sz w:val="22"/>
                <w:szCs w:val="22"/>
              </w:rPr>
              <w:t>Årlig rapporteres det inn fra skolen om HMS situasjonen på skolen.</w:t>
            </w:r>
          </w:p>
          <w:p w:rsidR="00B70F1F" w:rsidRPr="00666C87" w:rsidRDefault="00B70F1F" w:rsidP="0003536B">
            <w:pPr>
              <w:pStyle w:val="Sluttnotetekst"/>
              <w:spacing w:line="240" w:lineRule="auto"/>
              <w:rPr>
                <w:sz w:val="22"/>
                <w:szCs w:val="22"/>
              </w:rPr>
            </w:pPr>
            <w:r w:rsidRPr="00666C87">
              <w:rPr>
                <w:sz w:val="22"/>
                <w:szCs w:val="22"/>
              </w:rPr>
              <w:t xml:space="preserve">Det er ikke meldt om noen store avvik i år. </w:t>
            </w:r>
            <w:r w:rsidR="007B214F" w:rsidRPr="00666C87">
              <w:rPr>
                <w:sz w:val="22"/>
                <w:szCs w:val="22"/>
              </w:rPr>
              <w:t>(Vi</w:t>
            </w:r>
            <w:r w:rsidRPr="00666C87">
              <w:rPr>
                <w:sz w:val="22"/>
                <w:szCs w:val="22"/>
              </w:rPr>
              <w:t xml:space="preserve"> rapporterer inn via </w:t>
            </w:r>
            <w:proofErr w:type="spellStart"/>
            <w:r w:rsidRPr="00666C87">
              <w:rPr>
                <w:sz w:val="22"/>
                <w:szCs w:val="22"/>
              </w:rPr>
              <w:t>Synnergi</w:t>
            </w:r>
            <w:proofErr w:type="spellEnd"/>
            <w:r w:rsidRPr="00666C87">
              <w:rPr>
                <w:sz w:val="22"/>
                <w:szCs w:val="22"/>
              </w:rPr>
              <w:t xml:space="preserve">) </w:t>
            </w:r>
          </w:p>
          <w:p w:rsidR="00B70F1F" w:rsidRPr="00666C87" w:rsidRDefault="00B70F1F" w:rsidP="0003536B">
            <w:pPr>
              <w:pStyle w:val="Sluttnotetekst"/>
              <w:spacing w:line="240" w:lineRule="auto"/>
              <w:rPr>
                <w:sz w:val="22"/>
                <w:szCs w:val="22"/>
              </w:rPr>
            </w:pPr>
            <w:r w:rsidRPr="00666C87">
              <w:rPr>
                <w:sz w:val="22"/>
                <w:szCs w:val="22"/>
              </w:rPr>
              <w:t>Vi har ikke fått eller fattet noen enkeltvedtak etter §9A</w:t>
            </w:r>
          </w:p>
          <w:p w:rsidR="00B70F1F" w:rsidRPr="00666C87" w:rsidRDefault="00B70F1F" w:rsidP="0003536B">
            <w:pPr>
              <w:pStyle w:val="Sluttnotetekst"/>
              <w:spacing w:line="240" w:lineRule="auto"/>
              <w:rPr>
                <w:sz w:val="22"/>
                <w:szCs w:val="22"/>
              </w:rPr>
            </w:pPr>
            <w:r w:rsidRPr="00666C87">
              <w:rPr>
                <w:sz w:val="22"/>
                <w:szCs w:val="22"/>
              </w:rPr>
              <w:t>Det er lavt sykefravær og ingen personalrelaterte konflikter på Lassa skole.</w:t>
            </w:r>
          </w:p>
          <w:p w:rsidR="00B70F1F" w:rsidRPr="00666C87" w:rsidRDefault="00B70F1F" w:rsidP="0003536B">
            <w:pPr>
              <w:pStyle w:val="Sluttnotetekst"/>
              <w:spacing w:line="240" w:lineRule="auto"/>
              <w:rPr>
                <w:b/>
                <w:sz w:val="22"/>
                <w:szCs w:val="22"/>
              </w:rPr>
            </w:pPr>
          </w:p>
          <w:p w:rsidR="0003536B" w:rsidRPr="00666C87" w:rsidRDefault="008A16A0" w:rsidP="0003536B">
            <w:pPr>
              <w:pStyle w:val="Sluttnotetekst"/>
              <w:spacing w:line="240" w:lineRule="auto"/>
              <w:rPr>
                <w:b/>
                <w:sz w:val="22"/>
                <w:szCs w:val="22"/>
              </w:rPr>
            </w:pPr>
            <w:r w:rsidRPr="00666C87">
              <w:rPr>
                <w:b/>
                <w:sz w:val="22"/>
                <w:szCs w:val="22"/>
              </w:rPr>
              <w:t>Saken tatt</w:t>
            </w:r>
            <w:r w:rsidR="0003536B" w:rsidRPr="00666C87">
              <w:rPr>
                <w:b/>
                <w:sz w:val="22"/>
                <w:szCs w:val="22"/>
              </w:rPr>
              <w:t xml:space="preserve"> til orientering</w:t>
            </w:r>
          </w:p>
        </w:tc>
        <w:tc>
          <w:tcPr>
            <w:tcW w:w="850" w:type="dxa"/>
            <w:tcBorders>
              <w:right w:val="nil"/>
            </w:tcBorders>
          </w:tcPr>
          <w:p w:rsidR="0003536B" w:rsidRPr="00666C87" w:rsidRDefault="0003536B">
            <w:pPr>
              <w:rPr>
                <w:sz w:val="22"/>
                <w:szCs w:val="22"/>
              </w:rPr>
            </w:pPr>
          </w:p>
        </w:tc>
      </w:tr>
      <w:tr w:rsidR="0003536B" w:rsidRPr="00666C87" w:rsidTr="009812FE">
        <w:tc>
          <w:tcPr>
            <w:tcW w:w="1134" w:type="dxa"/>
            <w:tcBorders>
              <w:top w:val="single" w:sz="4" w:space="0" w:color="auto"/>
              <w:left w:val="nil"/>
              <w:bottom w:val="single" w:sz="4" w:space="0" w:color="auto"/>
            </w:tcBorders>
          </w:tcPr>
          <w:p w:rsidR="0003536B" w:rsidRPr="00666C87" w:rsidRDefault="00B70F1F">
            <w:pPr>
              <w:rPr>
                <w:sz w:val="22"/>
                <w:szCs w:val="22"/>
              </w:rPr>
            </w:pPr>
            <w:r w:rsidRPr="00666C87">
              <w:rPr>
                <w:sz w:val="22"/>
                <w:szCs w:val="22"/>
              </w:rPr>
              <w:t>10/17</w:t>
            </w:r>
          </w:p>
        </w:tc>
        <w:tc>
          <w:tcPr>
            <w:tcW w:w="7088" w:type="dxa"/>
            <w:tcBorders>
              <w:right w:val="nil"/>
            </w:tcBorders>
            <w:tcMar>
              <w:left w:w="68" w:type="dxa"/>
            </w:tcMar>
          </w:tcPr>
          <w:p w:rsidR="005B3890" w:rsidRPr="00666C87" w:rsidRDefault="00B70F1F" w:rsidP="00B70F1F">
            <w:pPr>
              <w:pStyle w:val="Sluttnotetekst"/>
              <w:spacing w:line="240" w:lineRule="auto"/>
              <w:rPr>
                <w:b/>
                <w:sz w:val="22"/>
                <w:szCs w:val="22"/>
              </w:rPr>
            </w:pPr>
            <w:r w:rsidRPr="00666C87">
              <w:rPr>
                <w:b/>
                <w:sz w:val="22"/>
                <w:szCs w:val="22"/>
              </w:rPr>
              <w:t xml:space="preserve">Forslag om å endre rutiner for utsendelse av referat fra </w:t>
            </w:r>
            <w:proofErr w:type="spellStart"/>
            <w:r w:rsidRPr="00666C87">
              <w:rPr>
                <w:b/>
                <w:sz w:val="22"/>
                <w:szCs w:val="22"/>
              </w:rPr>
              <w:t>driftstyremøter</w:t>
            </w:r>
            <w:proofErr w:type="spellEnd"/>
            <w:r w:rsidRPr="00666C87">
              <w:rPr>
                <w:b/>
                <w:sz w:val="22"/>
                <w:szCs w:val="22"/>
              </w:rPr>
              <w:t>.</w:t>
            </w:r>
          </w:p>
          <w:p w:rsidR="00B70F1F" w:rsidRPr="00666C87" w:rsidRDefault="00B70F1F" w:rsidP="00B70F1F">
            <w:pPr>
              <w:pStyle w:val="Sluttnotetekst"/>
              <w:spacing w:line="240" w:lineRule="auto"/>
              <w:rPr>
                <w:b/>
                <w:sz w:val="22"/>
                <w:szCs w:val="22"/>
              </w:rPr>
            </w:pPr>
          </w:p>
          <w:p w:rsidR="00B70F1F" w:rsidRPr="00666C87" w:rsidRDefault="00B70F1F" w:rsidP="00B70F1F">
            <w:pPr>
              <w:pStyle w:val="Sluttnotetekst"/>
              <w:spacing w:line="240" w:lineRule="auto"/>
              <w:rPr>
                <w:sz w:val="22"/>
                <w:szCs w:val="22"/>
              </w:rPr>
            </w:pPr>
            <w:r w:rsidRPr="00666C87">
              <w:rPr>
                <w:sz w:val="22"/>
                <w:szCs w:val="22"/>
              </w:rPr>
              <w:t>Etter ønske ble det endret rutiner for utsendelse av referat, slik at det i dag sendes referat med innkalling til neste møte.</w:t>
            </w:r>
          </w:p>
          <w:p w:rsidR="00B70F1F" w:rsidRPr="00666C87" w:rsidRDefault="00B70F1F" w:rsidP="00B70F1F">
            <w:pPr>
              <w:pStyle w:val="Sluttnotetekst"/>
              <w:spacing w:line="240" w:lineRule="auto"/>
              <w:rPr>
                <w:sz w:val="22"/>
                <w:szCs w:val="22"/>
              </w:rPr>
            </w:pPr>
          </w:p>
          <w:p w:rsidR="00B70F1F" w:rsidRPr="00666C87" w:rsidRDefault="007B214F" w:rsidP="00B70F1F">
            <w:pPr>
              <w:pStyle w:val="Sluttnotetekst"/>
              <w:spacing w:line="240" w:lineRule="auto"/>
              <w:rPr>
                <w:b/>
                <w:sz w:val="22"/>
                <w:szCs w:val="22"/>
              </w:rPr>
            </w:pPr>
            <w:r w:rsidRPr="00666C87">
              <w:rPr>
                <w:b/>
                <w:sz w:val="22"/>
                <w:szCs w:val="22"/>
              </w:rPr>
              <w:t>V</w:t>
            </w:r>
            <w:r w:rsidR="00B70F1F" w:rsidRPr="00666C87">
              <w:rPr>
                <w:b/>
                <w:sz w:val="22"/>
                <w:szCs w:val="22"/>
              </w:rPr>
              <w:t xml:space="preserve">edtak: Møtereferat sendes ut til foreløpig godkjenning på mail i etterkant av et avholdt </w:t>
            </w:r>
            <w:proofErr w:type="spellStart"/>
            <w:r w:rsidR="00B70F1F" w:rsidRPr="00666C87">
              <w:rPr>
                <w:b/>
                <w:sz w:val="22"/>
                <w:szCs w:val="22"/>
              </w:rPr>
              <w:t>drifstyremøte</w:t>
            </w:r>
            <w:proofErr w:type="spellEnd"/>
            <w:r w:rsidR="00B70F1F" w:rsidRPr="00666C87">
              <w:rPr>
                <w:b/>
                <w:sz w:val="22"/>
                <w:szCs w:val="22"/>
              </w:rPr>
              <w:t xml:space="preserve">. </w:t>
            </w:r>
          </w:p>
          <w:p w:rsidR="00B70F1F" w:rsidRPr="00666C87" w:rsidRDefault="00B70F1F" w:rsidP="00B70F1F">
            <w:pPr>
              <w:pStyle w:val="Sluttnotetekst"/>
              <w:spacing w:line="240" w:lineRule="auto"/>
              <w:rPr>
                <w:b/>
                <w:sz w:val="22"/>
                <w:szCs w:val="22"/>
              </w:rPr>
            </w:pPr>
          </w:p>
        </w:tc>
        <w:tc>
          <w:tcPr>
            <w:tcW w:w="850" w:type="dxa"/>
            <w:tcBorders>
              <w:right w:val="nil"/>
            </w:tcBorders>
          </w:tcPr>
          <w:p w:rsidR="0003536B" w:rsidRPr="00666C87" w:rsidRDefault="0003536B">
            <w:pPr>
              <w:rPr>
                <w:sz w:val="22"/>
                <w:szCs w:val="22"/>
              </w:rPr>
            </w:pPr>
          </w:p>
        </w:tc>
      </w:tr>
      <w:tr w:rsidR="005B3890" w:rsidRPr="00666C87" w:rsidTr="009812FE">
        <w:tc>
          <w:tcPr>
            <w:tcW w:w="1134" w:type="dxa"/>
            <w:tcBorders>
              <w:top w:val="single" w:sz="4" w:space="0" w:color="auto"/>
              <w:left w:val="nil"/>
              <w:bottom w:val="single" w:sz="4" w:space="0" w:color="auto"/>
            </w:tcBorders>
          </w:tcPr>
          <w:p w:rsidR="005B3890" w:rsidRPr="00666C87" w:rsidRDefault="00B70F1F">
            <w:pPr>
              <w:rPr>
                <w:sz w:val="22"/>
                <w:szCs w:val="22"/>
              </w:rPr>
            </w:pPr>
            <w:r w:rsidRPr="00666C87">
              <w:rPr>
                <w:sz w:val="22"/>
                <w:szCs w:val="22"/>
              </w:rPr>
              <w:t>11/17</w:t>
            </w:r>
          </w:p>
        </w:tc>
        <w:tc>
          <w:tcPr>
            <w:tcW w:w="7088" w:type="dxa"/>
            <w:tcBorders>
              <w:right w:val="nil"/>
            </w:tcBorders>
            <w:tcMar>
              <w:left w:w="68" w:type="dxa"/>
            </w:tcMar>
          </w:tcPr>
          <w:p w:rsidR="001F082E" w:rsidRPr="00666C87" w:rsidRDefault="00B70F1F" w:rsidP="009812FE">
            <w:pPr>
              <w:pStyle w:val="Sluttnotetekst"/>
              <w:spacing w:line="240" w:lineRule="auto"/>
              <w:rPr>
                <w:b/>
                <w:sz w:val="22"/>
                <w:szCs w:val="22"/>
              </w:rPr>
            </w:pPr>
            <w:r w:rsidRPr="00666C87">
              <w:rPr>
                <w:b/>
                <w:sz w:val="22"/>
                <w:szCs w:val="22"/>
              </w:rPr>
              <w:t>Eventuelt</w:t>
            </w:r>
          </w:p>
          <w:p w:rsidR="007B214F" w:rsidRPr="00666C87" w:rsidRDefault="007B214F" w:rsidP="009812FE">
            <w:pPr>
              <w:pStyle w:val="Sluttnotetekst"/>
              <w:spacing w:line="240" w:lineRule="auto"/>
              <w:rPr>
                <w:b/>
                <w:sz w:val="22"/>
                <w:szCs w:val="22"/>
              </w:rPr>
            </w:pPr>
            <w:r w:rsidRPr="00666C87">
              <w:rPr>
                <w:b/>
                <w:sz w:val="22"/>
                <w:szCs w:val="22"/>
              </w:rPr>
              <w:t>Ingen saker til eventuelt.</w:t>
            </w:r>
          </w:p>
        </w:tc>
        <w:tc>
          <w:tcPr>
            <w:tcW w:w="850" w:type="dxa"/>
            <w:tcBorders>
              <w:right w:val="nil"/>
            </w:tcBorders>
          </w:tcPr>
          <w:p w:rsidR="005B3890" w:rsidRPr="00666C87" w:rsidRDefault="005B3890">
            <w:pPr>
              <w:rPr>
                <w:sz w:val="22"/>
                <w:szCs w:val="22"/>
              </w:rPr>
            </w:pPr>
          </w:p>
        </w:tc>
      </w:tr>
    </w:tbl>
    <w:p w:rsidR="00D70512" w:rsidRPr="00666C87" w:rsidRDefault="00D70512">
      <w:pPr>
        <w:rPr>
          <w:sz w:val="22"/>
          <w:szCs w:val="22"/>
        </w:rPr>
      </w:pPr>
    </w:p>
    <w:p w:rsidR="00D70512" w:rsidRPr="00666C87" w:rsidRDefault="00D70512">
      <w:pPr>
        <w:rPr>
          <w:sz w:val="22"/>
          <w:szCs w:val="22"/>
        </w:rPr>
      </w:pPr>
    </w:p>
    <w:sectPr w:rsidR="00D70512" w:rsidRPr="00666C87" w:rsidSect="00D70512">
      <w:headerReference w:type="default" r:id="rId11"/>
      <w:footerReference w:type="default" r:id="rId12"/>
      <w:headerReference w:type="first" r:id="rId13"/>
      <w:footerReference w:type="first" r:id="rId14"/>
      <w:type w:val="continuous"/>
      <w:pgSz w:w="11906" w:h="16838" w:code="9"/>
      <w:pgMar w:top="907" w:right="1247" w:bottom="1985" w:left="158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512" w:rsidRDefault="00D70512">
      <w:pPr>
        <w:spacing w:line="240" w:lineRule="auto"/>
      </w:pPr>
      <w:r>
        <w:separator/>
      </w:r>
    </w:p>
  </w:endnote>
  <w:endnote w:type="continuationSeparator" w:id="0">
    <w:p w:rsidR="00D70512" w:rsidRDefault="00D70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89" w:rsidRDefault="00546889">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EC2045">
      <w:rPr>
        <w:noProof/>
        <w:sz w:val="20"/>
      </w:rPr>
      <w:t>6</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EC2045">
      <w:rPr>
        <w:noProof/>
        <w:sz w:val="20"/>
      </w:rPr>
      <w:t>6</w:t>
    </w:r>
    <w:r>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89" w:rsidRDefault="00546889">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512" w:rsidRDefault="00D70512">
      <w:pPr>
        <w:spacing w:line="240" w:lineRule="auto"/>
      </w:pPr>
      <w:r>
        <w:separator/>
      </w:r>
    </w:p>
  </w:footnote>
  <w:footnote w:type="continuationSeparator" w:id="0">
    <w:p w:rsidR="00D70512" w:rsidRDefault="00D705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89" w:rsidRDefault="00546889">
    <w:pPr>
      <w:pStyle w:val="Topptekst"/>
      <w:spacing w:after="0"/>
    </w:pPr>
  </w:p>
  <w:p w:rsidR="00546889" w:rsidRDefault="00546889">
    <w:pPr>
      <w:pStyle w:val="Topptekst"/>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889" w:rsidRDefault="00546889">
    <w:pPr>
      <w:pStyle w:val="Topptekst"/>
      <w:spacing w:after="0"/>
      <w:rPr>
        <w:caps/>
      </w:rPr>
    </w:pPr>
    <w:r>
      <w:rPr>
        <w:caps/>
      </w:rPr>
      <w:t xml:space="preserve"> </w:t>
    </w:r>
  </w:p>
  <w:p w:rsidR="00546889" w:rsidRDefault="00546889">
    <w:pPr>
      <w:pStyle w:val="Topptekst"/>
      <w:spacing w:after="0"/>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950E0E"/>
    <w:multiLevelType w:val="hybridMultilevel"/>
    <w:tmpl w:val="72C42B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C553B7"/>
    <w:multiLevelType w:val="hybridMultilevel"/>
    <w:tmpl w:val="D950838E"/>
    <w:lvl w:ilvl="0" w:tplc="DA6C05B8">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DA61D8"/>
    <w:multiLevelType w:val="hybridMultilevel"/>
    <w:tmpl w:val="EBB2BE92"/>
    <w:lvl w:ilvl="0" w:tplc="04140001">
      <w:start w:val="1"/>
      <w:numFmt w:val="bullet"/>
      <w:lvlText w:val=""/>
      <w:lvlJc w:val="left"/>
      <w:pPr>
        <w:ind w:left="644"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BFD10C2"/>
    <w:multiLevelType w:val="hybridMultilevel"/>
    <w:tmpl w:val="13A4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D5D48"/>
    <w:multiLevelType w:val="hybridMultilevel"/>
    <w:tmpl w:val="99524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F83F50"/>
    <w:multiLevelType w:val="hybridMultilevel"/>
    <w:tmpl w:val="8DCAFF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B447C18"/>
    <w:multiLevelType w:val="hybridMultilevel"/>
    <w:tmpl w:val="C8DA0E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9245781"/>
    <w:multiLevelType w:val="hybridMultilevel"/>
    <w:tmpl w:val="61463A4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0B93C55"/>
    <w:multiLevelType w:val="hybridMultilevel"/>
    <w:tmpl w:val="FDCC0396"/>
    <w:lvl w:ilvl="0" w:tplc="AA9A6C4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7862DEF"/>
    <w:multiLevelType w:val="hybridMultilevel"/>
    <w:tmpl w:val="9F9A83F0"/>
    <w:lvl w:ilvl="0" w:tplc="071C3EE8">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E0F649E"/>
    <w:multiLevelType w:val="hybridMultilevel"/>
    <w:tmpl w:val="B20ACB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3F3588"/>
    <w:multiLevelType w:val="hybridMultilevel"/>
    <w:tmpl w:val="AC5CD410"/>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52914949"/>
    <w:multiLevelType w:val="hybridMultilevel"/>
    <w:tmpl w:val="FC001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7814052"/>
    <w:multiLevelType w:val="hybridMultilevel"/>
    <w:tmpl w:val="27E4A40A"/>
    <w:lvl w:ilvl="0" w:tplc="2766BFC2">
      <w:start w:val="7"/>
      <w:numFmt w:val="bullet"/>
      <w:lvlText w:val="-"/>
      <w:lvlJc w:val="left"/>
      <w:pPr>
        <w:ind w:left="1080" w:hanging="360"/>
      </w:pPr>
      <w:rPr>
        <w:rFonts w:ascii="Arial" w:eastAsia="Calibr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5B587F46"/>
    <w:multiLevelType w:val="hybridMultilevel"/>
    <w:tmpl w:val="3EFCA3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6" w15:restartNumberingAfterBreak="0">
    <w:nsid w:val="5DAC57AA"/>
    <w:multiLevelType w:val="hybridMultilevel"/>
    <w:tmpl w:val="E2E2986A"/>
    <w:lvl w:ilvl="0" w:tplc="DA6C05B8">
      <w:start w:val="1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4A7393E"/>
    <w:multiLevelType w:val="hybridMultilevel"/>
    <w:tmpl w:val="6F0A391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BE31F1B"/>
    <w:multiLevelType w:val="hybridMultilevel"/>
    <w:tmpl w:val="0CEAB4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0A71368"/>
    <w:multiLevelType w:val="hybridMultilevel"/>
    <w:tmpl w:val="465EF4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1">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21" w15:restartNumberingAfterBreak="0">
    <w:nsid w:val="761C72E1"/>
    <w:multiLevelType w:val="hybridMultilevel"/>
    <w:tmpl w:val="7E608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1"/>
  </w:num>
  <w:num w:numId="4">
    <w:abstractNumId w:val="10"/>
  </w:num>
  <w:num w:numId="5">
    <w:abstractNumId w:val="9"/>
  </w:num>
  <w:num w:numId="6">
    <w:abstractNumId w:val="7"/>
  </w:num>
  <w:num w:numId="7">
    <w:abstractNumId w:val="6"/>
  </w:num>
  <w:num w:numId="8">
    <w:abstractNumId w:val="16"/>
  </w:num>
  <w:num w:numId="9">
    <w:abstractNumId w:val="2"/>
  </w:num>
  <w:num w:numId="10">
    <w:abstractNumId w:val="1"/>
  </w:num>
  <w:num w:numId="11">
    <w:abstractNumId w:val="3"/>
  </w:num>
  <w:num w:numId="12">
    <w:abstractNumId w:val="13"/>
  </w:num>
  <w:num w:numId="13">
    <w:abstractNumId w:val="5"/>
  </w:num>
  <w:num w:numId="14">
    <w:abstractNumId w:val="17"/>
  </w:num>
  <w:num w:numId="15">
    <w:abstractNumId w:val="8"/>
  </w:num>
  <w:num w:numId="16">
    <w:abstractNumId w:val="18"/>
  </w:num>
  <w:num w:numId="17">
    <w:abstractNumId w:val="19"/>
  </w:num>
  <w:num w:numId="18">
    <w:abstractNumId w:val="11"/>
  </w:num>
  <w:num w:numId="19">
    <w:abstractNumId w:val="12"/>
  </w:num>
  <w:num w:numId="20">
    <w:abstractNumId w:val="4"/>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78"/>
    <w:rsid w:val="000100CE"/>
    <w:rsid w:val="00030CE7"/>
    <w:rsid w:val="000316F3"/>
    <w:rsid w:val="0003536B"/>
    <w:rsid w:val="000406F3"/>
    <w:rsid w:val="00046A3C"/>
    <w:rsid w:val="000537CA"/>
    <w:rsid w:val="0005663F"/>
    <w:rsid w:val="000846ED"/>
    <w:rsid w:val="00095C7A"/>
    <w:rsid w:val="000960B6"/>
    <w:rsid w:val="000A1105"/>
    <w:rsid w:val="000A6B4D"/>
    <w:rsid w:val="000C0278"/>
    <w:rsid w:val="000C3889"/>
    <w:rsid w:val="000D225C"/>
    <w:rsid w:val="000E2D18"/>
    <w:rsid w:val="000E37B9"/>
    <w:rsid w:val="001138DB"/>
    <w:rsid w:val="0011681C"/>
    <w:rsid w:val="0013501E"/>
    <w:rsid w:val="00136797"/>
    <w:rsid w:val="00140078"/>
    <w:rsid w:val="00147F81"/>
    <w:rsid w:val="00186B68"/>
    <w:rsid w:val="00193CA3"/>
    <w:rsid w:val="0019424D"/>
    <w:rsid w:val="001A4601"/>
    <w:rsid w:val="001A59FD"/>
    <w:rsid w:val="001A5DA0"/>
    <w:rsid w:val="001E163F"/>
    <w:rsid w:val="001F082E"/>
    <w:rsid w:val="001F752F"/>
    <w:rsid w:val="00207C26"/>
    <w:rsid w:val="002323BC"/>
    <w:rsid w:val="00237DDA"/>
    <w:rsid w:val="0024442C"/>
    <w:rsid w:val="002549D4"/>
    <w:rsid w:val="00256B12"/>
    <w:rsid w:val="002644CC"/>
    <w:rsid w:val="00277A0E"/>
    <w:rsid w:val="002C09D3"/>
    <w:rsid w:val="002E23CF"/>
    <w:rsid w:val="0030423D"/>
    <w:rsid w:val="00310535"/>
    <w:rsid w:val="00310DB9"/>
    <w:rsid w:val="00332F69"/>
    <w:rsid w:val="0033390D"/>
    <w:rsid w:val="00396BD5"/>
    <w:rsid w:val="003B3A28"/>
    <w:rsid w:val="003B3F7F"/>
    <w:rsid w:val="00415D0B"/>
    <w:rsid w:val="004210DA"/>
    <w:rsid w:val="004915EA"/>
    <w:rsid w:val="00494E17"/>
    <w:rsid w:val="004A1039"/>
    <w:rsid w:val="004B5E53"/>
    <w:rsid w:val="004F6A38"/>
    <w:rsid w:val="00513DDF"/>
    <w:rsid w:val="00514A9C"/>
    <w:rsid w:val="00515771"/>
    <w:rsid w:val="00525DB8"/>
    <w:rsid w:val="00546889"/>
    <w:rsid w:val="00597F9E"/>
    <w:rsid w:val="005B3890"/>
    <w:rsid w:val="005B6BC3"/>
    <w:rsid w:val="00606733"/>
    <w:rsid w:val="0061720F"/>
    <w:rsid w:val="00630378"/>
    <w:rsid w:val="00630FA0"/>
    <w:rsid w:val="00643319"/>
    <w:rsid w:val="0065602C"/>
    <w:rsid w:val="00666C87"/>
    <w:rsid w:val="006673C9"/>
    <w:rsid w:val="00677E12"/>
    <w:rsid w:val="0068326A"/>
    <w:rsid w:val="006A4406"/>
    <w:rsid w:val="006C265B"/>
    <w:rsid w:val="00704AA0"/>
    <w:rsid w:val="00705023"/>
    <w:rsid w:val="00743715"/>
    <w:rsid w:val="007438A7"/>
    <w:rsid w:val="0075077D"/>
    <w:rsid w:val="0076632B"/>
    <w:rsid w:val="0078106C"/>
    <w:rsid w:val="007814CD"/>
    <w:rsid w:val="007827C4"/>
    <w:rsid w:val="00783A12"/>
    <w:rsid w:val="00793418"/>
    <w:rsid w:val="007A21EA"/>
    <w:rsid w:val="007B0850"/>
    <w:rsid w:val="007B214F"/>
    <w:rsid w:val="007D07D8"/>
    <w:rsid w:val="0082135E"/>
    <w:rsid w:val="00880C31"/>
    <w:rsid w:val="008A16A0"/>
    <w:rsid w:val="008A4DE8"/>
    <w:rsid w:val="008B2688"/>
    <w:rsid w:val="008D09ED"/>
    <w:rsid w:val="009002AF"/>
    <w:rsid w:val="009227F6"/>
    <w:rsid w:val="00976043"/>
    <w:rsid w:val="00977DDD"/>
    <w:rsid w:val="009812FE"/>
    <w:rsid w:val="00986E4A"/>
    <w:rsid w:val="00994423"/>
    <w:rsid w:val="0099680B"/>
    <w:rsid w:val="009A5E41"/>
    <w:rsid w:val="009D5362"/>
    <w:rsid w:val="00A44968"/>
    <w:rsid w:val="00A53876"/>
    <w:rsid w:val="00A55431"/>
    <w:rsid w:val="00A75370"/>
    <w:rsid w:val="00AA0B58"/>
    <w:rsid w:val="00B00DA7"/>
    <w:rsid w:val="00B10BBB"/>
    <w:rsid w:val="00B26CE2"/>
    <w:rsid w:val="00B70F1F"/>
    <w:rsid w:val="00B8225A"/>
    <w:rsid w:val="00B9754A"/>
    <w:rsid w:val="00BC705E"/>
    <w:rsid w:val="00BF74B7"/>
    <w:rsid w:val="00C011F1"/>
    <w:rsid w:val="00C320FC"/>
    <w:rsid w:val="00C5679A"/>
    <w:rsid w:val="00C858FF"/>
    <w:rsid w:val="00CD2037"/>
    <w:rsid w:val="00CE5683"/>
    <w:rsid w:val="00D12CA4"/>
    <w:rsid w:val="00D3740F"/>
    <w:rsid w:val="00D70512"/>
    <w:rsid w:val="00D82CA4"/>
    <w:rsid w:val="00D97C47"/>
    <w:rsid w:val="00DA38FF"/>
    <w:rsid w:val="00DC2426"/>
    <w:rsid w:val="00DC524B"/>
    <w:rsid w:val="00E11F39"/>
    <w:rsid w:val="00E2606D"/>
    <w:rsid w:val="00E30C2F"/>
    <w:rsid w:val="00E43106"/>
    <w:rsid w:val="00E4666E"/>
    <w:rsid w:val="00E61249"/>
    <w:rsid w:val="00E81FEB"/>
    <w:rsid w:val="00E86FAF"/>
    <w:rsid w:val="00E9127E"/>
    <w:rsid w:val="00EC2045"/>
    <w:rsid w:val="00EC25AB"/>
    <w:rsid w:val="00EC5466"/>
    <w:rsid w:val="00ED5954"/>
    <w:rsid w:val="00ED6BEC"/>
    <w:rsid w:val="00EF2B44"/>
    <w:rsid w:val="00F33300"/>
    <w:rsid w:val="00F551D8"/>
    <w:rsid w:val="00F86260"/>
    <w:rsid w:val="00F909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6516EB-A896-4588-9BEE-089E59A9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uiPriority w:val="99"/>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link w:val="SluttnotetekstTegn"/>
    <w:uiPriority w:val="99"/>
    <w:rPr>
      <w:spacing w:val="0"/>
    </w:rPr>
  </w:style>
  <w:style w:type="paragraph" w:styleId="Listeavsnitt">
    <w:name w:val="List Paragraph"/>
    <w:basedOn w:val="Normal"/>
    <w:uiPriority w:val="34"/>
    <w:qFormat/>
    <w:rsid w:val="000846ED"/>
    <w:pPr>
      <w:spacing w:after="160" w:line="259" w:lineRule="auto"/>
      <w:ind w:left="720"/>
      <w:contextualSpacing/>
    </w:pPr>
    <w:rPr>
      <w:rFonts w:ascii="Calibri" w:eastAsia="Calibri" w:hAnsi="Calibri"/>
      <w:spacing w:val="0"/>
      <w:sz w:val="22"/>
      <w:szCs w:val="22"/>
      <w:lang w:eastAsia="en-US"/>
    </w:rPr>
  </w:style>
  <w:style w:type="character" w:customStyle="1" w:styleId="SluttnotetekstTegn">
    <w:name w:val="Sluttnotetekst Tegn"/>
    <w:basedOn w:val="Standardskriftforavsnitt"/>
    <w:link w:val="Sluttnotetekst"/>
    <w:uiPriority w:val="99"/>
    <w:rsid w:val="00193CA3"/>
    <w:rPr>
      <w:sz w:val="23"/>
    </w:rPr>
  </w:style>
  <w:style w:type="paragraph" w:styleId="NormalWeb">
    <w:name w:val="Normal (Web)"/>
    <w:basedOn w:val="Normal"/>
    <w:uiPriority w:val="99"/>
    <w:unhideWhenUsed/>
    <w:rsid w:val="00207C26"/>
    <w:pPr>
      <w:spacing w:before="100" w:beforeAutospacing="1" w:after="100" w:afterAutospacing="1" w:line="240" w:lineRule="auto"/>
    </w:pPr>
    <w:rPr>
      <w:spacing w:val="0"/>
      <w:sz w:val="24"/>
      <w:szCs w:val="24"/>
    </w:rPr>
  </w:style>
  <w:style w:type="paragraph" w:styleId="Brdtekst">
    <w:name w:val="Body Text"/>
    <w:basedOn w:val="Normal"/>
    <w:link w:val="BrdtekstTegn"/>
    <w:semiHidden/>
    <w:rsid w:val="000100CE"/>
    <w:pPr>
      <w:autoSpaceDE w:val="0"/>
      <w:autoSpaceDN w:val="0"/>
      <w:adjustRightInd w:val="0"/>
      <w:spacing w:line="240" w:lineRule="atLeast"/>
    </w:pPr>
    <w:rPr>
      <w:rFonts w:ascii="Tms Rmn" w:hAnsi="Tms Rmn"/>
      <w:color w:val="000000"/>
      <w:spacing w:val="0"/>
      <w:sz w:val="24"/>
      <w:szCs w:val="24"/>
    </w:rPr>
  </w:style>
  <w:style w:type="character" w:customStyle="1" w:styleId="BrdtekstTegn">
    <w:name w:val="Brødtekst Tegn"/>
    <w:basedOn w:val="Standardskriftforavsnitt"/>
    <w:link w:val="Brdtekst"/>
    <w:semiHidden/>
    <w:rsid w:val="000100CE"/>
    <w:rPr>
      <w:rFonts w:ascii="Tms Rmn" w:hAnsi="Tms Rmn"/>
      <w:color w:val="000000"/>
      <w:sz w:val="24"/>
      <w:szCs w:val="24"/>
    </w:rPr>
  </w:style>
  <w:style w:type="paragraph" w:styleId="Ingenmellomrom">
    <w:name w:val="No Spacing"/>
    <w:uiPriority w:val="1"/>
    <w:qFormat/>
    <w:rsid w:val="00BF74B7"/>
    <w:rPr>
      <w:rFonts w:asciiTheme="minorHAnsi" w:eastAsiaTheme="minorHAnsi" w:hAnsiTheme="minorHAnsi" w:cstheme="minorBidi"/>
      <w:sz w:val="22"/>
      <w:szCs w:val="22"/>
      <w:lang w:eastAsia="en-US"/>
    </w:rPr>
  </w:style>
  <w:style w:type="paragraph" w:styleId="Bobletekst">
    <w:name w:val="Balloon Text"/>
    <w:basedOn w:val="Normal"/>
    <w:link w:val="BobletekstTegn"/>
    <w:uiPriority w:val="99"/>
    <w:semiHidden/>
    <w:unhideWhenUsed/>
    <w:rsid w:val="0075077D"/>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5077D"/>
    <w:rPr>
      <w:rFonts w:ascii="Segoe UI" w:hAnsi="Segoe UI" w:cs="Segoe UI"/>
      <w:spacing w:val="-5"/>
      <w:sz w:val="18"/>
      <w:szCs w:val="18"/>
    </w:rPr>
  </w:style>
  <w:style w:type="table" w:styleId="Tabellrutenett">
    <w:name w:val="Table Grid"/>
    <w:basedOn w:val="Vanligtabell"/>
    <w:uiPriority w:val="59"/>
    <w:rsid w:val="00E9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qFormat/>
    <w:rsid w:val="00514A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621">
      <w:bodyDiv w:val="1"/>
      <w:marLeft w:val="0"/>
      <w:marRight w:val="0"/>
      <w:marTop w:val="0"/>
      <w:marBottom w:val="0"/>
      <w:divBdr>
        <w:top w:val="none" w:sz="0" w:space="0" w:color="auto"/>
        <w:left w:val="none" w:sz="0" w:space="0" w:color="auto"/>
        <w:bottom w:val="none" w:sz="0" w:space="0" w:color="auto"/>
        <w:right w:val="none" w:sz="0" w:space="0" w:color="auto"/>
      </w:divBdr>
    </w:div>
    <w:div w:id="8532544">
      <w:bodyDiv w:val="1"/>
      <w:marLeft w:val="0"/>
      <w:marRight w:val="0"/>
      <w:marTop w:val="0"/>
      <w:marBottom w:val="0"/>
      <w:divBdr>
        <w:top w:val="none" w:sz="0" w:space="0" w:color="auto"/>
        <w:left w:val="none" w:sz="0" w:space="0" w:color="auto"/>
        <w:bottom w:val="none" w:sz="0" w:space="0" w:color="auto"/>
        <w:right w:val="none" w:sz="0" w:space="0" w:color="auto"/>
      </w:divBdr>
    </w:div>
    <w:div w:id="94521856">
      <w:bodyDiv w:val="1"/>
      <w:marLeft w:val="0"/>
      <w:marRight w:val="0"/>
      <w:marTop w:val="0"/>
      <w:marBottom w:val="0"/>
      <w:divBdr>
        <w:top w:val="none" w:sz="0" w:space="0" w:color="auto"/>
        <w:left w:val="none" w:sz="0" w:space="0" w:color="auto"/>
        <w:bottom w:val="none" w:sz="0" w:space="0" w:color="auto"/>
        <w:right w:val="none" w:sz="0" w:space="0" w:color="auto"/>
      </w:divBdr>
      <w:divsChild>
        <w:div w:id="206256906">
          <w:marLeft w:val="0"/>
          <w:marRight w:val="0"/>
          <w:marTop w:val="0"/>
          <w:marBottom w:val="0"/>
          <w:divBdr>
            <w:top w:val="none" w:sz="0" w:space="0" w:color="auto"/>
            <w:left w:val="none" w:sz="0" w:space="0" w:color="auto"/>
            <w:bottom w:val="none" w:sz="0" w:space="0" w:color="auto"/>
            <w:right w:val="none" w:sz="0" w:space="0" w:color="auto"/>
          </w:divBdr>
          <w:divsChild>
            <w:div w:id="86659612">
              <w:marLeft w:val="0"/>
              <w:marRight w:val="0"/>
              <w:marTop w:val="0"/>
              <w:marBottom w:val="0"/>
              <w:divBdr>
                <w:top w:val="none" w:sz="0" w:space="0" w:color="auto"/>
                <w:left w:val="none" w:sz="0" w:space="0" w:color="auto"/>
                <w:bottom w:val="none" w:sz="0" w:space="0" w:color="auto"/>
                <w:right w:val="none" w:sz="0" w:space="0" w:color="auto"/>
              </w:divBdr>
              <w:divsChild>
                <w:div w:id="969676571">
                  <w:marLeft w:val="0"/>
                  <w:marRight w:val="0"/>
                  <w:marTop w:val="0"/>
                  <w:marBottom w:val="0"/>
                  <w:divBdr>
                    <w:top w:val="none" w:sz="0" w:space="0" w:color="auto"/>
                    <w:left w:val="none" w:sz="0" w:space="0" w:color="auto"/>
                    <w:bottom w:val="none" w:sz="0" w:space="0" w:color="auto"/>
                    <w:right w:val="none" w:sz="0" w:space="0" w:color="auto"/>
                  </w:divBdr>
                  <w:divsChild>
                    <w:div w:id="1331717162">
                      <w:marLeft w:val="0"/>
                      <w:marRight w:val="0"/>
                      <w:marTop w:val="0"/>
                      <w:marBottom w:val="0"/>
                      <w:divBdr>
                        <w:top w:val="none" w:sz="0" w:space="0" w:color="auto"/>
                        <w:left w:val="none" w:sz="0" w:space="0" w:color="auto"/>
                        <w:bottom w:val="none" w:sz="0" w:space="0" w:color="auto"/>
                        <w:right w:val="none" w:sz="0" w:space="0" w:color="auto"/>
                      </w:divBdr>
                      <w:divsChild>
                        <w:div w:id="928194094">
                          <w:marLeft w:val="0"/>
                          <w:marRight w:val="4500"/>
                          <w:marTop w:val="0"/>
                          <w:marBottom w:val="0"/>
                          <w:divBdr>
                            <w:top w:val="none" w:sz="0" w:space="0" w:color="auto"/>
                            <w:left w:val="none" w:sz="0" w:space="0" w:color="auto"/>
                            <w:bottom w:val="none" w:sz="0" w:space="0" w:color="auto"/>
                            <w:right w:val="none" w:sz="0" w:space="0" w:color="auto"/>
                          </w:divBdr>
                          <w:divsChild>
                            <w:div w:id="1991055516">
                              <w:marLeft w:val="0"/>
                              <w:marRight w:val="225"/>
                              <w:marTop w:val="0"/>
                              <w:marBottom w:val="0"/>
                              <w:divBdr>
                                <w:top w:val="none" w:sz="0" w:space="0" w:color="auto"/>
                                <w:left w:val="none" w:sz="0" w:space="0" w:color="auto"/>
                                <w:bottom w:val="none" w:sz="0" w:space="0" w:color="auto"/>
                                <w:right w:val="none" w:sz="0" w:space="0" w:color="auto"/>
                              </w:divBdr>
                              <w:divsChild>
                                <w:div w:id="652607621">
                                  <w:marLeft w:val="0"/>
                                  <w:marRight w:val="0"/>
                                  <w:marTop w:val="0"/>
                                  <w:marBottom w:val="0"/>
                                  <w:divBdr>
                                    <w:top w:val="none" w:sz="0" w:space="0" w:color="auto"/>
                                    <w:left w:val="none" w:sz="0" w:space="0" w:color="auto"/>
                                    <w:bottom w:val="none" w:sz="0" w:space="0" w:color="auto"/>
                                    <w:right w:val="none" w:sz="0" w:space="0" w:color="auto"/>
                                  </w:divBdr>
                                  <w:divsChild>
                                    <w:div w:id="523520330">
                                      <w:marLeft w:val="0"/>
                                      <w:marRight w:val="0"/>
                                      <w:marTop w:val="0"/>
                                      <w:marBottom w:val="0"/>
                                      <w:divBdr>
                                        <w:top w:val="none" w:sz="0" w:space="0" w:color="auto"/>
                                        <w:left w:val="none" w:sz="0" w:space="0" w:color="auto"/>
                                        <w:bottom w:val="none" w:sz="0" w:space="0" w:color="auto"/>
                                        <w:right w:val="none" w:sz="0" w:space="0" w:color="auto"/>
                                      </w:divBdr>
                                      <w:divsChild>
                                        <w:div w:id="7068062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04601">
      <w:bodyDiv w:val="1"/>
      <w:marLeft w:val="0"/>
      <w:marRight w:val="0"/>
      <w:marTop w:val="0"/>
      <w:marBottom w:val="0"/>
      <w:divBdr>
        <w:top w:val="none" w:sz="0" w:space="0" w:color="auto"/>
        <w:left w:val="none" w:sz="0" w:space="0" w:color="auto"/>
        <w:bottom w:val="none" w:sz="0" w:space="0" w:color="auto"/>
        <w:right w:val="none" w:sz="0" w:space="0" w:color="auto"/>
      </w:divBdr>
    </w:div>
    <w:div w:id="157037674">
      <w:bodyDiv w:val="1"/>
      <w:marLeft w:val="0"/>
      <w:marRight w:val="0"/>
      <w:marTop w:val="0"/>
      <w:marBottom w:val="0"/>
      <w:divBdr>
        <w:top w:val="none" w:sz="0" w:space="0" w:color="auto"/>
        <w:left w:val="none" w:sz="0" w:space="0" w:color="auto"/>
        <w:bottom w:val="none" w:sz="0" w:space="0" w:color="auto"/>
        <w:right w:val="none" w:sz="0" w:space="0" w:color="auto"/>
      </w:divBdr>
    </w:div>
    <w:div w:id="174806223">
      <w:bodyDiv w:val="1"/>
      <w:marLeft w:val="0"/>
      <w:marRight w:val="0"/>
      <w:marTop w:val="0"/>
      <w:marBottom w:val="0"/>
      <w:divBdr>
        <w:top w:val="none" w:sz="0" w:space="0" w:color="auto"/>
        <w:left w:val="none" w:sz="0" w:space="0" w:color="auto"/>
        <w:bottom w:val="none" w:sz="0" w:space="0" w:color="auto"/>
        <w:right w:val="none" w:sz="0" w:space="0" w:color="auto"/>
      </w:divBdr>
    </w:div>
    <w:div w:id="364446909">
      <w:bodyDiv w:val="1"/>
      <w:marLeft w:val="0"/>
      <w:marRight w:val="0"/>
      <w:marTop w:val="0"/>
      <w:marBottom w:val="0"/>
      <w:divBdr>
        <w:top w:val="none" w:sz="0" w:space="0" w:color="auto"/>
        <w:left w:val="none" w:sz="0" w:space="0" w:color="auto"/>
        <w:bottom w:val="none" w:sz="0" w:space="0" w:color="auto"/>
        <w:right w:val="none" w:sz="0" w:space="0" w:color="auto"/>
      </w:divBdr>
    </w:div>
    <w:div w:id="743533105">
      <w:bodyDiv w:val="1"/>
      <w:marLeft w:val="0"/>
      <w:marRight w:val="0"/>
      <w:marTop w:val="0"/>
      <w:marBottom w:val="0"/>
      <w:divBdr>
        <w:top w:val="none" w:sz="0" w:space="0" w:color="auto"/>
        <w:left w:val="none" w:sz="0" w:space="0" w:color="auto"/>
        <w:bottom w:val="none" w:sz="0" w:space="0" w:color="auto"/>
        <w:right w:val="none" w:sz="0" w:space="0" w:color="auto"/>
      </w:divBdr>
    </w:div>
    <w:div w:id="817502132">
      <w:bodyDiv w:val="1"/>
      <w:marLeft w:val="0"/>
      <w:marRight w:val="0"/>
      <w:marTop w:val="0"/>
      <w:marBottom w:val="0"/>
      <w:divBdr>
        <w:top w:val="none" w:sz="0" w:space="0" w:color="auto"/>
        <w:left w:val="none" w:sz="0" w:space="0" w:color="auto"/>
        <w:bottom w:val="none" w:sz="0" w:space="0" w:color="auto"/>
        <w:right w:val="none" w:sz="0" w:space="0" w:color="auto"/>
      </w:divBdr>
    </w:div>
    <w:div w:id="929699638">
      <w:bodyDiv w:val="1"/>
      <w:marLeft w:val="0"/>
      <w:marRight w:val="0"/>
      <w:marTop w:val="0"/>
      <w:marBottom w:val="0"/>
      <w:divBdr>
        <w:top w:val="none" w:sz="0" w:space="0" w:color="auto"/>
        <w:left w:val="none" w:sz="0" w:space="0" w:color="auto"/>
        <w:bottom w:val="none" w:sz="0" w:space="0" w:color="auto"/>
        <w:right w:val="none" w:sz="0" w:space="0" w:color="auto"/>
      </w:divBdr>
    </w:div>
    <w:div w:id="1082947894">
      <w:bodyDiv w:val="1"/>
      <w:marLeft w:val="0"/>
      <w:marRight w:val="0"/>
      <w:marTop w:val="0"/>
      <w:marBottom w:val="0"/>
      <w:divBdr>
        <w:top w:val="none" w:sz="0" w:space="0" w:color="auto"/>
        <w:left w:val="none" w:sz="0" w:space="0" w:color="auto"/>
        <w:bottom w:val="none" w:sz="0" w:space="0" w:color="auto"/>
        <w:right w:val="none" w:sz="0" w:space="0" w:color="auto"/>
      </w:divBdr>
      <w:divsChild>
        <w:div w:id="793907983">
          <w:marLeft w:val="0"/>
          <w:marRight w:val="0"/>
          <w:marTop w:val="0"/>
          <w:marBottom w:val="0"/>
          <w:divBdr>
            <w:top w:val="none" w:sz="0" w:space="0" w:color="auto"/>
            <w:left w:val="none" w:sz="0" w:space="0" w:color="auto"/>
            <w:bottom w:val="none" w:sz="0" w:space="0" w:color="auto"/>
            <w:right w:val="none" w:sz="0" w:space="0" w:color="auto"/>
          </w:divBdr>
          <w:divsChild>
            <w:div w:id="876314147">
              <w:marLeft w:val="0"/>
              <w:marRight w:val="0"/>
              <w:marTop w:val="0"/>
              <w:marBottom w:val="0"/>
              <w:divBdr>
                <w:top w:val="none" w:sz="0" w:space="0" w:color="auto"/>
                <w:left w:val="none" w:sz="0" w:space="0" w:color="auto"/>
                <w:bottom w:val="none" w:sz="0" w:space="0" w:color="auto"/>
                <w:right w:val="none" w:sz="0" w:space="0" w:color="auto"/>
              </w:divBdr>
              <w:divsChild>
                <w:div w:id="2061784852">
                  <w:marLeft w:val="0"/>
                  <w:marRight w:val="0"/>
                  <w:marTop w:val="0"/>
                  <w:marBottom w:val="0"/>
                  <w:divBdr>
                    <w:top w:val="none" w:sz="0" w:space="0" w:color="auto"/>
                    <w:left w:val="none" w:sz="0" w:space="0" w:color="auto"/>
                    <w:bottom w:val="none" w:sz="0" w:space="0" w:color="auto"/>
                    <w:right w:val="none" w:sz="0" w:space="0" w:color="auto"/>
                  </w:divBdr>
                  <w:divsChild>
                    <w:div w:id="791434299">
                      <w:marLeft w:val="0"/>
                      <w:marRight w:val="0"/>
                      <w:marTop w:val="0"/>
                      <w:marBottom w:val="0"/>
                      <w:divBdr>
                        <w:top w:val="none" w:sz="0" w:space="0" w:color="auto"/>
                        <w:left w:val="none" w:sz="0" w:space="0" w:color="auto"/>
                        <w:bottom w:val="none" w:sz="0" w:space="0" w:color="auto"/>
                        <w:right w:val="none" w:sz="0" w:space="0" w:color="auto"/>
                      </w:divBdr>
                      <w:divsChild>
                        <w:div w:id="475992296">
                          <w:marLeft w:val="0"/>
                          <w:marRight w:val="4500"/>
                          <w:marTop w:val="0"/>
                          <w:marBottom w:val="0"/>
                          <w:divBdr>
                            <w:top w:val="none" w:sz="0" w:space="0" w:color="auto"/>
                            <w:left w:val="none" w:sz="0" w:space="0" w:color="auto"/>
                            <w:bottom w:val="none" w:sz="0" w:space="0" w:color="auto"/>
                            <w:right w:val="none" w:sz="0" w:space="0" w:color="auto"/>
                          </w:divBdr>
                          <w:divsChild>
                            <w:div w:id="1141002086">
                              <w:marLeft w:val="0"/>
                              <w:marRight w:val="225"/>
                              <w:marTop w:val="0"/>
                              <w:marBottom w:val="0"/>
                              <w:divBdr>
                                <w:top w:val="none" w:sz="0" w:space="0" w:color="auto"/>
                                <w:left w:val="none" w:sz="0" w:space="0" w:color="auto"/>
                                <w:bottom w:val="none" w:sz="0" w:space="0" w:color="auto"/>
                                <w:right w:val="none" w:sz="0" w:space="0" w:color="auto"/>
                              </w:divBdr>
                              <w:divsChild>
                                <w:div w:id="1873573591">
                                  <w:marLeft w:val="0"/>
                                  <w:marRight w:val="0"/>
                                  <w:marTop w:val="0"/>
                                  <w:marBottom w:val="0"/>
                                  <w:divBdr>
                                    <w:top w:val="none" w:sz="0" w:space="0" w:color="auto"/>
                                    <w:left w:val="none" w:sz="0" w:space="0" w:color="auto"/>
                                    <w:bottom w:val="none" w:sz="0" w:space="0" w:color="auto"/>
                                    <w:right w:val="none" w:sz="0" w:space="0" w:color="auto"/>
                                  </w:divBdr>
                                  <w:divsChild>
                                    <w:div w:id="2007632699">
                                      <w:marLeft w:val="0"/>
                                      <w:marRight w:val="0"/>
                                      <w:marTop w:val="0"/>
                                      <w:marBottom w:val="0"/>
                                      <w:divBdr>
                                        <w:top w:val="none" w:sz="0" w:space="0" w:color="auto"/>
                                        <w:left w:val="none" w:sz="0" w:space="0" w:color="auto"/>
                                        <w:bottom w:val="none" w:sz="0" w:space="0" w:color="auto"/>
                                        <w:right w:val="none" w:sz="0" w:space="0" w:color="auto"/>
                                      </w:divBdr>
                                      <w:divsChild>
                                        <w:div w:id="6455529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436629">
      <w:bodyDiv w:val="1"/>
      <w:marLeft w:val="0"/>
      <w:marRight w:val="0"/>
      <w:marTop w:val="0"/>
      <w:marBottom w:val="0"/>
      <w:divBdr>
        <w:top w:val="none" w:sz="0" w:space="0" w:color="auto"/>
        <w:left w:val="none" w:sz="0" w:space="0" w:color="auto"/>
        <w:bottom w:val="none" w:sz="0" w:space="0" w:color="auto"/>
        <w:right w:val="none" w:sz="0" w:space="0" w:color="auto"/>
      </w:divBdr>
      <w:divsChild>
        <w:div w:id="904801528">
          <w:marLeft w:val="0"/>
          <w:marRight w:val="0"/>
          <w:marTop w:val="0"/>
          <w:marBottom w:val="0"/>
          <w:divBdr>
            <w:top w:val="none" w:sz="0" w:space="0" w:color="auto"/>
            <w:left w:val="none" w:sz="0" w:space="0" w:color="auto"/>
            <w:bottom w:val="none" w:sz="0" w:space="0" w:color="auto"/>
            <w:right w:val="none" w:sz="0" w:space="0" w:color="auto"/>
          </w:divBdr>
          <w:divsChild>
            <w:div w:id="377821234">
              <w:marLeft w:val="0"/>
              <w:marRight w:val="0"/>
              <w:marTop w:val="0"/>
              <w:marBottom w:val="0"/>
              <w:divBdr>
                <w:top w:val="none" w:sz="0" w:space="0" w:color="auto"/>
                <w:left w:val="none" w:sz="0" w:space="0" w:color="auto"/>
                <w:bottom w:val="none" w:sz="0" w:space="0" w:color="auto"/>
                <w:right w:val="none" w:sz="0" w:space="0" w:color="auto"/>
              </w:divBdr>
              <w:divsChild>
                <w:div w:id="368652672">
                  <w:marLeft w:val="0"/>
                  <w:marRight w:val="0"/>
                  <w:marTop w:val="0"/>
                  <w:marBottom w:val="0"/>
                  <w:divBdr>
                    <w:top w:val="none" w:sz="0" w:space="0" w:color="auto"/>
                    <w:left w:val="none" w:sz="0" w:space="0" w:color="auto"/>
                    <w:bottom w:val="none" w:sz="0" w:space="0" w:color="auto"/>
                    <w:right w:val="none" w:sz="0" w:space="0" w:color="auto"/>
                  </w:divBdr>
                  <w:divsChild>
                    <w:div w:id="50158612">
                      <w:marLeft w:val="0"/>
                      <w:marRight w:val="0"/>
                      <w:marTop w:val="0"/>
                      <w:marBottom w:val="0"/>
                      <w:divBdr>
                        <w:top w:val="none" w:sz="0" w:space="0" w:color="auto"/>
                        <w:left w:val="none" w:sz="0" w:space="0" w:color="auto"/>
                        <w:bottom w:val="none" w:sz="0" w:space="0" w:color="auto"/>
                        <w:right w:val="none" w:sz="0" w:space="0" w:color="auto"/>
                      </w:divBdr>
                      <w:divsChild>
                        <w:div w:id="434322703">
                          <w:marLeft w:val="0"/>
                          <w:marRight w:val="4500"/>
                          <w:marTop w:val="0"/>
                          <w:marBottom w:val="0"/>
                          <w:divBdr>
                            <w:top w:val="none" w:sz="0" w:space="0" w:color="auto"/>
                            <w:left w:val="none" w:sz="0" w:space="0" w:color="auto"/>
                            <w:bottom w:val="none" w:sz="0" w:space="0" w:color="auto"/>
                            <w:right w:val="none" w:sz="0" w:space="0" w:color="auto"/>
                          </w:divBdr>
                          <w:divsChild>
                            <w:div w:id="1658262840">
                              <w:marLeft w:val="0"/>
                              <w:marRight w:val="225"/>
                              <w:marTop w:val="0"/>
                              <w:marBottom w:val="0"/>
                              <w:divBdr>
                                <w:top w:val="none" w:sz="0" w:space="0" w:color="auto"/>
                                <w:left w:val="none" w:sz="0" w:space="0" w:color="auto"/>
                                <w:bottom w:val="none" w:sz="0" w:space="0" w:color="auto"/>
                                <w:right w:val="none" w:sz="0" w:space="0" w:color="auto"/>
                              </w:divBdr>
                              <w:divsChild>
                                <w:div w:id="1554460734">
                                  <w:marLeft w:val="0"/>
                                  <w:marRight w:val="0"/>
                                  <w:marTop w:val="0"/>
                                  <w:marBottom w:val="0"/>
                                  <w:divBdr>
                                    <w:top w:val="none" w:sz="0" w:space="0" w:color="auto"/>
                                    <w:left w:val="none" w:sz="0" w:space="0" w:color="auto"/>
                                    <w:bottom w:val="none" w:sz="0" w:space="0" w:color="auto"/>
                                    <w:right w:val="none" w:sz="0" w:space="0" w:color="auto"/>
                                  </w:divBdr>
                                  <w:divsChild>
                                    <w:div w:id="1137840285">
                                      <w:marLeft w:val="0"/>
                                      <w:marRight w:val="0"/>
                                      <w:marTop w:val="0"/>
                                      <w:marBottom w:val="0"/>
                                      <w:divBdr>
                                        <w:top w:val="none" w:sz="0" w:space="0" w:color="auto"/>
                                        <w:left w:val="none" w:sz="0" w:space="0" w:color="auto"/>
                                        <w:bottom w:val="none" w:sz="0" w:space="0" w:color="auto"/>
                                        <w:right w:val="none" w:sz="0" w:space="0" w:color="auto"/>
                                      </w:divBdr>
                                      <w:divsChild>
                                        <w:div w:id="7738685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493182">
      <w:bodyDiv w:val="1"/>
      <w:marLeft w:val="0"/>
      <w:marRight w:val="0"/>
      <w:marTop w:val="0"/>
      <w:marBottom w:val="0"/>
      <w:divBdr>
        <w:top w:val="none" w:sz="0" w:space="0" w:color="auto"/>
        <w:left w:val="none" w:sz="0" w:space="0" w:color="auto"/>
        <w:bottom w:val="none" w:sz="0" w:space="0" w:color="auto"/>
        <w:right w:val="none" w:sz="0" w:space="0" w:color="auto"/>
      </w:divBdr>
    </w:div>
    <w:div w:id="1663200857">
      <w:bodyDiv w:val="1"/>
      <w:marLeft w:val="0"/>
      <w:marRight w:val="0"/>
      <w:marTop w:val="0"/>
      <w:marBottom w:val="0"/>
      <w:divBdr>
        <w:top w:val="none" w:sz="0" w:space="0" w:color="auto"/>
        <w:left w:val="none" w:sz="0" w:space="0" w:color="auto"/>
        <w:bottom w:val="none" w:sz="0" w:space="0" w:color="auto"/>
        <w:right w:val="none" w:sz="0" w:space="0" w:color="auto"/>
      </w:divBdr>
    </w:div>
    <w:div w:id="1733650660">
      <w:bodyDiv w:val="1"/>
      <w:marLeft w:val="0"/>
      <w:marRight w:val="0"/>
      <w:marTop w:val="0"/>
      <w:marBottom w:val="0"/>
      <w:divBdr>
        <w:top w:val="none" w:sz="0" w:space="0" w:color="auto"/>
        <w:left w:val="none" w:sz="0" w:space="0" w:color="auto"/>
        <w:bottom w:val="none" w:sz="0" w:space="0" w:color="auto"/>
        <w:right w:val="none" w:sz="0" w:space="0" w:color="auto"/>
      </w:divBdr>
      <w:divsChild>
        <w:div w:id="705906128">
          <w:marLeft w:val="0"/>
          <w:marRight w:val="0"/>
          <w:marTop w:val="0"/>
          <w:marBottom w:val="0"/>
          <w:divBdr>
            <w:top w:val="none" w:sz="0" w:space="0" w:color="auto"/>
            <w:left w:val="none" w:sz="0" w:space="0" w:color="auto"/>
            <w:bottom w:val="none" w:sz="0" w:space="0" w:color="auto"/>
            <w:right w:val="none" w:sz="0" w:space="0" w:color="auto"/>
          </w:divBdr>
          <w:divsChild>
            <w:div w:id="120074938">
              <w:marLeft w:val="0"/>
              <w:marRight w:val="0"/>
              <w:marTop w:val="0"/>
              <w:marBottom w:val="0"/>
              <w:divBdr>
                <w:top w:val="none" w:sz="0" w:space="0" w:color="auto"/>
                <w:left w:val="none" w:sz="0" w:space="0" w:color="auto"/>
                <w:bottom w:val="none" w:sz="0" w:space="0" w:color="auto"/>
                <w:right w:val="none" w:sz="0" w:space="0" w:color="auto"/>
              </w:divBdr>
              <w:divsChild>
                <w:div w:id="846674972">
                  <w:marLeft w:val="0"/>
                  <w:marRight w:val="0"/>
                  <w:marTop w:val="0"/>
                  <w:marBottom w:val="0"/>
                  <w:divBdr>
                    <w:top w:val="none" w:sz="0" w:space="0" w:color="auto"/>
                    <w:left w:val="none" w:sz="0" w:space="0" w:color="auto"/>
                    <w:bottom w:val="none" w:sz="0" w:space="0" w:color="auto"/>
                    <w:right w:val="none" w:sz="0" w:space="0" w:color="auto"/>
                  </w:divBdr>
                  <w:divsChild>
                    <w:div w:id="178786146">
                      <w:marLeft w:val="0"/>
                      <w:marRight w:val="0"/>
                      <w:marTop w:val="0"/>
                      <w:marBottom w:val="0"/>
                      <w:divBdr>
                        <w:top w:val="none" w:sz="0" w:space="0" w:color="auto"/>
                        <w:left w:val="none" w:sz="0" w:space="0" w:color="auto"/>
                        <w:bottom w:val="none" w:sz="0" w:space="0" w:color="auto"/>
                        <w:right w:val="none" w:sz="0" w:space="0" w:color="auto"/>
                      </w:divBdr>
                      <w:divsChild>
                        <w:div w:id="1294991717">
                          <w:marLeft w:val="0"/>
                          <w:marRight w:val="4500"/>
                          <w:marTop w:val="0"/>
                          <w:marBottom w:val="0"/>
                          <w:divBdr>
                            <w:top w:val="none" w:sz="0" w:space="0" w:color="auto"/>
                            <w:left w:val="none" w:sz="0" w:space="0" w:color="auto"/>
                            <w:bottom w:val="none" w:sz="0" w:space="0" w:color="auto"/>
                            <w:right w:val="none" w:sz="0" w:space="0" w:color="auto"/>
                          </w:divBdr>
                          <w:divsChild>
                            <w:div w:id="59141223">
                              <w:marLeft w:val="0"/>
                              <w:marRight w:val="225"/>
                              <w:marTop w:val="0"/>
                              <w:marBottom w:val="0"/>
                              <w:divBdr>
                                <w:top w:val="none" w:sz="0" w:space="0" w:color="auto"/>
                                <w:left w:val="none" w:sz="0" w:space="0" w:color="auto"/>
                                <w:bottom w:val="none" w:sz="0" w:space="0" w:color="auto"/>
                                <w:right w:val="none" w:sz="0" w:space="0" w:color="auto"/>
                              </w:divBdr>
                              <w:divsChild>
                                <w:div w:id="788620662">
                                  <w:marLeft w:val="0"/>
                                  <w:marRight w:val="0"/>
                                  <w:marTop w:val="0"/>
                                  <w:marBottom w:val="0"/>
                                  <w:divBdr>
                                    <w:top w:val="none" w:sz="0" w:space="0" w:color="auto"/>
                                    <w:left w:val="none" w:sz="0" w:space="0" w:color="auto"/>
                                    <w:bottom w:val="none" w:sz="0" w:space="0" w:color="auto"/>
                                    <w:right w:val="none" w:sz="0" w:space="0" w:color="auto"/>
                                  </w:divBdr>
                                  <w:divsChild>
                                    <w:div w:id="1196622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434858">
      <w:bodyDiv w:val="1"/>
      <w:marLeft w:val="0"/>
      <w:marRight w:val="0"/>
      <w:marTop w:val="0"/>
      <w:marBottom w:val="0"/>
      <w:divBdr>
        <w:top w:val="none" w:sz="0" w:space="0" w:color="auto"/>
        <w:left w:val="none" w:sz="0" w:space="0" w:color="auto"/>
        <w:bottom w:val="none" w:sz="0" w:space="0" w:color="auto"/>
        <w:right w:val="none" w:sz="0" w:space="0" w:color="auto"/>
      </w:divBdr>
    </w:div>
    <w:div w:id="1963612929">
      <w:bodyDiv w:val="1"/>
      <w:marLeft w:val="0"/>
      <w:marRight w:val="0"/>
      <w:marTop w:val="0"/>
      <w:marBottom w:val="0"/>
      <w:divBdr>
        <w:top w:val="none" w:sz="0" w:space="0" w:color="auto"/>
        <w:left w:val="none" w:sz="0" w:space="0" w:color="auto"/>
        <w:bottom w:val="none" w:sz="0" w:space="0" w:color="auto"/>
        <w:right w:val="none" w:sz="0" w:space="0" w:color="auto"/>
      </w:divBdr>
    </w:div>
    <w:div w:id="1975259595">
      <w:bodyDiv w:val="1"/>
      <w:marLeft w:val="0"/>
      <w:marRight w:val="0"/>
      <w:marTop w:val="0"/>
      <w:marBottom w:val="0"/>
      <w:divBdr>
        <w:top w:val="none" w:sz="0" w:space="0" w:color="auto"/>
        <w:left w:val="none" w:sz="0" w:space="0" w:color="auto"/>
        <w:bottom w:val="none" w:sz="0" w:space="0" w:color="auto"/>
        <w:right w:val="none" w:sz="0" w:space="0" w:color="auto"/>
      </w:divBdr>
    </w:div>
    <w:div w:id="2081900697">
      <w:bodyDiv w:val="1"/>
      <w:marLeft w:val="0"/>
      <w:marRight w:val="0"/>
      <w:marTop w:val="0"/>
      <w:marBottom w:val="0"/>
      <w:divBdr>
        <w:top w:val="none" w:sz="0" w:space="0" w:color="auto"/>
        <w:left w:val="none" w:sz="0" w:space="0" w:color="auto"/>
        <w:bottom w:val="none" w:sz="0" w:space="0" w:color="auto"/>
        <w:right w:val="none" w:sz="0" w:space="0" w:color="auto"/>
      </w:divBdr>
      <w:divsChild>
        <w:div w:id="1755198741">
          <w:marLeft w:val="0"/>
          <w:marRight w:val="0"/>
          <w:marTop w:val="0"/>
          <w:marBottom w:val="0"/>
          <w:divBdr>
            <w:top w:val="none" w:sz="0" w:space="0" w:color="auto"/>
            <w:left w:val="none" w:sz="0" w:space="0" w:color="auto"/>
            <w:bottom w:val="none" w:sz="0" w:space="0" w:color="auto"/>
            <w:right w:val="none" w:sz="0" w:space="0" w:color="auto"/>
          </w:divBdr>
          <w:divsChild>
            <w:div w:id="591201326">
              <w:marLeft w:val="0"/>
              <w:marRight w:val="0"/>
              <w:marTop w:val="0"/>
              <w:marBottom w:val="0"/>
              <w:divBdr>
                <w:top w:val="none" w:sz="0" w:space="0" w:color="auto"/>
                <w:left w:val="none" w:sz="0" w:space="0" w:color="auto"/>
                <w:bottom w:val="none" w:sz="0" w:space="0" w:color="auto"/>
                <w:right w:val="none" w:sz="0" w:space="0" w:color="auto"/>
              </w:divBdr>
              <w:divsChild>
                <w:div w:id="1689790901">
                  <w:marLeft w:val="0"/>
                  <w:marRight w:val="0"/>
                  <w:marTop w:val="0"/>
                  <w:marBottom w:val="0"/>
                  <w:divBdr>
                    <w:top w:val="none" w:sz="0" w:space="0" w:color="auto"/>
                    <w:left w:val="none" w:sz="0" w:space="0" w:color="auto"/>
                    <w:bottom w:val="none" w:sz="0" w:space="0" w:color="auto"/>
                    <w:right w:val="none" w:sz="0" w:space="0" w:color="auto"/>
                  </w:divBdr>
                  <w:divsChild>
                    <w:div w:id="1131947930">
                      <w:marLeft w:val="0"/>
                      <w:marRight w:val="0"/>
                      <w:marTop w:val="0"/>
                      <w:marBottom w:val="0"/>
                      <w:divBdr>
                        <w:top w:val="none" w:sz="0" w:space="0" w:color="auto"/>
                        <w:left w:val="none" w:sz="0" w:space="0" w:color="auto"/>
                        <w:bottom w:val="none" w:sz="0" w:space="0" w:color="auto"/>
                        <w:right w:val="none" w:sz="0" w:space="0" w:color="auto"/>
                      </w:divBdr>
                      <w:divsChild>
                        <w:div w:id="495459061">
                          <w:marLeft w:val="0"/>
                          <w:marRight w:val="4500"/>
                          <w:marTop w:val="0"/>
                          <w:marBottom w:val="0"/>
                          <w:divBdr>
                            <w:top w:val="none" w:sz="0" w:space="0" w:color="auto"/>
                            <w:left w:val="none" w:sz="0" w:space="0" w:color="auto"/>
                            <w:bottom w:val="none" w:sz="0" w:space="0" w:color="auto"/>
                            <w:right w:val="none" w:sz="0" w:space="0" w:color="auto"/>
                          </w:divBdr>
                          <w:divsChild>
                            <w:div w:id="52434509">
                              <w:marLeft w:val="0"/>
                              <w:marRight w:val="225"/>
                              <w:marTop w:val="0"/>
                              <w:marBottom w:val="0"/>
                              <w:divBdr>
                                <w:top w:val="none" w:sz="0" w:space="0" w:color="auto"/>
                                <w:left w:val="none" w:sz="0" w:space="0" w:color="auto"/>
                                <w:bottom w:val="none" w:sz="0" w:space="0" w:color="auto"/>
                                <w:right w:val="none" w:sz="0" w:space="0" w:color="auto"/>
                              </w:divBdr>
                              <w:divsChild>
                                <w:div w:id="1139541466">
                                  <w:marLeft w:val="0"/>
                                  <w:marRight w:val="0"/>
                                  <w:marTop w:val="0"/>
                                  <w:marBottom w:val="0"/>
                                  <w:divBdr>
                                    <w:top w:val="none" w:sz="0" w:space="0" w:color="auto"/>
                                    <w:left w:val="none" w:sz="0" w:space="0" w:color="auto"/>
                                    <w:bottom w:val="none" w:sz="0" w:space="0" w:color="auto"/>
                                    <w:right w:val="none" w:sz="0" w:space="0" w:color="auto"/>
                                  </w:divBdr>
                                  <w:divsChild>
                                    <w:div w:id="1147089251">
                                      <w:marLeft w:val="0"/>
                                      <w:marRight w:val="0"/>
                                      <w:marTop w:val="0"/>
                                      <w:marBottom w:val="0"/>
                                      <w:divBdr>
                                        <w:top w:val="none" w:sz="0" w:space="0" w:color="auto"/>
                                        <w:left w:val="none" w:sz="0" w:space="0" w:color="auto"/>
                                        <w:bottom w:val="none" w:sz="0" w:space="0" w:color="auto"/>
                                        <w:right w:val="none" w:sz="0" w:space="0" w:color="auto"/>
                                      </w:divBdr>
                                      <w:divsChild>
                                        <w:div w:id="1447889292">
                                          <w:marLeft w:val="0"/>
                                          <w:marRight w:val="0"/>
                                          <w:marTop w:val="0"/>
                                          <w:marBottom w:val="0"/>
                                          <w:divBdr>
                                            <w:top w:val="none" w:sz="0" w:space="0" w:color="auto"/>
                                            <w:left w:val="none" w:sz="0" w:space="0" w:color="auto"/>
                                            <w:bottom w:val="none" w:sz="0" w:space="0" w:color="auto"/>
                                            <w:right w:val="none" w:sz="0" w:space="0" w:color="auto"/>
                                          </w:divBdr>
                                          <w:divsChild>
                                            <w:div w:id="8194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8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vanger.kommune.no/no/Tilbud-tjenester-og-skjema/Skole-og-utdanning/Reglementer/Driftstyre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ranett/Administrasjonsenheten/Personal-og-Organisasjon/HR-omradet/Handboker/HMS-Handbok-forside/Systematisk-HMS-arbeid/HMS-plan/" TargetMode="External"/><Relationship Id="rId4" Type="http://schemas.openxmlformats.org/officeDocument/2006/relationships/webSettings" Target="webSettings.xml"/><Relationship Id="rId9" Type="http://schemas.openxmlformats.org/officeDocument/2006/relationships/hyperlink" Target="http://www.arbeidstilsynet.no/binfil/download2.php?tid=77838"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dmsys72.svgkomm.svgdrift.no\Program\Maler\Stavanger%20Kommune\M&#248;terefera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Møtereferat</Template>
  <TotalTime>629</TotalTime>
  <Pages>6</Pages>
  <Words>1724</Words>
  <Characters>10110</Characters>
  <Application>Microsoft Office Word</Application>
  <DocSecurity>0</DocSecurity>
  <Lines>84</Lines>
  <Paragraphs>23</Paragraphs>
  <ScaleCrop>false</ScaleCrop>
  <HeadingPairs>
    <vt:vector size="2" baseType="variant">
      <vt:variant>
        <vt:lpstr>Tittel</vt:lpstr>
      </vt:variant>
      <vt:variant>
        <vt:i4>1</vt:i4>
      </vt:variant>
    </vt:vector>
  </HeadingPairs>
  <TitlesOfParts>
    <vt:vector size="1" baseType="lpstr">
      <vt:lpstr>«Logo1»</vt:lpstr>
    </vt:vector>
  </TitlesOfParts>
  <Company>Stavanger kommune</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MøtereferatSK</dc:subject>
  <dc:creator>Kristin Haugen Olsen</dc:creator>
  <cp:keywords/>
  <dc:description/>
  <cp:lastModifiedBy>Kristin Haugen Olsen</cp:lastModifiedBy>
  <cp:revision>20</cp:revision>
  <cp:lastPrinted>2017-01-27T09:27:00Z</cp:lastPrinted>
  <dcterms:created xsi:type="dcterms:W3CDTF">2017-02-01T09:10:00Z</dcterms:created>
  <dcterms:modified xsi:type="dcterms:W3CDTF">2017-02-06T10:57:00Z</dcterms:modified>
</cp:coreProperties>
</file>