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0EC" w:rsidRPr="00185160" w:rsidRDefault="00F050EC" w:rsidP="00F050EC">
      <w:pPr>
        <w:tabs>
          <w:tab w:val="left" w:pos="4937"/>
        </w:tabs>
        <w:rPr>
          <w:sz w:val="32"/>
          <w:szCs w:val="32"/>
          <w:lang w:val="nn-NO"/>
        </w:rPr>
      </w:pPr>
      <w:r>
        <w:rPr>
          <w:noProof/>
          <w:lang w:eastAsia="nb-NO"/>
        </w:rPr>
        <w:drawing>
          <wp:anchor distT="0" distB="0" distL="114300" distR="114300" simplePos="0" relativeHeight="251659264" behindDoc="1" locked="0" layoutInCell="1" allowOverlap="1" wp14:anchorId="23254835" wp14:editId="684FEAEC">
            <wp:simplePos x="0" y="0"/>
            <wp:positionH relativeFrom="column">
              <wp:posOffset>5212904</wp:posOffset>
            </wp:positionH>
            <wp:positionV relativeFrom="paragraph">
              <wp:posOffset>214</wp:posOffset>
            </wp:positionV>
            <wp:extent cx="1333500" cy="1457325"/>
            <wp:effectExtent l="0" t="0" r="0" b="0"/>
            <wp:wrapTight wrapText="bothSides">
              <wp:wrapPolygon edited="0">
                <wp:start x="309" y="282"/>
                <wp:lineTo x="309" y="15529"/>
                <wp:lineTo x="1543" y="19765"/>
                <wp:lineTo x="12034" y="21459"/>
                <wp:lineTo x="19440" y="21459"/>
                <wp:lineTo x="20983" y="21459"/>
                <wp:lineTo x="20366" y="18353"/>
                <wp:lineTo x="21600" y="15247"/>
                <wp:lineTo x="21600" y="14682"/>
                <wp:lineTo x="21291" y="282"/>
                <wp:lineTo x="309" y="282"/>
              </wp:wrapPolygon>
            </wp:wrapTight>
            <wp:docPr id="11" name="Bilde 2" descr="Skole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oleemblem"/>
                    <pic:cNvPicPr>
                      <a:picLocks noChangeAspect="1" noChangeArrowheads="1"/>
                    </pic:cNvPicPr>
                  </pic:nvPicPr>
                  <pic:blipFill>
                    <a:blip r:embed="rId5" r:link="rId6" cstate="print"/>
                    <a:srcRect/>
                    <a:stretch>
                      <a:fillRect/>
                    </a:stretch>
                  </pic:blipFill>
                  <pic:spPr bwMode="auto">
                    <a:xfrm>
                      <a:off x="0" y="0"/>
                      <a:ext cx="1333500" cy="1457325"/>
                    </a:xfrm>
                    <a:prstGeom prst="rect">
                      <a:avLst/>
                    </a:prstGeom>
                    <a:noFill/>
                    <a:ln w="9525">
                      <a:noFill/>
                      <a:miter lim="800000"/>
                      <a:headEnd/>
                      <a:tailEnd/>
                    </a:ln>
                  </pic:spPr>
                </pic:pic>
              </a:graphicData>
            </a:graphic>
          </wp:anchor>
        </w:drawing>
      </w:r>
      <w:r w:rsidRPr="00185160">
        <w:rPr>
          <w:sz w:val="32"/>
          <w:szCs w:val="32"/>
          <w:lang w:val="nn-NO"/>
        </w:rPr>
        <w:t>Lekser</w:t>
      </w:r>
      <w:r>
        <w:rPr>
          <w:sz w:val="32"/>
          <w:szCs w:val="32"/>
          <w:lang w:val="nn-NO"/>
        </w:rPr>
        <w:t xml:space="preserve"> på Høle Barne- og Ungdomsskule – SU SAK 05/16</w:t>
      </w:r>
    </w:p>
    <w:p w:rsidR="00F050EC" w:rsidRPr="00185160" w:rsidRDefault="00F050EC" w:rsidP="00F050EC">
      <w:pPr>
        <w:rPr>
          <w:lang w:val="nn-NO"/>
        </w:rPr>
      </w:pPr>
    </w:p>
    <w:p w:rsidR="00F050EC" w:rsidRPr="00185160" w:rsidRDefault="00F050EC" w:rsidP="00F050EC">
      <w:pPr>
        <w:pStyle w:val="Listeavsnitt"/>
        <w:rPr>
          <w:lang w:val="nn-NO"/>
        </w:rPr>
      </w:pPr>
      <w:r w:rsidRPr="00185160">
        <w:rPr>
          <w:lang w:val="nn-NO"/>
        </w:rPr>
        <w:t xml:space="preserve">Rett lekse </w:t>
      </w:r>
      <w:r w:rsidRPr="003C230F">
        <w:rPr>
          <w:lang w:val="nn-NO"/>
        </w:rPr>
        <w:t>fremjar eleven si</w:t>
      </w:r>
      <w:r w:rsidRPr="00447E15">
        <w:rPr>
          <w:color w:val="FF0000"/>
          <w:lang w:val="nn-NO"/>
        </w:rPr>
        <w:t xml:space="preserve"> </w:t>
      </w:r>
      <w:r w:rsidRPr="00185160">
        <w:rPr>
          <w:lang w:val="nn-NO"/>
        </w:rPr>
        <w:t>læring, gjev gode arbeidsvaner og sikrar foreldra kunnskap og deltaking i elevane si læringsutvikling.</w:t>
      </w:r>
    </w:p>
    <w:p w:rsidR="00F050EC" w:rsidRPr="00185160" w:rsidRDefault="00F050EC" w:rsidP="00F050EC">
      <w:pPr>
        <w:pStyle w:val="Listeavsnitt"/>
        <w:rPr>
          <w:lang w:val="nn-NO"/>
        </w:rPr>
      </w:pPr>
      <w:r w:rsidRPr="00185160">
        <w:rPr>
          <w:lang w:val="nn-NO"/>
        </w:rPr>
        <w:t>Feil lekse skaper frustrasjon og kan utvikle direkte motstand mot læring.</w:t>
      </w:r>
    </w:p>
    <w:p w:rsidR="00F050EC" w:rsidRPr="00185160" w:rsidRDefault="00F050EC" w:rsidP="00F050EC">
      <w:pPr>
        <w:pStyle w:val="Listeavsnitt"/>
        <w:rPr>
          <w:lang w:val="nn-NO"/>
        </w:rPr>
      </w:pPr>
    </w:p>
    <w:p w:rsidR="00F050EC" w:rsidRPr="000056E5" w:rsidRDefault="00F050EC" w:rsidP="00F050EC">
      <w:pPr>
        <w:rPr>
          <w:lang w:val="nn-NO"/>
        </w:rPr>
      </w:pPr>
      <w:r w:rsidRPr="00185160">
        <w:rPr>
          <w:lang w:val="nn-NO"/>
        </w:rPr>
        <w:t>Vi har difor i samarbeid med FAU (vil få innspel etter møte,,,,), elevrådet og i lærarane sine arbeidsgrupper teke utgangspunkt i funn frå forsking på lekser, erfaringar og innspel</w:t>
      </w:r>
      <w:r>
        <w:rPr>
          <w:lang w:val="nn-NO"/>
        </w:rPr>
        <w:t>,</w:t>
      </w:r>
      <w:r w:rsidRPr="00185160">
        <w:rPr>
          <w:lang w:val="nn-NO"/>
        </w:rPr>
        <w:t xml:space="preserve"> og laga vår mal </w:t>
      </w:r>
      <w:r w:rsidRPr="000056E5">
        <w:rPr>
          <w:lang w:val="nn-NO"/>
        </w:rPr>
        <w:t>for korleis ein skal praktisere lekser på Høle skule.</w:t>
      </w:r>
    </w:p>
    <w:p w:rsidR="00F050EC" w:rsidRPr="000056E5" w:rsidRDefault="00F050EC" w:rsidP="00F050EC">
      <w:pPr>
        <w:rPr>
          <w:lang w:val="nn-NO"/>
        </w:rPr>
      </w:pPr>
      <w:r>
        <w:rPr>
          <w:noProof/>
          <w:lang w:eastAsia="nb-NO"/>
        </w:rPr>
        <mc:AlternateContent>
          <mc:Choice Requires="wps">
            <w:drawing>
              <wp:anchor distT="0" distB="0" distL="114300" distR="114300" simplePos="0" relativeHeight="251660288" behindDoc="0" locked="0" layoutInCell="1" allowOverlap="1" wp14:anchorId="5CF45F7C" wp14:editId="26000CA3">
                <wp:simplePos x="0" y="0"/>
                <wp:positionH relativeFrom="margin">
                  <wp:posOffset>122934</wp:posOffset>
                </wp:positionH>
                <wp:positionV relativeFrom="paragraph">
                  <wp:posOffset>177866</wp:posOffset>
                </wp:positionV>
                <wp:extent cx="5456555" cy="1341120"/>
                <wp:effectExtent l="0" t="0" r="10795" b="11430"/>
                <wp:wrapSquare wrapText="bothSides"/>
                <wp:docPr id="13" name="Rektangel 13"/>
                <wp:cNvGraphicFramePr/>
                <a:graphic xmlns:a="http://schemas.openxmlformats.org/drawingml/2006/main">
                  <a:graphicData uri="http://schemas.microsoft.com/office/word/2010/wordprocessingShape">
                    <wps:wsp>
                      <wps:cNvSpPr/>
                      <wps:spPr>
                        <a:xfrm>
                          <a:off x="0" y="0"/>
                          <a:ext cx="5456555" cy="134112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050EC" w:rsidRPr="000056E5" w:rsidRDefault="00F050EC" w:rsidP="00F050EC">
                            <w:pPr>
                              <w:rPr>
                                <w:color w:val="171717" w:themeColor="background2" w:themeShade="1A"/>
                              </w:rPr>
                            </w:pPr>
                          </w:p>
                          <w:p w:rsidR="00F050EC" w:rsidRPr="000056E5" w:rsidRDefault="00F050EC" w:rsidP="00F050EC">
                            <w:pPr>
                              <w:pStyle w:val="Listeavsnitt"/>
                              <w:numPr>
                                <w:ilvl w:val="0"/>
                                <w:numId w:val="2"/>
                              </w:numPr>
                              <w:rPr>
                                <w:color w:val="171717" w:themeColor="background2" w:themeShade="1A"/>
                                <w:lang w:val="nn-NO"/>
                              </w:rPr>
                            </w:pPr>
                            <w:r w:rsidRPr="000056E5">
                              <w:rPr>
                                <w:color w:val="171717" w:themeColor="background2" w:themeShade="1A"/>
                                <w:lang w:val="nn-NO"/>
                              </w:rPr>
                              <w:t>Lekser skal vere slik at elevane i høg grad kan klare dei sjølv.</w:t>
                            </w:r>
                          </w:p>
                          <w:p w:rsidR="00F050EC" w:rsidRPr="000056E5" w:rsidRDefault="00F050EC" w:rsidP="00F050EC">
                            <w:pPr>
                              <w:pStyle w:val="Listeavsnitt"/>
                              <w:numPr>
                                <w:ilvl w:val="0"/>
                                <w:numId w:val="2"/>
                              </w:numPr>
                              <w:rPr>
                                <w:color w:val="171717" w:themeColor="background2" w:themeShade="1A"/>
                              </w:rPr>
                            </w:pPr>
                            <w:r w:rsidRPr="000056E5">
                              <w:rPr>
                                <w:color w:val="171717" w:themeColor="background2" w:themeShade="1A"/>
                              </w:rPr>
                              <w:t xml:space="preserve">Emna som leksa er gitt </w:t>
                            </w:r>
                            <w:proofErr w:type="spellStart"/>
                            <w:r w:rsidRPr="000056E5">
                              <w:rPr>
                                <w:color w:val="171717" w:themeColor="background2" w:themeShade="1A"/>
                              </w:rPr>
                              <w:t>frå</w:t>
                            </w:r>
                            <w:proofErr w:type="spellEnd"/>
                            <w:r w:rsidRPr="000056E5">
                              <w:rPr>
                                <w:color w:val="171717" w:themeColor="background2" w:themeShade="1A"/>
                              </w:rPr>
                              <w:t xml:space="preserve"> er gjennomgått på </w:t>
                            </w:r>
                            <w:proofErr w:type="spellStart"/>
                            <w:r w:rsidRPr="000056E5">
                              <w:rPr>
                                <w:color w:val="171717" w:themeColor="background2" w:themeShade="1A"/>
                              </w:rPr>
                              <w:t>skulen</w:t>
                            </w:r>
                            <w:proofErr w:type="spellEnd"/>
                            <w:r w:rsidRPr="000056E5">
                              <w:rPr>
                                <w:color w:val="171717" w:themeColor="background2" w:themeShade="1A"/>
                              </w:rPr>
                              <w:t xml:space="preserve"> og relatert til kompetansemål.</w:t>
                            </w:r>
                          </w:p>
                          <w:p w:rsidR="00F050EC" w:rsidRPr="000056E5" w:rsidRDefault="00F050EC" w:rsidP="00F050EC">
                            <w:pPr>
                              <w:pStyle w:val="Listeavsnitt"/>
                              <w:numPr>
                                <w:ilvl w:val="0"/>
                                <w:numId w:val="2"/>
                              </w:numPr>
                              <w:rPr>
                                <w:color w:val="171717" w:themeColor="background2" w:themeShade="1A"/>
                              </w:rPr>
                            </w:pPr>
                            <w:r w:rsidRPr="000056E5">
                              <w:rPr>
                                <w:color w:val="171717" w:themeColor="background2" w:themeShade="1A"/>
                              </w:rPr>
                              <w:t xml:space="preserve">Leksa vil bli fulgt opp av </w:t>
                            </w:r>
                            <w:proofErr w:type="spellStart"/>
                            <w:r w:rsidRPr="000056E5">
                              <w:rPr>
                                <w:color w:val="171717" w:themeColor="background2" w:themeShade="1A"/>
                              </w:rPr>
                              <w:t>lærar</w:t>
                            </w:r>
                            <w:proofErr w:type="spellEnd"/>
                            <w:r w:rsidRPr="000056E5">
                              <w:rPr>
                                <w:color w:val="171717" w:themeColor="background2" w:themeShade="1A"/>
                              </w:rPr>
                              <w:t xml:space="preserve"> på </w:t>
                            </w:r>
                            <w:proofErr w:type="spellStart"/>
                            <w:r w:rsidRPr="000056E5">
                              <w:rPr>
                                <w:color w:val="171717" w:themeColor="background2" w:themeShade="1A"/>
                              </w:rPr>
                              <w:t>skulen</w:t>
                            </w:r>
                            <w:proofErr w:type="spellEnd"/>
                            <w:r w:rsidRPr="000056E5">
                              <w:rPr>
                                <w:color w:val="171717" w:themeColor="background2" w:themeShade="1A"/>
                              </w:rPr>
                              <w:t>.</w:t>
                            </w:r>
                          </w:p>
                          <w:p w:rsidR="00F050EC" w:rsidRPr="000056E5" w:rsidRDefault="00F050EC" w:rsidP="00F050EC">
                            <w:pPr>
                              <w:jc w:val="center"/>
                              <w:rPr>
                                <w:color w:val="171717" w:themeColor="background2" w:themeShade="1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45F7C" id="Rektangel 13" o:spid="_x0000_s1026" style="position:absolute;margin-left:9.7pt;margin-top:14pt;width:429.65pt;height:105.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" fillcolor="#ffc000" strokecolor="#1f4d78 [1604]" strokeweight="1pt">
                <v:textbox>
                  <w:txbxContent>
                    <w:p w:rsidR="00F050EC" w:rsidRPr="000056E5" w:rsidRDefault="00F050EC" w:rsidP="00F050EC">
                      <w:pPr>
                        <w:rPr>
                          <w:color w:val="171717" w:themeColor="background2" w:themeShade="1A"/>
                        </w:rPr>
                      </w:pPr>
                    </w:p>
                    <w:p w:rsidR="00F050EC" w:rsidRPr="000056E5" w:rsidRDefault="00F050EC" w:rsidP="00F050EC">
                      <w:pPr>
                        <w:pStyle w:val="Listeavsnitt"/>
                        <w:numPr>
                          <w:ilvl w:val="0"/>
                          <w:numId w:val="2"/>
                        </w:numPr>
                        <w:rPr>
                          <w:color w:val="171717" w:themeColor="background2" w:themeShade="1A"/>
                          <w:lang w:val="nn-NO"/>
                        </w:rPr>
                      </w:pPr>
                      <w:r w:rsidRPr="000056E5">
                        <w:rPr>
                          <w:color w:val="171717" w:themeColor="background2" w:themeShade="1A"/>
                          <w:lang w:val="nn-NO"/>
                        </w:rPr>
                        <w:t>Lekser skal vere slik at elevane i høg grad kan klare dei sjølv.</w:t>
                      </w:r>
                    </w:p>
                    <w:p w:rsidR="00F050EC" w:rsidRPr="000056E5" w:rsidRDefault="00F050EC" w:rsidP="00F050EC">
                      <w:pPr>
                        <w:pStyle w:val="Listeavsnitt"/>
                        <w:numPr>
                          <w:ilvl w:val="0"/>
                          <w:numId w:val="2"/>
                        </w:numPr>
                        <w:rPr>
                          <w:color w:val="171717" w:themeColor="background2" w:themeShade="1A"/>
                        </w:rPr>
                      </w:pPr>
                      <w:r w:rsidRPr="000056E5">
                        <w:rPr>
                          <w:color w:val="171717" w:themeColor="background2" w:themeShade="1A"/>
                        </w:rPr>
                        <w:t xml:space="preserve">Emna som leksa er gitt </w:t>
                      </w:r>
                      <w:proofErr w:type="spellStart"/>
                      <w:r w:rsidRPr="000056E5">
                        <w:rPr>
                          <w:color w:val="171717" w:themeColor="background2" w:themeShade="1A"/>
                        </w:rPr>
                        <w:t>frå</w:t>
                      </w:r>
                      <w:proofErr w:type="spellEnd"/>
                      <w:r w:rsidRPr="000056E5">
                        <w:rPr>
                          <w:color w:val="171717" w:themeColor="background2" w:themeShade="1A"/>
                        </w:rPr>
                        <w:t xml:space="preserve"> er gjennomgått på </w:t>
                      </w:r>
                      <w:proofErr w:type="spellStart"/>
                      <w:r w:rsidRPr="000056E5">
                        <w:rPr>
                          <w:color w:val="171717" w:themeColor="background2" w:themeShade="1A"/>
                        </w:rPr>
                        <w:t>skulen</w:t>
                      </w:r>
                      <w:proofErr w:type="spellEnd"/>
                      <w:r w:rsidRPr="000056E5">
                        <w:rPr>
                          <w:color w:val="171717" w:themeColor="background2" w:themeShade="1A"/>
                        </w:rPr>
                        <w:t xml:space="preserve"> og relatert til kompetansemål.</w:t>
                      </w:r>
                    </w:p>
                    <w:p w:rsidR="00F050EC" w:rsidRPr="000056E5" w:rsidRDefault="00F050EC" w:rsidP="00F050EC">
                      <w:pPr>
                        <w:pStyle w:val="Listeavsnitt"/>
                        <w:numPr>
                          <w:ilvl w:val="0"/>
                          <w:numId w:val="2"/>
                        </w:numPr>
                        <w:rPr>
                          <w:color w:val="171717" w:themeColor="background2" w:themeShade="1A"/>
                        </w:rPr>
                      </w:pPr>
                      <w:r w:rsidRPr="000056E5">
                        <w:rPr>
                          <w:color w:val="171717" w:themeColor="background2" w:themeShade="1A"/>
                        </w:rPr>
                        <w:t xml:space="preserve">Leksa vil bli fulgt opp av </w:t>
                      </w:r>
                      <w:proofErr w:type="spellStart"/>
                      <w:r w:rsidRPr="000056E5">
                        <w:rPr>
                          <w:color w:val="171717" w:themeColor="background2" w:themeShade="1A"/>
                        </w:rPr>
                        <w:t>lærar</w:t>
                      </w:r>
                      <w:proofErr w:type="spellEnd"/>
                      <w:r w:rsidRPr="000056E5">
                        <w:rPr>
                          <w:color w:val="171717" w:themeColor="background2" w:themeShade="1A"/>
                        </w:rPr>
                        <w:t xml:space="preserve"> på </w:t>
                      </w:r>
                      <w:proofErr w:type="spellStart"/>
                      <w:r w:rsidRPr="000056E5">
                        <w:rPr>
                          <w:color w:val="171717" w:themeColor="background2" w:themeShade="1A"/>
                        </w:rPr>
                        <w:t>skulen</w:t>
                      </w:r>
                      <w:proofErr w:type="spellEnd"/>
                      <w:r w:rsidRPr="000056E5">
                        <w:rPr>
                          <w:color w:val="171717" w:themeColor="background2" w:themeShade="1A"/>
                        </w:rPr>
                        <w:t>.</w:t>
                      </w:r>
                    </w:p>
                    <w:p w:rsidR="00F050EC" w:rsidRPr="000056E5" w:rsidRDefault="00F050EC" w:rsidP="00F050EC">
                      <w:pPr>
                        <w:jc w:val="center"/>
                        <w:rPr>
                          <w:color w:val="171717" w:themeColor="background2" w:themeShade="1A"/>
                        </w:rPr>
                      </w:pPr>
                    </w:p>
                  </w:txbxContent>
                </v:textbox>
                <w10:wrap type="square" anchorx="margin"/>
              </v:rect>
            </w:pict>
          </mc:Fallback>
        </mc:AlternateContent>
      </w:r>
    </w:p>
    <w:p w:rsidR="00F050EC" w:rsidRPr="000056E5" w:rsidRDefault="00F050EC" w:rsidP="00F050EC">
      <w:pPr>
        <w:rPr>
          <w:lang w:val="nn-NO"/>
        </w:rPr>
      </w:pPr>
      <w:bookmarkStart w:id="0" w:name="_GoBack"/>
      <w:bookmarkEnd w:id="0"/>
    </w:p>
    <w:p w:rsidR="00F050EC" w:rsidRPr="000056E5" w:rsidRDefault="00F050EC" w:rsidP="00F050EC">
      <w:pPr>
        <w:rPr>
          <w:lang w:val="nn-NO"/>
        </w:rPr>
      </w:pPr>
      <w:r w:rsidRPr="000056E5">
        <w:rPr>
          <w:lang w:val="nn-NO"/>
        </w:rPr>
        <w:t>Lærarane vil leggje vekt på at vekeplanen er oversiktleg og klar fredag. For best mogleg læringseffekt bør eleven fordela og gjera lekse til kvar dag, men ein tidleg utdelt lekseplan gjer at eleven kan planleggje leksa i forhold til andre aktivitetar i veka.</w:t>
      </w:r>
    </w:p>
    <w:p w:rsidR="00F050EC" w:rsidRPr="000056E5" w:rsidRDefault="00F050EC" w:rsidP="00F050EC">
      <w:pPr>
        <w:rPr>
          <w:lang w:val="nn-NO"/>
        </w:rPr>
      </w:pPr>
    </w:p>
    <w:p w:rsidR="00F050EC" w:rsidRPr="000056E5" w:rsidRDefault="00F050EC" w:rsidP="00F050EC">
      <w:pPr>
        <w:rPr>
          <w:u w:val="single"/>
          <w:lang w:val="nn-NO"/>
        </w:rPr>
      </w:pPr>
      <w:r w:rsidRPr="000056E5">
        <w:rPr>
          <w:u w:val="single"/>
          <w:lang w:val="nn-NO"/>
        </w:rPr>
        <w:t>Vanlege spørsmål om lekser:</w:t>
      </w:r>
    </w:p>
    <w:p w:rsidR="00F050EC" w:rsidRPr="000056E5" w:rsidRDefault="00F050EC" w:rsidP="00F050EC">
      <w:pPr>
        <w:rPr>
          <w:lang w:val="nn-NO"/>
        </w:rPr>
      </w:pPr>
      <w:r w:rsidRPr="000056E5">
        <w:rPr>
          <w:lang w:val="nn-NO"/>
        </w:rPr>
        <w:t>Kor mykje lekser skal elevane få?</w:t>
      </w:r>
    </w:p>
    <w:p w:rsidR="00F050EC" w:rsidRPr="000056E5" w:rsidRDefault="00F050EC" w:rsidP="00F050EC">
      <w:pPr>
        <w:rPr>
          <w:lang w:val="nn-NO"/>
        </w:rPr>
      </w:pPr>
      <w:r w:rsidRPr="000056E5">
        <w:rPr>
          <w:lang w:val="nn-NO"/>
        </w:rPr>
        <w:t>Læraren skal aldri gje lekse bare for å ha gitt lekse.</w:t>
      </w:r>
    </w:p>
    <w:p w:rsidR="00F050EC" w:rsidRPr="000056E5" w:rsidRDefault="00F050EC" w:rsidP="00F050EC">
      <w:pPr>
        <w:rPr>
          <w:lang w:val="nn-NO"/>
        </w:rPr>
      </w:pPr>
      <w:r w:rsidRPr="000056E5">
        <w:rPr>
          <w:lang w:val="nn-NO"/>
        </w:rPr>
        <w:t>Ei lekse skal følgje vår praksis. Omfang av lekser skal målast i effektivt arbeid, og som 1-10-skule er det naturleg med ein utvikling i leksemengde. For første klasse blir det opp mot 30 min, der lesing og rekning vil vere hovudleksa. For 10. klasse kan det vere opp mot ein time, fordelt på lekser i alle fag. Vi ber og om at foreldre kontaktar skulen dersom leksemengda opplevast som urimeleg stor, eller leksa som urimeleg krevjande.</w:t>
      </w:r>
    </w:p>
    <w:p w:rsidR="00F050EC" w:rsidRPr="000056E5" w:rsidRDefault="00F050EC" w:rsidP="00F050EC">
      <w:pPr>
        <w:rPr>
          <w:lang w:val="nn-NO"/>
        </w:rPr>
      </w:pPr>
    </w:p>
    <w:p w:rsidR="00F050EC" w:rsidRPr="000056E5" w:rsidRDefault="00F050EC" w:rsidP="00F050EC">
      <w:pPr>
        <w:rPr>
          <w:lang w:val="nn-NO"/>
        </w:rPr>
      </w:pPr>
      <w:r w:rsidRPr="000056E5">
        <w:rPr>
          <w:lang w:val="nn-NO"/>
        </w:rPr>
        <w:t>Når skal ein rekne seg ferdig med leksa?</w:t>
      </w:r>
    </w:p>
    <w:p w:rsidR="00F050EC" w:rsidRPr="000056E5" w:rsidRDefault="00F050EC" w:rsidP="00F050EC">
      <w:pPr>
        <w:rPr>
          <w:lang w:val="nn-NO"/>
        </w:rPr>
      </w:pPr>
      <w:r w:rsidRPr="000056E5">
        <w:rPr>
          <w:lang w:val="nn-NO"/>
        </w:rPr>
        <w:t xml:space="preserve">Eleven er ferdig med leksa når den er fint gjort, og når han/ho har gjort sitt beste med effektivt arbeid opp mot den tida som er rimeleg. </w:t>
      </w:r>
    </w:p>
    <w:p w:rsidR="00F050EC" w:rsidRDefault="00F050EC" w:rsidP="00F050EC">
      <w:pPr>
        <w:rPr>
          <w:lang w:val="nn-NO"/>
        </w:rPr>
      </w:pPr>
    </w:p>
    <w:p w:rsidR="00F050EC" w:rsidRDefault="00F050EC" w:rsidP="00F050EC">
      <w:pPr>
        <w:rPr>
          <w:lang w:val="nn-NO"/>
        </w:rPr>
      </w:pPr>
      <w:r>
        <w:rPr>
          <w:lang w:val="nn-NO"/>
        </w:rPr>
        <w:t>Meir informasjon om lekser kan du finne på:</w:t>
      </w:r>
    </w:p>
    <w:p w:rsidR="00F050EC" w:rsidRPr="00A72810" w:rsidRDefault="000056E5" w:rsidP="00F050EC">
      <w:pPr>
        <w:rPr>
          <w:lang w:val="nn-NO"/>
        </w:rPr>
      </w:pPr>
      <w:r>
        <w:fldChar w:fldCharType="begin"/>
      </w:r>
      <w:r w:rsidRPr="000056E5">
        <w:rPr>
          <w:lang w:val="nn-NO"/>
        </w:rPr>
        <w:instrText xml:space="preserve"> HYPERLINK "http://tallogforskning.udir.no/innhold/riktig-bruk-av-lekser-er-viktig-for-elevenes-laering/" </w:instrText>
      </w:r>
      <w:r>
        <w:fldChar w:fldCharType="separate"/>
      </w:r>
      <w:r w:rsidR="00F050EC" w:rsidRPr="00A72810">
        <w:rPr>
          <w:rStyle w:val="Hyperkobling"/>
          <w:lang w:val="nn-NO"/>
        </w:rPr>
        <w:t>http://tallogforskning.udir.no/innhold/riktig-bruk-av-lekser-er-viktig-for-elevenes-laering/</w:t>
      </w:r>
      <w:r>
        <w:rPr>
          <w:rStyle w:val="Hyperkobling"/>
          <w:lang w:val="nn-NO"/>
        </w:rPr>
        <w:fldChar w:fldCharType="end"/>
      </w:r>
    </w:p>
    <w:p w:rsidR="00F050EC" w:rsidRPr="000056E5" w:rsidRDefault="00F050EC" w:rsidP="00F050EC">
      <w:pPr>
        <w:rPr>
          <w:lang w:val="nn-NO"/>
        </w:rPr>
      </w:pPr>
      <w:r w:rsidRPr="000056E5">
        <w:rPr>
          <w:lang w:val="nn-NO"/>
        </w:rPr>
        <w:t>Notat frå professor Thomas Nordahl: «Har lekser effekt på elevens læring?»</w:t>
      </w:r>
    </w:p>
    <w:p w:rsidR="00F050EC" w:rsidRPr="000056E5" w:rsidRDefault="00F050EC" w:rsidP="00F050EC">
      <w:pPr>
        <w:rPr>
          <w:lang w:val="nn-NO"/>
        </w:rPr>
      </w:pPr>
      <w:r w:rsidRPr="000056E5">
        <w:rPr>
          <w:lang w:val="nn-NO"/>
        </w:rPr>
        <w:br w:type="page"/>
      </w:r>
      <w:r w:rsidRPr="000056E5">
        <w:rPr>
          <w:lang w:val="nn-NO"/>
        </w:rPr>
        <w:lastRenderedPageBreak/>
        <w:t>Har lekser effekt på elevens læring?</w:t>
      </w:r>
    </w:p>
    <w:p w:rsidR="00F050EC" w:rsidRPr="003C230F" w:rsidRDefault="00F050EC" w:rsidP="00F050EC">
      <w:r w:rsidRPr="000056E5">
        <w:rPr>
          <w:lang w:val="nn-NO"/>
        </w:rPr>
        <w:t xml:space="preserve">I Noreg er professor Thomas Nordahl mest kjent for si forsking på lekser. </w:t>
      </w:r>
      <w:r w:rsidRPr="003C230F">
        <w:t xml:space="preserve">Han er </w:t>
      </w:r>
      <w:proofErr w:type="spellStart"/>
      <w:r w:rsidRPr="003C230F">
        <w:t>tydeleg</w:t>
      </w:r>
      <w:proofErr w:type="spellEnd"/>
      <w:r w:rsidRPr="003C230F">
        <w:t xml:space="preserve"> på at lekser har </w:t>
      </w:r>
      <w:proofErr w:type="spellStart"/>
      <w:r w:rsidRPr="003C230F">
        <w:t>ein</w:t>
      </w:r>
      <w:proofErr w:type="spellEnd"/>
      <w:r w:rsidRPr="003C230F">
        <w:t xml:space="preserve"> positiv læringseffekt så lenge leksa har kvalitet.</w:t>
      </w:r>
    </w:p>
    <w:p w:rsidR="00F050EC" w:rsidRPr="003C230F" w:rsidRDefault="00F050EC" w:rsidP="00F050EC">
      <w:r w:rsidRPr="003C230F">
        <w:t xml:space="preserve">Oppsummert </w:t>
      </w:r>
      <w:proofErr w:type="spellStart"/>
      <w:r w:rsidRPr="003C230F">
        <w:t>seier</w:t>
      </w:r>
      <w:proofErr w:type="spellEnd"/>
      <w:r w:rsidRPr="003C230F">
        <w:t xml:space="preserve"> Nordahl:</w:t>
      </w:r>
    </w:p>
    <w:p w:rsidR="00F050EC" w:rsidRPr="000056E5" w:rsidRDefault="00F050EC" w:rsidP="00F050EC">
      <w:pPr>
        <w:pStyle w:val="Listeavsnitt"/>
        <w:numPr>
          <w:ilvl w:val="0"/>
          <w:numId w:val="1"/>
        </w:numPr>
        <w:rPr>
          <w:lang w:val="nn-NO"/>
        </w:rPr>
      </w:pPr>
      <w:r w:rsidRPr="000056E5">
        <w:rPr>
          <w:lang w:val="nn-NO"/>
        </w:rPr>
        <w:t>Det er ein viss positiv effekt av pugging, slik som gangetabell, lesing eller gloseinnlæring.</w:t>
      </w:r>
    </w:p>
    <w:p w:rsidR="00F050EC" w:rsidRPr="000056E5" w:rsidRDefault="00F050EC" w:rsidP="00F050EC">
      <w:pPr>
        <w:pStyle w:val="Listeavsnitt"/>
        <w:numPr>
          <w:ilvl w:val="0"/>
          <w:numId w:val="1"/>
        </w:numPr>
        <w:rPr>
          <w:lang w:val="nn-NO"/>
        </w:rPr>
      </w:pPr>
      <w:r w:rsidRPr="000056E5">
        <w:rPr>
          <w:lang w:val="nn-NO"/>
        </w:rPr>
        <w:t>Leksearbeid har ein positiv effekt på utvikling av gode arbeidsvaner – difor viktig at lekser blir gitt slik at elevane opplever at dei får dei til etter rimeleg arbeid.</w:t>
      </w:r>
    </w:p>
    <w:p w:rsidR="00F050EC" w:rsidRPr="000056E5" w:rsidRDefault="00F050EC" w:rsidP="00F050EC">
      <w:pPr>
        <w:pStyle w:val="Listeavsnitt"/>
        <w:numPr>
          <w:ilvl w:val="0"/>
          <w:numId w:val="1"/>
        </w:numPr>
        <w:rPr>
          <w:lang w:val="nn-NO"/>
        </w:rPr>
      </w:pPr>
      <w:r w:rsidRPr="000056E5">
        <w:rPr>
          <w:lang w:val="nn-NO"/>
        </w:rPr>
        <w:t>Lekser er nødvendige fordi øving og mengdetrening aukar læringsutbyttet. Det held ikkje med å bare kunne det ein lærer på skulen.</w:t>
      </w:r>
    </w:p>
    <w:p w:rsidR="00F050EC" w:rsidRPr="000056E5" w:rsidRDefault="00F050EC" w:rsidP="00F050EC">
      <w:pPr>
        <w:rPr>
          <w:lang w:val="nn-NO"/>
        </w:rPr>
      </w:pPr>
    </w:p>
    <w:p w:rsidR="00F050EC" w:rsidRPr="000056E5" w:rsidRDefault="00F050EC" w:rsidP="00F050EC">
      <w:pPr>
        <w:rPr>
          <w:lang w:val="nn-NO"/>
        </w:rPr>
      </w:pPr>
      <w:r w:rsidRPr="000056E5">
        <w:rPr>
          <w:lang w:val="nn-NO"/>
        </w:rPr>
        <w:t>Korleis bør dei føresette involvere seg i leksearbeidet?</w:t>
      </w:r>
    </w:p>
    <w:p w:rsidR="00F050EC" w:rsidRPr="000056E5" w:rsidRDefault="00F050EC" w:rsidP="00F050EC">
      <w:pPr>
        <w:rPr>
          <w:lang w:val="nn-NO"/>
        </w:rPr>
      </w:pPr>
    </w:p>
    <w:p w:rsidR="00F050EC" w:rsidRPr="000056E5" w:rsidRDefault="00F050EC" w:rsidP="00F050EC">
      <w:pPr>
        <w:rPr>
          <w:lang w:val="nn-NO"/>
        </w:rPr>
      </w:pPr>
      <w:r w:rsidRPr="000056E5">
        <w:rPr>
          <w:lang w:val="nn-NO"/>
        </w:rPr>
        <w:t xml:space="preserve">Dei føresette bør støtte opp om skulen, støtte og formidle verdien av læring og leggje til rette for leksearbeidet. Dei føresette bør formidle at utdanning er viktig, at dei er klare på at dei forventar at bornet tek utdanning, at bornet jobbar og utviklar gode arbeidsvanar.  </w:t>
      </w:r>
    </w:p>
    <w:p w:rsidR="00F050EC" w:rsidRPr="000056E5" w:rsidRDefault="00F050EC" w:rsidP="00F050EC">
      <w:pPr>
        <w:rPr>
          <w:lang w:val="nn-NO"/>
        </w:rPr>
      </w:pPr>
      <w:r w:rsidRPr="000056E5">
        <w:rPr>
          <w:lang w:val="nn-NO"/>
        </w:rPr>
        <w:t xml:space="preserve">Foreldrestøtte er den støtte som foreldra kan gje sine barn kvar dag. Dei føresette bør engasjere og interessere seg for skulearbeidet og uttrykkje positive forventningar. Kva har du lært i dag? Fortel meg om det du lærte. (Kva, kvifor, korleis, når, kvar, osv) Kva likte du best på skulen i dag? </w:t>
      </w:r>
    </w:p>
    <w:p w:rsidR="00F050EC" w:rsidRPr="000056E5" w:rsidRDefault="00F050EC" w:rsidP="00F050EC">
      <w:pPr>
        <w:rPr>
          <w:lang w:val="nn-NO"/>
        </w:rPr>
      </w:pPr>
      <w:r w:rsidRPr="000056E5">
        <w:rPr>
          <w:lang w:val="nn-NO"/>
        </w:rPr>
        <w:t>Det er læraren som har ansvar for innlæring av nytt lærestoff. Det er ikkje venta at dei føresette skal undervise borna sine i det dei ikkje har forstått på skulen. Dersom leksa er for vanskeleg, bør eleven ta leksa med attende til skulen og be læraren om hjelp.</w:t>
      </w:r>
    </w:p>
    <w:p w:rsidR="00F050EC" w:rsidRPr="000056E5" w:rsidRDefault="00F050EC" w:rsidP="00F050EC">
      <w:pPr>
        <w:rPr>
          <w:lang w:val="nn-NO"/>
        </w:rPr>
      </w:pPr>
    </w:p>
    <w:p w:rsidR="00F050EC" w:rsidRPr="000056E5" w:rsidRDefault="00F050EC" w:rsidP="00F050EC">
      <w:pPr>
        <w:rPr>
          <w:lang w:val="nn-NO"/>
        </w:rPr>
      </w:pPr>
      <w:r w:rsidRPr="000056E5">
        <w:rPr>
          <w:lang w:val="nn-NO"/>
        </w:rPr>
        <w:t>Funn i forskning viser at godt samarbeid mellom skule og heim har ein positiv samanheng med:</w:t>
      </w:r>
    </w:p>
    <w:p w:rsidR="00F050EC" w:rsidRDefault="00F050EC" w:rsidP="00F050EC">
      <w:pPr>
        <w:pStyle w:val="Listeavsnitt"/>
        <w:numPr>
          <w:ilvl w:val="0"/>
          <w:numId w:val="1"/>
        </w:numPr>
      </w:pPr>
      <w:r>
        <w:t xml:space="preserve">Barna sine </w:t>
      </w:r>
      <w:proofErr w:type="spellStart"/>
      <w:r>
        <w:t>skulefaglege</w:t>
      </w:r>
      <w:proofErr w:type="spellEnd"/>
      <w:r>
        <w:t xml:space="preserve"> </w:t>
      </w:r>
      <w:proofErr w:type="spellStart"/>
      <w:r>
        <w:t>prestasjonar</w:t>
      </w:r>
      <w:proofErr w:type="spellEnd"/>
      <w:r>
        <w:t>.</w:t>
      </w:r>
    </w:p>
    <w:p w:rsidR="00F050EC" w:rsidRDefault="00F050EC" w:rsidP="00F050EC">
      <w:pPr>
        <w:pStyle w:val="Listeavsnitt"/>
        <w:numPr>
          <w:ilvl w:val="0"/>
          <w:numId w:val="1"/>
        </w:numPr>
      </w:pPr>
      <w:r>
        <w:t xml:space="preserve">Barna sin trivsel i </w:t>
      </w:r>
      <w:proofErr w:type="spellStart"/>
      <w:r>
        <w:t>skulen</w:t>
      </w:r>
      <w:proofErr w:type="spellEnd"/>
      <w:r>
        <w:t>.</w:t>
      </w:r>
    </w:p>
    <w:p w:rsidR="00F050EC" w:rsidRPr="00185160" w:rsidRDefault="00F050EC" w:rsidP="00F050EC">
      <w:pPr>
        <w:pStyle w:val="Listeavsnitt"/>
        <w:numPr>
          <w:ilvl w:val="0"/>
          <w:numId w:val="1"/>
        </w:numPr>
        <w:rPr>
          <w:lang w:val="nn-NO"/>
        </w:rPr>
      </w:pPr>
      <w:r w:rsidRPr="00185160">
        <w:rPr>
          <w:lang w:val="nn-NO"/>
        </w:rPr>
        <w:t>Relasjon mellom elev og lærar.</w:t>
      </w:r>
    </w:p>
    <w:p w:rsidR="00F050EC" w:rsidRPr="00185160" w:rsidRDefault="00F050EC" w:rsidP="00F050EC">
      <w:pPr>
        <w:pStyle w:val="Listeavsnitt"/>
        <w:numPr>
          <w:ilvl w:val="0"/>
          <w:numId w:val="1"/>
        </w:numPr>
        <w:rPr>
          <w:lang w:val="nn-NO"/>
        </w:rPr>
      </w:pPr>
      <w:r w:rsidRPr="00185160">
        <w:rPr>
          <w:lang w:val="nn-NO"/>
        </w:rPr>
        <w:t>Relasjon mellom elevane i klassa/gruppa.</w:t>
      </w:r>
    </w:p>
    <w:p w:rsidR="00F050EC" w:rsidRDefault="00F050EC" w:rsidP="00F050EC">
      <w:pPr>
        <w:rPr>
          <w:lang w:val="nn-NO"/>
        </w:rPr>
      </w:pPr>
      <w:r w:rsidRPr="00185160">
        <w:rPr>
          <w:lang w:val="nn-NO"/>
        </w:rPr>
        <w:t xml:space="preserve">Foreldre må </w:t>
      </w:r>
      <w:r w:rsidRPr="00185160">
        <w:rPr>
          <w:b/>
          <w:i/>
          <w:u w:val="single"/>
          <w:lang w:val="nn-NO"/>
        </w:rPr>
        <w:t xml:space="preserve">aldri </w:t>
      </w:r>
      <w:r>
        <w:rPr>
          <w:lang w:val="nn-NO"/>
        </w:rPr>
        <w:t>tenke: «Mitt barn treng</w:t>
      </w:r>
      <w:r w:rsidRPr="00185160">
        <w:rPr>
          <w:lang w:val="nn-NO"/>
        </w:rPr>
        <w:t xml:space="preserve"> ikkje meg i si læring»</w:t>
      </w:r>
    </w:p>
    <w:p w:rsidR="00021842" w:rsidRDefault="00021842">
      <w:pPr>
        <w:rPr>
          <w:lang w:val="nn-NO"/>
        </w:rPr>
      </w:pPr>
    </w:p>
    <w:p w:rsidR="00F050EC" w:rsidRPr="00F050EC" w:rsidRDefault="00F050EC">
      <w:pPr>
        <w:rPr>
          <w:lang w:val="nn-NO"/>
        </w:rPr>
      </w:pPr>
    </w:p>
    <w:sectPr w:rsidR="00F050EC" w:rsidRPr="00F05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84042"/>
    <w:multiLevelType w:val="hybridMultilevel"/>
    <w:tmpl w:val="53B4B35E"/>
    <w:lvl w:ilvl="0" w:tplc="DB167D10">
      <w:start w:val="1"/>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6F75245"/>
    <w:multiLevelType w:val="hybridMultilevel"/>
    <w:tmpl w:val="B890F966"/>
    <w:lvl w:ilvl="0" w:tplc="0A9C6810">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0EC"/>
    <w:rsid w:val="000056E5"/>
    <w:rsid w:val="00021842"/>
    <w:rsid w:val="00A61F63"/>
    <w:rsid w:val="00F050E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84E7E-2B59-4DD0-82F0-1301BCE9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0E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050EC"/>
    <w:pPr>
      <w:ind w:left="720"/>
      <w:contextualSpacing/>
    </w:pPr>
  </w:style>
  <w:style w:type="character" w:styleId="Hyperkobling">
    <w:name w:val="Hyperlink"/>
    <w:basedOn w:val="Standardskriftforavsnitt"/>
    <w:uiPriority w:val="99"/>
    <w:semiHidden/>
    <w:unhideWhenUsed/>
    <w:rsid w:val="00F050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hole.gs.rl.no/wappen2.gif"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579</Words>
  <Characters>3073</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Sandnes Kommune</Company>
  <LinksUpToDate>false</LinksUpToDate>
  <CharactersWithSpaces>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Strand, Arvid</dc:creator>
  <cp:keywords/>
  <dc:description/>
  <cp:lastModifiedBy>Haabeth, Marit Karin</cp:lastModifiedBy>
  <cp:revision>3</cp:revision>
  <dcterms:created xsi:type="dcterms:W3CDTF">2018-04-26T08:24:00Z</dcterms:created>
  <dcterms:modified xsi:type="dcterms:W3CDTF">2018-04-30T08:24:00Z</dcterms:modified>
</cp:coreProperties>
</file>