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51" w:rsidRPr="00E15BD3" w:rsidRDefault="008E0ED2">
      <w:pPr>
        <w:rPr>
          <w:rFonts w:ascii="Cooper Black" w:hAnsi="Cooper Black"/>
          <w:sz w:val="32"/>
          <w:szCs w:val="32"/>
        </w:rPr>
      </w:pPr>
      <w:r>
        <w:rPr>
          <w:rFonts w:ascii="Cooper Black" w:hAnsi="Cooper Black"/>
          <w:sz w:val="32"/>
          <w:szCs w:val="32"/>
        </w:rPr>
        <w:t>VEKEPLAN FOR  4</w:t>
      </w:r>
      <w:r w:rsidR="001815D8" w:rsidRPr="00E15BD3">
        <w:rPr>
          <w:rFonts w:ascii="Cooper Black" w:hAnsi="Cooper Black"/>
          <w:sz w:val="32"/>
          <w:szCs w:val="32"/>
        </w:rPr>
        <w:t>.TRINN</w:t>
      </w:r>
      <w:r>
        <w:rPr>
          <w:rFonts w:ascii="Cooper Black" w:hAnsi="Cooper Black"/>
          <w:sz w:val="32"/>
          <w:szCs w:val="32"/>
        </w:rPr>
        <w:t xml:space="preserve"> </w:t>
      </w:r>
      <w:r>
        <w:rPr>
          <w:rFonts w:ascii="Cooper Black" w:hAnsi="Cooper Black"/>
          <w:sz w:val="32"/>
          <w:szCs w:val="32"/>
        </w:rPr>
        <w:tab/>
        <w:t xml:space="preserve">Veke </w:t>
      </w:r>
      <w:r w:rsidR="004B117C">
        <w:rPr>
          <w:rFonts w:ascii="Cooper Black" w:hAnsi="Cooper Black"/>
          <w:sz w:val="32"/>
          <w:szCs w:val="32"/>
        </w:rPr>
        <w:t>40</w:t>
      </w:r>
      <w:bookmarkStart w:id="0" w:name="_GoBack"/>
      <w:bookmarkEnd w:id="0"/>
    </w:p>
    <w:tbl>
      <w:tblPr>
        <w:tblpPr w:leftFromText="141" w:rightFromText="141" w:vertAnchor="text" w:horzAnchor="margin" w:tblpY="4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F3241" w:rsidRPr="00BB1E61" w:rsidTr="009F3241">
        <w:tc>
          <w:tcPr>
            <w:tcW w:w="9322" w:type="dxa"/>
          </w:tcPr>
          <w:p w:rsidR="009F3241" w:rsidRDefault="009F3241" w:rsidP="009F3241">
            <w:pPr>
              <w:spacing w:after="0" w:line="240" w:lineRule="auto"/>
              <w:rPr>
                <w:b/>
                <w:sz w:val="28"/>
                <w:szCs w:val="28"/>
                <w:u w:val="single"/>
              </w:rPr>
            </w:pPr>
            <w:r w:rsidRPr="00C26BA0">
              <w:rPr>
                <w:b/>
                <w:sz w:val="28"/>
                <w:szCs w:val="28"/>
                <w:u w:val="single"/>
              </w:rPr>
              <w:t>Informasjon:</w:t>
            </w:r>
          </w:p>
          <w:p w:rsidR="006629CB" w:rsidRDefault="006629CB" w:rsidP="006629CB">
            <w:pPr>
              <w:spacing w:after="0" w:line="240" w:lineRule="auto"/>
            </w:pPr>
            <w:r w:rsidRPr="00153A10">
              <w:t>Ting å hugse på:</w:t>
            </w:r>
          </w:p>
          <w:p w:rsidR="00C01BF3" w:rsidRDefault="00C01BF3" w:rsidP="00C01BF3">
            <w:pPr>
              <w:pStyle w:val="Listeavsnitt"/>
              <w:numPr>
                <w:ilvl w:val="0"/>
                <w:numId w:val="6"/>
              </w:numPr>
              <w:spacing w:after="0" w:line="240" w:lineRule="auto"/>
            </w:pPr>
            <w:r>
              <w:t>Som eit trivselstiltak og som eit ledd i engelskundervisninga, skal 4. trinn ha english breakfast. Dette planlegg vi i klassen. Vi lager tankekart på engelsk om kva me kan ha med, me plukker ut kva som er viktig på ein engelsk frukost og lager ei liste. Elevene vel sjølv kva dei ønskjer å ta med frå den lista. For å fordele det på alle, håper eg de kan hjelpe eleven å få med ein ting til felles frukosten. T.d. eit brød, ei pakke skinke o.l. Eleven skal sjølv skrive på velkeplanen, eller ein lapp kva dei skal ha med.</w:t>
            </w:r>
          </w:p>
          <w:p w:rsidR="00045FD2" w:rsidRDefault="00045FD2" w:rsidP="00C01BF3">
            <w:pPr>
              <w:pStyle w:val="Listeavsnitt"/>
              <w:numPr>
                <w:ilvl w:val="0"/>
                <w:numId w:val="6"/>
              </w:numPr>
              <w:spacing w:after="0" w:line="240" w:lineRule="auto"/>
            </w:pPr>
            <w:r>
              <w:t xml:space="preserve">Eg ønsker at du sjekker lekser og lekseplan til ditt barn kvar dag. </w:t>
            </w:r>
          </w:p>
          <w:p w:rsidR="00C01BF3" w:rsidRPr="00153A10" w:rsidRDefault="00C01BF3" w:rsidP="00C01BF3">
            <w:pPr>
              <w:pStyle w:val="Listeavsnitt"/>
              <w:numPr>
                <w:ilvl w:val="0"/>
                <w:numId w:val="6"/>
              </w:numPr>
              <w:spacing w:after="0" w:line="240" w:lineRule="auto"/>
            </w:pPr>
            <w:r>
              <w:t>Eg ønsker alle ein fin haustferie!</w:t>
            </w:r>
          </w:p>
          <w:p w:rsidR="00224587" w:rsidRDefault="00224587" w:rsidP="009F3241">
            <w:pPr>
              <w:spacing w:after="0" w:line="240" w:lineRule="auto"/>
            </w:pPr>
          </w:p>
          <w:p w:rsidR="009F3241" w:rsidRDefault="0020178C" w:rsidP="009F3241">
            <w:pPr>
              <w:spacing w:after="0" w:line="240" w:lineRule="auto"/>
            </w:pPr>
            <w:r w:rsidRPr="00153A10">
              <w:t xml:space="preserve">Kontaktlærar: Renate Furenes, mail: </w:t>
            </w:r>
            <w:hyperlink r:id="rId8" w:history="1">
              <w:r w:rsidRPr="00153A10">
                <w:rPr>
                  <w:rStyle w:val="Hyperkobling"/>
                </w:rPr>
                <w:t>renate.furenes@sandnes.kommune.no</w:t>
              </w:r>
            </w:hyperlink>
            <w:r w:rsidRPr="00153A10">
              <w:t xml:space="preserve">, </w:t>
            </w:r>
          </w:p>
          <w:p w:rsidR="00211457" w:rsidRPr="00153A10" w:rsidRDefault="00211457" w:rsidP="009F3241">
            <w:pPr>
              <w:spacing w:after="0" w:line="240" w:lineRule="auto"/>
            </w:pPr>
            <w:r>
              <w:t>Tlf når du skal sende melding: 59440014</w:t>
            </w:r>
          </w:p>
          <w:p w:rsidR="009F3241" w:rsidRPr="00BB1E61" w:rsidRDefault="009F3241" w:rsidP="009F3241">
            <w:pPr>
              <w:spacing w:after="0" w:line="240" w:lineRule="auto"/>
            </w:pPr>
          </w:p>
        </w:tc>
      </w:tr>
    </w:tbl>
    <w:p w:rsidR="00D314F9" w:rsidRDefault="00D314F9"/>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418"/>
      </w:tblGrid>
      <w:tr w:rsidR="00D314F9" w:rsidRPr="00BB1E61" w:rsidTr="00BB1E61">
        <w:tc>
          <w:tcPr>
            <w:tcW w:w="8962" w:type="dxa"/>
            <w:gridSpan w:val="2"/>
          </w:tcPr>
          <w:p w:rsidR="00D314F9" w:rsidRPr="00BB1E61" w:rsidRDefault="00781743" w:rsidP="00BB1E61">
            <w:pPr>
              <w:spacing w:after="0" w:line="240" w:lineRule="auto"/>
              <w:rPr>
                <w:b/>
              </w:rPr>
            </w:pPr>
            <w:r>
              <w:rPr>
                <w:b/>
              </w:rPr>
              <w:t>Læringsmål</w:t>
            </w:r>
          </w:p>
        </w:tc>
      </w:tr>
      <w:tr w:rsidR="00D314F9" w:rsidRPr="00BB1E61" w:rsidTr="00BB1E61">
        <w:tc>
          <w:tcPr>
            <w:tcW w:w="1134" w:type="dxa"/>
          </w:tcPr>
          <w:p w:rsidR="00D314F9" w:rsidRPr="00BB1E61" w:rsidRDefault="00D314F9" w:rsidP="00BB1E61">
            <w:pPr>
              <w:spacing w:after="0" w:line="240" w:lineRule="auto"/>
              <w:rPr>
                <w:b/>
              </w:rPr>
            </w:pPr>
            <w:r w:rsidRPr="00BB1E61">
              <w:rPr>
                <w:b/>
              </w:rPr>
              <w:t>Norsk:</w:t>
            </w:r>
          </w:p>
        </w:tc>
        <w:tc>
          <w:tcPr>
            <w:tcW w:w="7828" w:type="dxa"/>
          </w:tcPr>
          <w:p w:rsidR="007A7D54" w:rsidRDefault="007A7D54" w:rsidP="00BE1FBC">
            <w:pPr>
              <w:spacing w:after="0" w:line="240" w:lineRule="auto"/>
            </w:pPr>
            <w:r>
              <w:t xml:space="preserve">Skal </w:t>
            </w:r>
            <w:r w:rsidR="00BE1FBC">
              <w:t xml:space="preserve">kunne </w:t>
            </w:r>
            <w:r w:rsidR="007607C1">
              <w:t>lese forklaring og lage forklaring</w:t>
            </w:r>
          </w:p>
          <w:p w:rsidR="007607C1" w:rsidRDefault="007607C1" w:rsidP="00BE1FBC">
            <w:pPr>
              <w:spacing w:after="0" w:line="240" w:lineRule="auto"/>
            </w:pPr>
            <w:r>
              <w:t>Skal kunne lage tankekart</w:t>
            </w:r>
          </w:p>
          <w:p w:rsidR="00BE1FBC" w:rsidRPr="00BB1E61" w:rsidRDefault="003647B4" w:rsidP="00BE1FBC">
            <w:pPr>
              <w:spacing w:after="0" w:line="240" w:lineRule="auto"/>
            </w:pPr>
            <w:r>
              <w:t>Skal lese tekst og forstå innhaldet</w:t>
            </w:r>
          </w:p>
        </w:tc>
      </w:tr>
      <w:tr w:rsidR="00D314F9" w:rsidRPr="00BB1E61" w:rsidTr="00BB1E61">
        <w:tc>
          <w:tcPr>
            <w:tcW w:w="1134" w:type="dxa"/>
          </w:tcPr>
          <w:p w:rsidR="00D314F9" w:rsidRPr="00BB1E61" w:rsidRDefault="00D314F9" w:rsidP="00BB1E61">
            <w:pPr>
              <w:spacing w:after="0" w:line="240" w:lineRule="auto"/>
              <w:rPr>
                <w:b/>
              </w:rPr>
            </w:pPr>
            <w:r w:rsidRPr="00BB1E61">
              <w:rPr>
                <w:b/>
              </w:rPr>
              <w:t>Matematikk:</w:t>
            </w:r>
          </w:p>
        </w:tc>
        <w:tc>
          <w:tcPr>
            <w:tcW w:w="7828" w:type="dxa"/>
          </w:tcPr>
          <w:p w:rsidR="00153A10" w:rsidRDefault="007A7D54" w:rsidP="00153A10">
            <w:pPr>
              <w:spacing w:after="0" w:line="240" w:lineRule="auto"/>
            </w:pPr>
            <w:r>
              <w:t>Skal kunne</w:t>
            </w:r>
            <w:r w:rsidR="00153A10">
              <w:t xml:space="preserve"> </w:t>
            </w:r>
            <w:r w:rsidR="005B1B90">
              <w:t>relasjonsteikna, &lt;,&gt;,=</w:t>
            </w:r>
          </w:p>
          <w:p w:rsidR="00C26BA0" w:rsidRPr="00BB1E61" w:rsidRDefault="00F80611" w:rsidP="00451EDD">
            <w:pPr>
              <w:spacing w:after="0" w:line="240" w:lineRule="auto"/>
            </w:pPr>
            <w:r>
              <w:t>Øve på hovudrekning</w:t>
            </w:r>
          </w:p>
        </w:tc>
      </w:tr>
      <w:tr w:rsidR="00D314F9" w:rsidRPr="00BB1E61" w:rsidTr="00BB1E61">
        <w:tc>
          <w:tcPr>
            <w:tcW w:w="1134" w:type="dxa"/>
          </w:tcPr>
          <w:p w:rsidR="00D314F9" w:rsidRPr="00BB1E61" w:rsidRDefault="00D314F9" w:rsidP="00BB1E61">
            <w:pPr>
              <w:spacing w:after="0" w:line="240" w:lineRule="auto"/>
              <w:rPr>
                <w:b/>
              </w:rPr>
            </w:pPr>
            <w:r w:rsidRPr="00BB1E61">
              <w:rPr>
                <w:b/>
              </w:rPr>
              <w:t>Engelsk:</w:t>
            </w:r>
          </w:p>
        </w:tc>
        <w:tc>
          <w:tcPr>
            <w:tcW w:w="7828" w:type="dxa"/>
          </w:tcPr>
          <w:p w:rsidR="00C01BF3" w:rsidRDefault="00211457" w:rsidP="00BE1FBC">
            <w:pPr>
              <w:spacing w:after="0" w:line="240" w:lineRule="auto"/>
            </w:pPr>
            <w:r>
              <w:t>Kunne nokre fraser</w:t>
            </w:r>
            <w:r w:rsidR="00C01BF3">
              <w:t xml:space="preserve"> i samband med </w:t>
            </w:r>
            <w:r>
              <w:t>måltid</w:t>
            </w:r>
          </w:p>
          <w:p w:rsidR="00C01BF3" w:rsidRDefault="00C01BF3" w:rsidP="00BE1FBC">
            <w:pPr>
              <w:spacing w:after="0" w:line="240" w:lineRule="auto"/>
            </w:pPr>
            <w:r>
              <w:t>Kunne at substantiv på engelsk er nouns på engelsk</w:t>
            </w:r>
          </w:p>
          <w:p w:rsidR="00BE1FBC" w:rsidRPr="00BB1E61" w:rsidRDefault="00BE1FBC" w:rsidP="00BE1FBC">
            <w:pPr>
              <w:spacing w:after="0" w:line="240" w:lineRule="auto"/>
            </w:pPr>
            <w:r>
              <w:t>Kunne lese tekst med flyt og oversette</w:t>
            </w:r>
          </w:p>
        </w:tc>
      </w:tr>
      <w:tr w:rsidR="006629CB" w:rsidRPr="00BB1E61" w:rsidTr="00BB1E61">
        <w:tc>
          <w:tcPr>
            <w:tcW w:w="1134" w:type="dxa"/>
          </w:tcPr>
          <w:p w:rsidR="006629CB" w:rsidRPr="00BB1E61" w:rsidRDefault="006629CB" w:rsidP="00BB1E61">
            <w:pPr>
              <w:spacing w:after="0" w:line="240" w:lineRule="auto"/>
              <w:rPr>
                <w:b/>
              </w:rPr>
            </w:pPr>
            <w:r>
              <w:rPr>
                <w:b/>
              </w:rPr>
              <w:t>Sosialt:</w:t>
            </w:r>
          </w:p>
        </w:tc>
        <w:tc>
          <w:tcPr>
            <w:tcW w:w="7828" w:type="dxa"/>
          </w:tcPr>
          <w:p w:rsidR="00153A10" w:rsidRDefault="00153A10" w:rsidP="00153A10">
            <w:pPr>
              <w:spacing w:line="240" w:lineRule="auto"/>
              <w:rPr>
                <w:b/>
                <w:i/>
                <w:iCs/>
              </w:rPr>
            </w:pPr>
            <w:r>
              <w:rPr>
                <w:b/>
                <w:i/>
                <w:iCs/>
              </w:rPr>
              <w:t>Eg vil vere ein god lyttar.</w:t>
            </w:r>
          </w:p>
          <w:p w:rsidR="00153A10" w:rsidRDefault="00153A10" w:rsidP="00153A10">
            <w:pPr>
              <w:spacing w:line="240" w:lineRule="auto"/>
              <w:rPr>
                <w:b/>
                <w:i/>
                <w:iCs/>
              </w:rPr>
            </w:pPr>
            <w:r>
              <w:rPr>
                <w:b/>
                <w:i/>
                <w:iCs/>
              </w:rPr>
              <w:t>Eg vil hjelpe til slik at alle har det bra i friminutta.</w:t>
            </w:r>
          </w:p>
          <w:p w:rsidR="00153A10" w:rsidRDefault="00153A10" w:rsidP="00153A10">
            <w:pPr>
              <w:spacing w:line="240" w:lineRule="auto"/>
              <w:rPr>
                <w:b/>
                <w:i/>
                <w:iCs/>
              </w:rPr>
            </w:pPr>
            <w:r>
              <w:rPr>
                <w:b/>
                <w:i/>
                <w:iCs/>
              </w:rPr>
              <w:t>På Sviland skule kjem me rask inn til timen.</w:t>
            </w:r>
          </w:p>
          <w:p w:rsidR="00340074" w:rsidRPr="00BB1E61" w:rsidRDefault="00153A10" w:rsidP="00153A10">
            <w:pPr>
              <w:spacing w:after="0" w:line="240" w:lineRule="auto"/>
            </w:pPr>
            <w:r>
              <w:rPr>
                <w:b/>
                <w:i/>
                <w:iCs/>
              </w:rPr>
              <w:t>Vi held inne- og uteområdet vårt ryddig, reint og triveleg.</w:t>
            </w:r>
          </w:p>
        </w:tc>
      </w:tr>
    </w:tbl>
    <w:p w:rsidR="001815D8" w:rsidRDefault="001815D8"/>
    <w:p w:rsidR="00D314F9" w:rsidRDefault="00D314F9"/>
    <w:tbl>
      <w:tblPr>
        <w:tblW w:w="935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725"/>
        <w:gridCol w:w="2092"/>
        <w:gridCol w:w="2111"/>
      </w:tblGrid>
      <w:tr w:rsidR="00D314F9" w:rsidRPr="00BB1E61" w:rsidTr="00216E0F">
        <w:tc>
          <w:tcPr>
            <w:tcW w:w="7908" w:type="dxa"/>
            <w:gridSpan w:val="4"/>
            <w:tcBorders>
              <w:bottom w:val="nil"/>
            </w:tcBorders>
          </w:tcPr>
          <w:p w:rsidR="00D314F9" w:rsidRPr="00BB1E61" w:rsidRDefault="00D314F9" w:rsidP="00BB1E61">
            <w:pPr>
              <w:tabs>
                <w:tab w:val="left" w:pos="1095"/>
              </w:tabs>
              <w:spacing w:after="0" w:line="240" w:lineRule="auto"/>
              <w:rPr>
                <w:b/>
              </w:rPr>
            </w:pPr>
            <w:r w:rsidRPr="00BB1E61">
              <w:rPr>
                <w:b/>
              </w:rPr>
              <w:t>Lekse til:</w:t>
            </w:r>
          </w:p>
        </w:tc>
      </w:tr>
      <w:tr w:rsidR="00D314F9" w:rsidRPr="00BB1E61" w:rsidTr="00216E0F">
        <w:tc>
          <w:tcPr>
            <w:tcW w:w="2053" w:type="dxa"/>
            <w:tcBorders>
              <w:top w:val="nil"/>
            </w:tcBorders>
          </w:tcPr>
          <w:p w:rsidR="00D314F9" w:rsidRPr="00BB1E61" w:rsidRDefault="00D314F9" w:rsidP="00BB1E61">
            <w:pPr>
              <w:spacing w:after="0" w:line="240" w:lineRule="auto"/>
              <w:rPr>
                <w:b/>
              </w:rPr>
            </w:pPr>
            <w:r w:rsidRPr="00BB1E61">
              <w:rPr>
                <w:b/>
              </w:rPr>
              <w:t>Tysdag</w:t>
            </w:r>
          </w:p>
        </w:tc>
        <w:tc>
          <w:tcPr>
            <w:tcW w:w="2303" w:type="dxa"/>
            <w:tcBorders>
              <w:top w:val="nil"/>
            </w:tcBorders>
          </w:tcPr>
          <w:p w:rsidR="00D314F9" w:rsidRPr="00BB1E61" w:rsidRDefault="00D314F9" w:rsidP="00BB1E61">
            <w:pPr>
              <w:spacing w:after="0" w:line="240" w:lineRule="auto"/>
              <w:rPr>
                <w:b/>
              </w:rPr>
            </w:pPr>
            <w:r w:rsidRPr="00BB1E61">
              <w:rPr>
                <w:b/>
              </w:rPr>
              <w:t>Onsdag</w:t>
            </w:r>
          </w:p>
        </w:tc>
        <w:tc>
          <w:tcPr>
            <w:tcW w:w="1768" w:type="dxa"/>
            <w:tcBorders>
              <w:top w:val="nil"/>
            </w:tcBorders>
          </w:tcPr>
          <w:p w:rsidR="00D314F9" w:rsidRPr="00BB1E61" w:rsidRDefault="00D314F9" w:rsidP="00BB1E61">
            <w:pPr>
              <w:spacing w:after="0" w:line="240" w:lineRule="auto"/>
              <w:rPr>
                <w:b/>
              </w:rPr>
            </w:pPr>
            <w:r w:rsidRPr="00BB1E61">
              <w:rPr>
                <w:b/>
              </w:rPr>
              <w:t>Torsdag</w:t>
            </w:r>
          </w:p>
        </w:tc>
        <w:tc>
          <w:tcPr>
            <w:tcW w:w="1784" w:type="dxa"/>
            <w:tcBorders>
              <w:top w:val="nil"/>
            </w:tcBorders>
          </w:tcPr>
          <w:p w:rsidR="00D314F9" w:rsidRPr="00BB1E61" w:rsidRDefault="00D314F9" w:rsidP="00BB1E61">
            <w:pPr>
              <w:spacing w:after="0" w:line="240" w:lineRule="auto"/>
              <w:rPr>
                <w:b/>
              </w:rPr>
            </w:pPr>
            <w:r w:rsidRPr="00BB1E61">
              <w:rPr>
                <w:b/>
              </w:rPr>
              <w:t>Fredag</w:t>
            </w:r>
          </w:p>
        </w:tc>
      </w:tr>
      <w:tr w:rsidR="00D314F9" w:rsidRPr="00BB1E61" w:rsidTr="00216E0F">
        <w:tc>
          <w:tcPr>
            <w:tcW w:w="2053" w:type="dxa"/>
          </w:tcPr>
          <w:p w:rsidR="00BE7A06" w:rsidRDefault="00260C96" w:rsidP="00BB1E61">
            <w:pPr>
              <w:spacing w:after="0" w:line="240" w:lineRule="auto"/>
            </w:pPr>
            <w:r>
              <w:t>Norsk:</w:t>
            </w:r>
          </w:p>
          <w:p w:rsidR="00260C96" w:rsidRDefault="007A7D54" w:rsidP="00BB1E61">
            <w:pPr>
              <w:spacing w:after="0" w:line="240" w:lineRule="auto"/>
            </w:pPr>
            <w:r>
              <w:t xml:space="preserve">Leseboka s. </w:t>
            </w:r>
            <w:r w:rsidR="005B1B90">
              <w:t>34 - 35</w:t>
            </w:r>
          </w:p>
          <w:p w:rsidR="00BE7A06" w:rsidRDefault="00013C2C" w:rsidP="00013C2C">
            <w:pPr>
              <w:spacing w:after="0" w:line="240" w:lineRule="auto"/>
            </w:pPr>
            <w:r>
              <w:t>Les tre</w:t>
            </w:r>
            <w:r w:rsidR="007A7D54">
              <w:t xml:space="preserve"> </w:t>
            </w:r>
            <w:r>
              <w:t xml:space="preserve">gonger. </w:t>
            </w:r>
          </w:p>
          <w:p w:rsidR="005B1B90" w:rsidRDefault="005B1B90" w:rsidP="00013C2C">
            <w:pPr>
              <w:spacing w:after="0" w:line="240" w:lineRule="auto"/>
            </w:pPr>
            <w:r>
              <w:t>H-boka: Svar på spørsmål 2 s. 35</w:t>
            </w:r>
          </w:p>
          <w:p w:rsidR="005B1B90" w:rsidRDefault="005B1B90" w:rsidP="00013C2C">
            <w:pPr>
              <w:spacing w:after="0" w:line="240" w:lineRule="auto"/>
            </w:pPr>
            <w:r>
              <w:t xml:space="preserve"> </w:t>
            </w:r>
          </w:p>
          <w:p w:rsidR="00013C2C" w:rsidRPr="00BB1E61" w:rsidRDefault="00013C2C" w:rsidP="00013C2C">
            <w:pPr>
              <w:spacing w:after="0" w:line="240" w:lineRule="auto"/>
            </w:pPr>
            <w:r>
              <w:t>Les i småboka di. Les tilsaman 20 min.</w:t>
            </w:r>
          </w:p>
        </w:tc>
        <w:tc>
          <w:tcPr>
            <w:tcW w:w="2303" w:type="dxa"/>
          </w:tcPr>
          <w:p w:rsidR="00D314F9" w:rsidRDefault="007A7D54" w:rsidP="00BB1E61">
            <w:pPr>
              <w:spacing w:after="0" w:line="240" w:lineRule="auto"/>
            </w:pPr>
            <w:r>
              <w:t>L</w:t>
            </w:r>
            <w:r w:rsidR="005B1B90">
              <w:t>eseboka  s. 37</w:t>
            </w:r>
          </w:p>
          <w:p w:rsidR="00013C2C" w:rsidRDefault="00013C2C" w:rsidP="00BB1E61">
            <w:pPr>
              <w:spacing w:after="0" w:line="240" w:lineRule="auto"/>
            </w:pPr>
            <w:r>
              <w:t xml:space="preserve">Les tre gonger. </w:t>
            </w:r>
          </w:p>
          <w:p w:rsidR="00013C2C" w:rsidRDefault="00013C2C" w:rsidP="00013C2C">
            <w:pPr>
              <w:spacing w:after="0" w:line="240" w:lineRule="auto"/>
            </w:pPr>
          </w:p>
          <w:p w:rsidR="003647B4" w:rsidRDefault="003647B4" w:rsidP="00013C2C">
            <w:pPr>
              <w:spacing w:after="0" w:line="240" w:lineRule="auto"/>
            </w:pPr>
            <w:r>
              <w:t>Finskrift:</w:t>
            </w:r>
            <w:r w:rsidR="007607C1">
              <w:t xml:space="preserve"> Skriv ei side i finskriftboka</w:t>
            </w:r>
          </w:p>
          <w:p w:rsidR="003647B4" w:rsidRDefault="003647B4" w:rsidP="00013C2C">
            <w:pPr>
              <w:spacing w:after="0" w:line="240" w:lineRule="auto"/>
            </w:pPr>
          </w:p>
          <w:p w:rsidR="003647B4" w:rsidRDefault="003647B4" w:rsidP="00013C2C">
            <w:pPr>
              <w:spacing w:after="0" w:line="240" w:lineRule="auto"/>
            </w:pPr>
          </w:p>
          <w:p w:rsidR="00013C2C" w:rsidRPr="00BB1E61" w:rsidRDefault="00013C2C" w:rsidP="00013C2C">
            <w:pPr>
              <w:spacing w:after="0" w:line="240" w:lineRule="auto"/>
            </w:pPr>
            <w:r>
              <w:t>Les i småboka di. Les tilsaman 20 min.</w:t>
            </w:r>
          </w:p>
        </w:tc>
        <w:tc>
          <w:tcPr>
            <w:tcW w:w="1768" w:type="dxa"/>
          </w:tcPr>
          <w:p w:rsidR="00013C2C" w:rsidRDefault="00013C2C" w:rsidP="00013C2C">
            <w:pPr>
              <w:spacing w:after="0" w:line="240" w:lineRule="auto"/>
            </w:pPr>
            <w:r>
              <w:t xml:space="preserve">Leseboka  s. </w:t>
            </w:r>
            <w:r w:rsidR="005B1B90">
              <w:t>38</w:t>
            </w:r>
          </w:p>
          <w:p w:rsidR="007607C1" w:rsidRDefault="00013C2C" w:rsidP="00013C2C">
            <w:pPr>
              <w:spacing w:after="0" w:line="240" w:lineRule="auto"/>
            </w:pPr>
            <w:r>
              <w:t>Les tre gonger.</w:t>
            </w:r>
          </w:p>
          <w:p w:rsidR="00013C2C" w:rsidRDefault="005B1B90" w:rsidP="00013C2C">
            <w:pPr>
              <w:spacing w:after="0" w:line="240" w:lineRule="auto"/>
            </w:pPr>
            <w:r>
              <w:t>H-boka</w:t>
            </w:r>
            <w:r w:rsidR="00F80611">
              <w:t>: skriv 3 verb frå teksten.</w:t>
            </w:r>
          </w:p>
          <w:p w:rsidR="00013C2C" w:rsidRDefault="00013C2C" w:rsidP="006629CB">
            <w:pPr>
              <w:spacing w:after="0" w:line="240" w:lineRule="auto"/>
            </w:pPr>
          </w:p>
          <w:p w:rsidR="00013C2C" w:rsidRDefault="007607C1" w:rsidP="006629CB">
            <w:pPr>
              <w:spacing w:after="0" w:line="240" w:lineRule="auto"/>
            </w:pPr>
            <w:r>
              <w:t>Les i småboka di. Les tilsaman 20 min.</w:t>
            </w:r>
          </w:p>
          <w:p w:rsidR="00260C96" w:rsidRPr="00BB1E61" w:rsidRDefault="00260C96" w:rsidP="006629CB">
            <w:pPr>
              <w:spacing w:after="0" w:line="240" w:lineRule="auto"/>
            </w:pPr>
          </w:p>
        </w:tc>
        <w:tc>
          <w:tcPr>
            <w:tcW w:w="1784" w:type="dxa"/>
          </w:tcPr>
          <w:p w:rsidR="00013C2C" w:rsidRDefault="005B1B90" w:rsidP="00013C2C">
            <w:pPr>
              <w:spacing w:after="0" w:line="240" w:lineRule="auto"/>
            </w:pPr>
            <w:r>
              <w:t>Leseboka  s. 39</w:t>
            </w:r>
          </w:p>
          <w:p w:rsidR="00013C2C" w:rsidRDefault="00013C2C" w:rsidP="00013C2C">
            <w:pPr>
              <w:spacing w:after="0" w:line="240" w:lineRule="auto"/>
            </w:pPr>
            <w:r>
              <w:t xml:space="preserve">Les tre gonger. </w:t>
            </w:r>
          </w:p>
          <w:p w:rsidR="009C7861" w:rsidRDefault="005B1B90" w:rsidP="00BB1E61">
            <w:pPr>
              <w:spacing w:after="0" w:line="240" w:lineRule="auto"/>
            </w:pPr>
            <w:r>
              <w:t>H-boka</w:t>
            </w:r>
            <w:r w:rsidR="007607C1">
              <w:t xml:space="preserve">: Gjer oppg. 2 </w:t>
            </w:r>
            <w:r>
              <w:t>a  s. 39</w:t>
            </w:r>
          </w:p>
          <w:p w:rsidR="007607C1" w:rsidRDefault="007607C1" w:rsidP="00BB1E61">
            <w:pPr>
              <w:spacing w:after="0" w:line="240" w:lineRule="auto"/>
            </w:pPr>
          </w:p>
          <w:p w:rsidR="007607C1" w:rsidRPr="00BB1E61" w:rsidRDefault="007607C1" w:rsidP="00BB1E61">
            <w:pPr>
              <w:spacing w:after="0" w:line="240" w:lineRule="auto"/>
            </w:pPr>
            <w:r>
              <w:t>Les i småboka di. Les tilsaman 20 min.</w:t>
            </w:r>
          </w:p>
        </w:tc>
      </w:tr>
      <w:tr w:rsidR="00BE7A06" w:rsidRPr="00BB1E61" w:rsidTr="00216E0F">
        <w:tc>
          <w:tcPr>
            <w:tcW w:w="2053" w:type="dxa"/>
          </w:tcPr>
          <w:p w:rsidR="009C7861" w:rsidRDefault="00260C96" w:rsidP="00BB1E61">
            <w:pPr>
              <w:spacing w:after="0" w:line="240" w:lineRule="auto"/>
            </w:pPr>
            <w:r>
              <w:t>Matematikk:</w:t>
            </w:r>
          </w:p>
          <w:p w:rsidR="000A426F" w:rsidRDefault="005B1B90" w:rsidP="00BB1E61">
            <w:pPr>
              <w:spacing w:after="0" w:line="240" w:lineRule="auto"/>
            </w:pPr>
            <w:r>
              <w:t xml:space="preserve">Oppgåveboka s. 20 oppg. 1. a – f: Du skal </w:t>
            </w:r>
            <w:r>
              <w:lastRenderedPageBreak/>
              <w:t>prøve å rekne i hovudet. Skriv berre svaret i kladdeboka</w:t>
            </w:r>
          </w:p>
          <w:p w:rsidR="009C7861" w:rsidRDefault="009C7861" w:rsidP="00BB1E61">
            <w:pPr>
              <w:spacing w:after="0" w:line="240" w:lineRule="auto"/>
            </w:pPr>
          </w:p>
        </w:tc>
        <w:tc>
          <w:tcPr>
            <w:tcW w:w="2303" w:type="dxa"/>
          </w:tcPr>
          <w:p w:rsidR="00C01BF3" w:rsidRDefault="005B1B90" w:rsidP="00C01BF3">
            <w:pPr>
              <w:spacing w:after="0" w:line="240" w:lineRule="auto"/>
            </w:pPr>
            <w:r>
              <w:lastRenderedPageBreak/>
              <w:t>Oppgåveboka s. 20</w:t>
            </w:r>
            <w:r w:rsidR="00C36417">
              <w:t xml:space="preserve"> oppg. </w:t>
            </w:r>
            <w:r w:rsidR="00F80611">
              <w:t>2</w:t>
            </w:r>
            <w:r>
              <w:t xml:space="preserve">, </w:t>
            </w:r>
            <w:r w:rsidR="00F80611">
              <w:t xml:space="preserve">a </w:t>
            </w:r>
            <w:r w:rsidR="00C01BF3">
              <w:t>–</w:t>
            </w:r>
            <w:r w:rsidR="00F80611">
              <w:t xml:space="preserve"> f</w:t>
            </w:r>
            <w:r w:rsidR="00C01BF3">
              <w:t xml:space="preserve">: Du skal prøve å rekne </w:t>
            </w:r>
            <w:r w:rsidR="00C01BF3">
              <w:lastRenderedPageBreak/>
              <w:t>i hovudet. Skriv berre svaret i kladdeboka</w:t>
            </w:r>
          </w:p>
          <w:p w:rsidR="00BE7A06" w:rsidRDefault="00BE7A06" w:rsidP="005B1B90">
            <w:pPr>
              <w:spacing w:after="0" w:line="240" w:lineRule="auto"/>
            </w:pPr>
          </w:p>
        </w:tc>
        <w:tc>
          <w:tcPr>
            <w:tcW w:w="1768" w:type="dxa"/>
          </w:tcPr>
          <w:p w:rsidR="00BE7A06" w:rsidRDefault="00BE7A06" w:rsidP="00F80611">
            <w:pPr>
              <w:spacing w:after="0" w:line="240" w:lineRule="auto"/>
            </w:pPr>
          </w:p>
        </w:tc>
        <w:tc>
          <w:tcPr>
            <w:tcW w:w="1784" w:type="dxa"/>
          </w:tcPr>
          <w:p w:rsidR="009C7861" w:rsidRPr="00BB1E61" w:rsidRDefault="009C7861" w:rsidP="00BB1E61">
            <w:pPr>
              <w:spacing w:after="0" w:line="240" w:lineRule="auto"/>
            </w:pPr>
          </w:p>
        </w:tc>
      </w:tr>
      <w:tr w:rsidR="00BE7A06" w:rsidRPr="00BB1E61" w:rsidTr="00216E0F">
        <w:tc>
          <w:tcPr>
            <w:tcW w:w="2053" w:type="dxa"/>
          </w:tcPr>
          <w:p w:rsidR="00BE7A06" w:rsidRDefault="00260C96" w:rsidP="00BB1E61">
            <w:pPr>
              <w:spacing w:after="0" w:line="240" w:lineRule="auto"/>
            </w:pPr>
            <w:r>
              <w:t>Engelsk:</w:t>
            </w:r>
          </w:p>
        </w:tc>
        <w:tc>
          <w:tcPr>
            <w:tcW w:w="2303" w:type="dxa"/>
          </w:tcPr>
          <w:p w:rsidR="00BE7A06" w:rsidRDefault="00BE7A06" w:rsidP="00BB1E61">
            <w:pPr>
              <w:spacing w:after="0" w:line="240" w:lineRule="auto"/>
            </w:pPr>
          </w:p>
        </w:tc>
        <w:tc>
          <w:tcPr>
            <w:tcW w:w="1768" w:type="dxa"/>
          </w:tcPr>
          <w:p w:rsidR="00BE7A06" w:rsidRDefault="003647B4" w:rsidP="00211457">
            <w:pPr>
              <w:spacing w:after="0" w:line="240" w:lineRule="auto"/>
            </w:pPr>
            <w:r>
              <w:t xml:space="preserve">Skriveboka: </w:t>
            </w:r>
            <w:r w:rsidR="00211457">
              <w:t>skriv frasen i skriveboka di</w:t>
            </w:r>
          </w:p>
        </w:tc>
        <w:tc>
          <w:tcPr>
            <w:tcW w:w="1784" w:type="dxa"/>
          </w:tcPr>
          <w:p w:rsidR="003647B4" w:rsidRPr="00B907D9" w:rsidRDefault="00B907D9" w:rsidP="007607C1">
            <w:pPr>
              <w:spacing w:after="0" w:line="240" w:lineRule="auto"/>
            </w:pPr>
            <w:r w:rsidRPr="00B907D9">
              <w:t>Øv på frasene</w:t>
            </w:r>
          </w:p>
          <w:p w:rsidR="00B907D9" w:rsidRPr="00BB1E61" w:rsidRDefault="00B907D9" w:rsidP="00B907D9">
            <w:pPr>
              <w:spacing w:after="0" w:line="240" w:lineRule="auto"/>
            </w:pPr>
            <w:r>
              <w:t>Øv gjene i</w:t>
            </w:r>
            <w:r w:rsidRPr="00B907D9">
              <w:t xml:space="preserve"> veka på </w:t>
            </w:r>
            <w:r>
              <w:t xml:space="preserve">frasene når de sitter rundt bordet. </w:t>
            </w:r>
            <w:r>
              <w:sym w:font="Wingdings" w:char="F04A"/>
            </w:r>
          </w:p>
        </w:tc>
      </w:tr>
      <w:tr w:rsidR="00260C96" w:rsidRPr="00BB1E61" w:rsidTr="00216E0F">
        <w:tc>
          <w:tcPr>
            <w:tcW w:w="2053" w:type="dxa"/>
          </w:tcPr>
          <w:p w:rsidR="00260C96" w:rsidRDefault="00260C96" w:rsidP="00BB1E61">
            <w:pPr>
              <w:spacing w:after="0" w:line="240" w:lineRule="auto"/>
            </w:pPr>
            <w:r>
              <w:t>Div:</w:t>
            </w:r>
          </w:p>
        </w:tc>
        <w:tc>
          <w:tcPr>
            <w:tcW w:w="2303" w:type="dxa"/>
          </w:tcPr>
          <w:p w:rsidR="00260C96" w:rsidRDefault="00260C96" w:rsidP="00BB1E61">
            <w:pPr>
              <w:spacing w:after="0" w:line="240" w:lineRule="auto"/>
            </w:pPr>
          </w:p>
        </w:tc>
        <w:tc>
          <w:tcPr>
            <w:tcW w:w="1768" w:type="dxa"/>
          </w:tcPr>
          <w:p w:rsidR="00260C96" w:rsidRDefault="00260C96" w:rsidP="006629CB">
            <w:pPr>
              <w:spacing w:after="0" w:line="240" w:lineRule="auto"/>
            </w:pPr>
          </w:p>
        </w:tc>
        <w:tc>
          <w:tcPr>
            <w:tcW w:w="1784" w:type="dxa"/>
          </w:tcPr>
          <w:p w:rsidR="00260C96" w:rsidRPr="00BB1E61" w:rsidRDefault="00260C96" w:rsidP="00BB1E61">
            <w:pPr>
              <w:spacing w:after="0" w:line="240" w:lineRule="auto"/>
            </w:pPr>
          </w:p>
        </w:tc>
      </w:tr>
      <w:tr w:rsidR="000A426F" w:rsidRPr="00BB1E61" w:rsidTr="00216E0F">
        <w:tc>
          <w:tcPr>
            <w:tcW w:w="7908" w:type="dxa"/>
            <w:gridSpan w:val="4"/>
          </w:tcPr>
          <w:p w:rsidR="00211457" w:rsidRDefault="00211457" w:rsidP="00211457">
            <w:pPr>
              <w:spacing w:after="0" w:line="240" w:lineRule="auto"/>
            </w:pPr>
            <w:r>
              <w:t>Vekelekse: Kunne frasene</w:t>
            </w:r>
            <w:r w:rsidR="00E338E7">
              <w:t>:</w:t>
            </w:r>
            <w:r w:rsidR="00045FD2">
              <w:t xml:space="preserve">  </w:t>
            </w:r>
            <w:r>
              <w:t>Can you pass me the milk, please? = Kan du vere så snill og sende melken?</w:t>
            </w:r>
          </w:p>
          <w:p w:rsidR="000A426F" w:rsidRPr="00BB1E61" w:rsidRDefault="00211457" w:rsidP="00211457">
            <w:pPr>
              <w:spacing w:after="0" w:line="240" w:lineRule="auto"/>
            </w:pPr>
            <w:r w:rsidRPr="004B117C">
              <w:rPr>
                <w:lang w:val="en-US"/>
              </w:rPr>
              <w:t xml:space="preserve">Here you are! = Ver så god!, Thank you! </w:t>
            </w:r>
            <w:r>
              <w:t xml:space="preserve">= Tusen takk. </w:t>
            </w:r>
            <w:r w:rsidR="00045FD2">
              <w:t xml:space="preserve"> </w:t>
            </w:r>
            <w:r w:rsidR="003647B4">
              <w:t xml:space="preserve">Du skal kunne </w:t>
            </w:r>
            <w:r>
              <w:t>frasene til English breakfast på fredag.</w:t>
            </w:r>
          </w:p>
        </w:tc>
      </w:tr>
    </w:tbl>
    <w:tbl>
      <w:tblPr>
        <w:tblpPr w:leftFromText="141" w:rightFromText="141" w:vertAnchor="text" w:horzAnchor="margin" w:tblpY="181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55"/>
        <w:gridCol w:w="1673"/>
        <w:gridCol w:w="1673"/>
        <w:gridCol w:w="1673"/>
        <w:gridCol w:w="1711"/>
      </w:tblGrid>
      <w:tr w:rsidR="00216E0F" w:rsidRPr="00EF3B66" w:rsidTr="00216E0F">
        <w:tc>
          <w:tcPr>
            <w:tcW w:w="1271" w:type="dxa"/>
            <w:tcBorders>
              <w:top w:val="nil"/>
              <w:left w:val="nil"/>
              <w:bottom w:val="single" w:sz="4" w:space="0" w:color="auto"/>
              <w:right w:val="nil"/>
            </w:tcBorders>
          </w:tcPr>
          <w:p w:rsidR="00216E0F" w:rsidRPr="00EF3B66" w:rsidRDefault="00216E0F" w:rsidP="00216E0F">
            <w:pPr>
              <w:tabs>
                <w:tab w:val="left" w:pos="1035"/>
              </w:tabs>
              <w:spacing w:after="0" w:line="240" w:lineRule="auto"/>
              <w:rPr>
                <w:b/>
                <w:sz w:val="18"/>
                <w:szCs w:val="18"/>
              </w:rPr>
            </w:pPr>
            <w:r>
              <w:rPr>
                <w:b/>
                <w:sz w:val="18"/>
                <w:szCs w:val="18"/>
              </w:rPr>
              <w:tab/>
            </w:r>
          </w:p>
        </w:tc>
        <w:tc>
          <w:tcPr>
            <w:tcW w:w="1355" w:type="dxa"/>
          </w:tcPr>
          <w:p w:rsidR="00216E0F" w:rsidRPr="00EF3B66" w:rsidRDefault="00216E0F" w:rsidP="00216E0F">
            <w:pPr>
              <w:spacing w:after="0" w:line="240" w:lineRule="auto"/>
              <w:rPr>
                <w:b/>
                <w:sz w:val="18"/>
                <w:szCs w:val="18"/>
              </w:rPr>
            </w:pPr>
            <w:r w:rsidRPr="00EF3B66">
              <w:rPr>
                <w:b/>
                <w:sz w:val="18"/>
                <w:szCs w:val="18"/>
              </w:rPr>
              <w:t>MÅNDAG</w:t>
            </w:r>
          </w:p>
        </w:tc>
        <w:tc>
          <w:tcPr>
            <w:tcW w:w="1673" w:type="dxa"/>
          </w:tcPr>
          <w:p w:rsidR="00216E0F" w:rsidRPr="00EF3B66" w:rsidRDefault="00216E0F" w:rsidP="00216E0F">
            <w:pPr>
              <w:spacing w:after="0" w:line="240" w:lineRule="auto"/>
              <w:rPr>
                <w:b/>
                <w:sz w:val="18"/>
                <w:szCs w:val="18"/>
              </w:rPr>
            </w:pPr>
            <w:r w:rsidRPr="00EF3B66">
              <w:rPr>
                <w:b/>
                <w:sz w:val="18"/>
                <w:szCs w:val="18"/>
              </w:rPr>
              <w:t>TYSDAG</w:t>
            </w:r>
          </w:p>
        </w:tc>
        <w:tc>
          <w:tcPr>
            <w:tcW w:w="1673" w:type="dxa"/>
          </w:tcPr>
          <w:p w:rsidR="00216E0F" w:rsidRPr="00EF3B66" w:rsidRDefault="00216E0F" w:rsidP="00216E0F">
            <w:pPr>
              <w:spacing w:after="0" w:line="240" w:lineRule="auto"/>
              <w:rPr>
                <w:b/>
                <w:sz w:val="18"/>
                <w:szCs w:val="18"/>
              </w:rPr>
            </w:pPr>
            <w:r w:rsidRPr="00EF3B66">
              <w:rPr>
                <w:b/>
                <w:sz w:val="18"/>
                <w:szCs w:val="18"/>
              </w:rPr>
              <w:t>ONSDAG</w:t>
            </w:r>
          </w:p>
        </w:tc>
        <w:tc>
          <w:tcPr>
            <w:tcW w:w="1673" w:type="dxa"/>
          </w:tcPr>
          <w:p w:rsidR="00216E0F" w:rsidRPr="00EF3B66" w:rsidRDefault="00216E0F" w:rsidP="00216E0F">
            <w:pPr>
              <w:spacing w:after="0" w:line="240" w:lineRule="auto"/>
              <w:rPr>
                <w:b/>
                <w:sz w:val="18"/>
                <w:szCs w:val="18"/>
              </w:rPr>
            </w:pPr>
            <w:r w:rsidRPr="00EF3B66">
              <w:rPr>
                <w:b/>
                <w:sz w:val="18"/>
                <w:szCs w:val="18"/>
              </w:rPr>
              <w:t>TORSDAG</w:t>
            </w:r>
          </w:p>
        </w:tc>
        <w:tc>
          <w:tcPr>
            <w:tcW w:w="1711" w:type="dxa"/>
          </w:tcPr>
          <w:p w:rsidR="00216E0F" w:rsidRPr="00EF3B66" w:rsidRDefault="00216E0F" w:rsidP="00216E0F">
            <w:pPr>
              <w:spacing w:after="0" w:line="240" w:lineRule="auto"/>
              <w:rPr>
                <w:b/>
                <w:sz w:val="18"/>
                <w:szCs w:val="18"/>
              </w:rPr>
            </w:pPr>
            <w:r w:rsidRPr="00EF3B66">
              <w:rPr>
                <w:b/>
                <w:sz w:val="18"/>
                <w:szCs w:val="18"/>
              </w:rPr>
              <w:t>FREDAG</w:t>
            </w:r>
          </w:p>
        </w:tc>
      </w:tr>
      <w:tr w:rsidR="00216E0F" w:rsidRPr="00EF3B66" w:rsidTr="00216E0F">
        <w:tc>
          <w:tcPr>
            <w:tcW w:w="1271" w:type="dxa"/>
            <w:tcBorders>
              <w:top w:val="single" w:sz="4" w:space="0" w:color="auto"/>
              <w:left w:val="single" w:sz="4" w:space="0" w:color="auto"/>
            </w:tcBorders>
          </w:tcPr>
          <w:p w:rsidR="00216E0F" w:rsidRPr="00EF3B66" w:rsidRDefault="00216E0F" w:rsidP="00216E0F">
            <w:pPr>
              <w:spacing w:after="0" w:line="240" w:lineRule="auto"/>
              <w:jc w:val="center"/>
              <w:rPr>
                <w:b/>
                <w:sz w:val="18"/>
                <w:szCs w:val="18"/>
              </w:rPr>
            </w:pPr>
            <w:r>
              <w:rPr>
                <w:b/>
                <w:sz w:val="18"/>
                <w:szCs w:val="18"/>
              </w:rPr>
              <w:t>1</w:t>
            </w:r>
          </w:p>
        </w:tc>
        <w:tc>
          <w:tcPr>
            <w:tcW w:w="1355" w:type="dxa"/>
          </w:tcPr>
          <w:p w:rsidR="00216E0F" w:rsidRPr="00EF3B66" w:rsidRDefault="00216E0F" w:rsidP="00216E0F">
            <w:pPr>
              <w:spacing w:after="0" w:line="240" w:lineRule="auto"/>
              <w:rPr>
                <w:sz w:val="18"/>
                <w:szCs w:val="18"/>
              </w:rPr>
            </w:pPr>
            <w:r>
              <w:rPr>
                <w:sz w:val="18"/>
                <w:szCs w:val="18"/>
              </w:rPr>
              <w:t>Symjing</w:t>
            </w:r>
          </w:p>
        </w:tc>
        <w:tc>
          <w:tcPr>
            <w:tcW w:w="1673" w:type="dxa"/>
          </w:tcPr>
          <w:p w:rsidR="00216E0F" w:rsidRPr="00EF3B66" w:rsidRDefault="00216E0F" w:rsidP="00216E0F">
            <w:pPr>
              <w:spacing w:after="0" w:line="240" w:lineRule="auto"/>
              <w:rPr>
                <w:sz w:val="18"/>
                <w:szCs w:val="18"/>
              </w:rPr>
            </w:pPr>
            <w:r>
              <w:rPr>
                <w:sz w:val="18"/>
                <w:szCs w:val="18"/>
              </w:rPr>
              <w:t>Norsk</w:t>
            </w:r>
          </w:p>
        </w:tc>
        <w:tc>
          <w:tcPr>
            <w:tcW w:w="1673" w:type="dxa"/>
          </w:tcPr>
          <w:p w:rsidR="00216E0F" w:rsidRPr="00EF3B66" w:rsidRDefault="00216E0F" w:rsidP="00216E0F">
            <w:pPr>
              <w:spacing w:after="0" w:line="240" w:lineRule="auto"/>
              <w:rPr>
                <w:sz w:val="18"/>
                <w:szCs w:val="18"/>
              </w:rPr>
            </w:pPr>
            <w:r>
              <w:rPr>
                <w:sz w:val="18"/>
                <w:szCs w:val="18"/>
              </w:rPr>
              <w:t>Matematikk</w:t>
            </w:r>
          </w:p>
        </w:tc>
        <w:tc>
          <w:tcPr>
            <w:tcW w:w="1673" w:type="dxa"/>
          </w:tcPr>
          <w:p w:rsidR="00216E0F" w:rsidRPr="00EF3B66" w:rsidRDefault="00216E0F" w:rsidP="00216E0F">
            <w:pPr>
              <w:spacing w:after="0" w:line="240" w:lineRule="auto"/>
              <w:rPr>
                <w:sz w:val="18"/>
                <w:szCs w:val="18"/>
              </w:rPr>
            </w:pPr>
            <w:r>
              <w:rPr>
                <w:sz w:val="18"/>
                <w:szCs w:val="18"/>
              </w:rPr>
              <w:t>Norsk</w:t>
            </w:r>
          </w:p>
        </w:tc>
        <w:tc>
          <w:tcPr>
            <w:tcW w:w="1711" w:type="dxa"/>
          </w:tcPr>
          <w:p w:rsidR="00216E0F" w:rsidRPr="00EF3B66" w:rsidRDefault="00216E0F" w:rsidP="00216E0F">
            <w:pPr>
              <w:spacing w:after="0" w:line="240" w:lineRule="auto"/>
              <w:rPr>
                <w:sz w:val="18"/>
                <w:szCs w:val="18"/>
              </w:rPr>
            </w:pPr>
            <w:r>
              <w:rPr>
                <w:sz w:val="18"/>
                <w:szCs w:val="18"/>
              </w:rPr>
              <w:t>Engelsk</w:t>
            </w:r>
          </w:p>
        </w:tc>
      </w:tr>
      <w:tr w:rsidR="00216E0F" w:rsidRPr="00EF3B66" w:rsidTr="00216E0F">
        <w:tc>
          <w:tcPr>
            <w:tcW w:w="1271" w:type="dxa"/>
          </w:tcPr>
          <w:p w:rsidR="00216E0F" w:rsidRPr="00EF3B66" w:rsidRDefault="00216E0F" w:rsidP="00216E0F">
            <w:pPr>
              <w:spacing w:after="0" w:line="240" w:lineRule="auto"/>
              <w:jc w:val="center"/>
              <w:rPr>
                <w:b/>
                <w:sz w:val="18"/>
                <w:szCs w:val="18"/>
              </w:rPr>
            </w:pPr>
            <w:r>
              <w:rPr>
                <w:b/>
                <w:sz w:val="18"/>
                <w:szCs w:val="18"/>
              </w:rPr>
              <w:t>2</w:t>
            </w:r>
          </w:p>
        </w:tc>
        <w:tc>
          <w:tcPr>
            <w:tcW w:w="1355" w:type="dxa"/>
          </w:tcPr>
          <w:p w:rsidR="00216E0F" w:rsidRPr="00EF3B66" w:rsidRDefault="00216E0F" w:rsidP="00216E0F">
            <w:pPr>
              <w:spacing w:after="0" w:line="240" w:lineRule="auto"/>
              <w:rPr>
                <w:sz w:val="18"/>
                <w:szCs w:val="18"/>
              </w:rPr>
            </w:pPr>
            <w:r>
              <w:rPr>
                <w:sz w:val="18"/>
                <w:szCs w:val="18"/>
              </w:rPr>
              <w:t>Symjing</w:t>
            </w:r>
          </w:p>
        </w:tc>
        <w:tc>
          <w:tcPr>
            <w:tcW w:w="1673" w:type="dxa"/>
          </w:tcPr>
          <w:p w:rsidR="00216E0F" w:rsidRPr="00EF3B66" w:rsidRDefault="00216E0F" w:rsidP="00216E0F">
            <w:pPr>
              <w:spacing w:after="0" w:line="240" w:lineRule="auto"/>
              <w:rPr>
                <w:sz w:val="18"/>
                <w:szCs w:val="18"/>
              </w:rPr>
            </w:pPr>
            <w:r>
              <w:rPr>
                <w:sz w:val="18"/>
                <w:szCs w:val="18"/>
              </w:rPr>
              <w:t>KRLE</w:t>
            </w:r>
          </w:p>
        </w:tc>
        <w:tc>
          <w:tcPr>
            <w:tcW w:w="1673" w:type="dxa"/>
          </w:tcPr>
          <w:p w:rsidR="00216E0F" w:rsidRPr="00EF3B66" w:rsidRDefault="00216E0F" w:rsidP="00216E0F">
            <w:pPr>
              <w:spacing w:after="0" w:line="240" w:lineRule="auto"/>
              <w:rPr>
                <w:sz w:val="18"/>
                <w:szCs w:val="18"/>
              </w:rPr>
            </w:pPr>
            <w:r>
              <w:rPr>
                <w:sz w:val="18"/>
                <w:szCs w:val="18"/>
              </w:rPr>
              <w:t>Engelsk</w:t>
            </w:r>
          </w:p>
        </w:tc>
        <w:tc>
          <w:tcPr>
            <w:tcW w:w="1673" w:type="dxa"/>
          </w:tcPr>
          <w:p w:rsidR="00216E0F" w:rsidRPr="00EF3B66" w:rsidRDefault="00216E0F" w:rsidP="00216E0F">
            <w:pPr>
              <w:spacing w:after="0" w:line="240" w:lineRule="auto"/>
              <w:rPr>
                <w:sz w:val="18"/>
                <w:szCs w:val="18"/>
              </w:rPr>
            </w:pPr>
            <w:r>
              <w:rPr>
                <w:sz w:val="18"/>
                <w:szCs w:val="18"/>
              </w:rPr>
              <w:t>Matematikk</w:t>
            </w:r>
          </w:p>
        </w:tc>
        <w:tc>
          <w:tcPr>
            <w:tcW w:w="1711" w:type="dxa"/>
          </w:tcPr>
          <w:p w:rsidR="00216E0F" w:rsidRPr="00EF3B66" w:rsidRDefault="00216E0F" w:rsidP="00216E0F">
            <w:pPr>
              <w:spacing w:after="0" w:line="240" w:lineRule="auto"/>
              <w:rPr>
                <w:sz w:val="18"/>
                <w:szCs w:val="18"/>
              </w:rPr>
            </w:pPr>
            <w:r>
              <w:rPr>
                <w:sz w:val="18"/>
                <w:szCs w:val="18"/>
              </w:rPr>
              <w:t>K&amp;H</w:t>
            </w:r>
          </w:p>
        </w:tc>
      </w:tr>
      <w:tr w:rsidR="00216E0F" w:rsidRPr="00EF3B66" w:rsidTr="00216E0F">
        <w:tc>
          <w:tcPr>
            <w:tcW w:w="9356" w:type="dxa"/>
            <w:gridSpan w:val="6"/>
          </w:tcPr>
          <w:p w:rsidR="00216E0F" w:rsidRDefault="00216E0F" w:rsidP="00216E0F">
            <w:pPr>
              <w:spacing w:after="0" w:line="240" w:lineRule="auto"/>
              <w:ind w:right="-108"/>
              <w:rPr>
                <w:sz w:val="18"/>
                <w:szCs w:val="18"/>
              </w:rPr>
            </w:pPr>
            <w:r>
              <w:rPr>
                <w:sz w:val="18"/>
                <w:szCs w:val="18"/>
              </w:rPr>
              <w:t>10.15-10.30(mat)</w:t>
            </w:r>
          </w:p>
          <w:p w:rsidR="00216E0F" w:rsidRPr="00EF3B66" w:rsidRDefault="00216E0F" w:rsidP="00216E0F">
            <w:pPr>
              <w:spacing w:after="0" w:line="240" w:lineRule="auto"/>
              <w:rPr>
                <w:sz w:val="18"/>
                <w:szCs w:val="18"/>
              </w:rPr>
            </w:pPr>
          </w:p>
        </w:tc>
      </w:tr>
      <w:tr w:rsidR="00216E0F" w:rsidRPr="00EF3B66" w:rsidTr="00216E0F">
        <w:tc>
          <w:tcPr>
            <w:tcW w:w="1271" w:type="dxa"/>
          </w:tcPr>
          <w:p w:rsidR="00216E0F" w:rsidRPr="00EF3B66" w:rsidRDefault="00216E0F" w:rsidP="00216E0F">
            <w:pPr>
              <w:spacing w:after="0" w:line="240" w:lineRule="auto"/>
              <w:jc w:val="center"/>
              <w:rPr>
                <w:b/>
                <w:sz w:val="18"/>
                <w:szCs w:val="18"/>
              </w:rPr>
            </w:pPr>
            <w:r w:rsidRPr="00EF3B66">
              <w:rPr>
                <w:b/>
                <w:sz w:val="18"/>
                <w:szCs w:val="18"/>
              </w:rPr>
              <w:t>3</w:t>
            </w:r>
          </w:p>
        </w:tc>
        <w:tc>
          <w:tcPr>
            <w:tcW w:w="1355" w:type="dxa"/>
          </w:tcPr>
          <w:p w:rsidR="00216E0F" w:rsidRPr="00657561" w:rsidRDefault="00216E0F" w:rsidP="00216E0F">
            <w:pPr>
              <w:spacing w:after="0" w:line="240" w:lineRule="auto"/>
              <w:rPr>
                <w:sz w:val="16"/>
                <w:szCs w:val="16"/>
              </w:rPr>
            </w:pPr>
            <w:r>
              <w:rPr>
                <w:sz w:val="16"/>
                <w:szCs w:val="16"/>
              </w:rPr>
              <w:t>Norsk</w:t>
            </w:r>
          </w:p>
        </w:tc>
        <w:tc>
          <w:tcPr>
            <w:tcW w:w="1673" w:type="dxa"/>
          </w:tcPr>
          <w:p w:rsidR="00216E0F" w:rsidRPr="00EF3B66" w:rsidRDefault="00216E0F" w:rsidP="00216E0F">
            <w:pPr>
              <w:spacing w:after="0" w:line="240" w:lineRule="auto"/>
              <w:rPr>
                <w:sz w:val="18"/>
                <w:szCs w:val="18"/>
              </w:rPr>
            </w:pPr>
            <w:r>
              <w:rPr>
                <w:sz w:val="18"/>
                <w:szCs w:val="18"/>
              </w:rPr>
              <w:t>Matematikk</w:t>
            </w:r>
          </w:p>
        </w:tc>
        <w:tc>
          <w:tcPr>
            <w:tcW w:w="1673" w:type="dxa"/>
          </w:tcPr>
          <w:p w:rsidR="00216E0F" w:rsidRPr="00EF3B66" w:rsidRDefault="00216E0F" w:rsidP="00216E0F">
            <w:pPr>
              <w:spacing w:after="0" w:line="240" w:lineRule="auto"/>
              <w:rPr>
                <w:sz w:val="18"/>
                <w:szCs w:val="18"/>
              </w:rPr>
            </w:pPr>
            <w:r>
              <w:rPr>
                <w:sz w:val="18"/>
                <w:szCs w:val="18"/>
              </w:rPr>
              <w:t>Na/sa</w:t>
            </w:r>
          </w:p>
        </w:tc>
        <w:tc>
          <w:tcPr>
            <w:tcW w:w="1673" w:type="dxa"/>
          </w:tcPr>
          <w:p w:rsidR="00216E0F" w:rsidRPr="00EF3B66" w:rsidRDefault="00216E0F" w:rsidP="00216E0F">
            <w:pPr>
              <w:spacing w:after="0" w:line="240" w:lineRule="auto"/>
              <w:rPr>
                <w:sz w:val="18"/>
                <w:szCs w:val="18"/>
              </w:rPr>
            </w:pPr>
            <w:r>
              <w:rPr>
                <w:sz w:val="18"/>
                <w:szCs w:val="18"/>
              </w:rPr>
              <w:t>Na/sa</w:t>
            </w:r>
          </w:p>
        </w:tc>
        <w:tc>
          <w:tcPr>
            <w:tcW w:w="1711" w:type="dxa"/>
          </w:tcPr>
          <w:p w:rsidR="00216E0F" w:rsidRPr="00EF3B66" w:rsidRDefault="00216E0F" w:rsidP="00216E0F">
            <w:pPr>
              <w:spacing w:after="0" w:line="240" w:lineRule="auto"/>
              <w:rPr>
                <w:sz w:val="18"/>
                <w:szCs w:val="18"/>
              </w:rPr>
            </w:pPr>
            <w:r>
              <w:rPr>
                <w:sz w:val="18"/>
                <w:szCs w:val="18"/>
              </w:rPr>
              <w:t>Norsk</w:t>
            </w:r>
          </w:p>
        </w:tc>
      </w:tr>
      <w:tr w:rsidR="00216E0F" w:rsidRPr="00EF3B66" w:rsidTr="00216E0F">
        <w:tc>
          <w:tcPr>
            <w:tcW w:w="1271" w:type="dxa"/>
          </w:tcPr>
          <w:p w:rsidR="00216E0F" w:rsidRPr="00EF3B66" w:rsidRDefault="00216E0F" w:rsidP="00216E0F">
            <w:pPr>
              <w:spacing w:after="0" w:line="240" w:lineRule="auto"/>
              <w:jc w:val="center"/>
              <w:rPr>
                <w:b/>
                <w:sz w:val="18"/>
                <w:szCs w:val="18"/>
              </w:rPr>
            </w:pPr>
            <w:r w:rsidRPr="00EF3B66">
              <w:rPr>
                <w:b/>
                <w:sz w:val="18"/>
                <w:szCs w:val="18"/>
              </w:rPr>
              <w:t>4</w:t>
            </w:r>
          </w:p>
        </w:tc>
        <w:tc>
          <w:tcPr>
            <w:tcW w:w="1355" w:type="dxa"/>
          </w:tcPr>
          <w:p w:rsidR="00216E0F" w:rsidRPr="00EF3B66" w:rsidRDefault="00216E0F" w:rsidP="00216E0F">
            <w:pPr>
              <w:spacing w:after="0" w:line="240" w:lineRule="auto"/>
              <w:rPr>
                <w:sz w:val="18"/>
                <w:szCs w:val="18"/>
              </w:rPr>
            </w:pPr>
            <w:r>
              <w:rPr>
                <w:sz w:val="18"/>
                <w:szCs w:val="18"/>
              </w:rPr>
              <w:t>Matematikk</w:t>
            </w:r>
          </w:p>
        </w:tc>
        <w:tc>
          <w:tcPr>
            <w:tcW w:w="1673" w:type="dxa"/>
            <w:shd w:val="clear" w:color="auto" w:fill="EEECE1" w:themeFill="background2"/>
          </w:tcPr>
          <w:p w:rsidR="00216E0F" w:rsidRPr="009214DE" w:rsidRDefault="00216E0F" w:rsidP="00216E0F">
            <w:pPr>
              <w:spacing w:after="0" w:line="240" w:lineRule="auto"/>
              <w:rPr>
                <w:sz w:val="18"/>
                <w:szCs w:val="18"/>
                <w:highlight w:val="lightGray"/>
              </w:rPr>
            </w:pPr>
          </w:p>
        </w:tc>
        <w:tc>
          <w:tcPr>
            <w:tcW w:w="1673" w:type="dxa"/>
          </w:tcPr>
          <w:p w:rsidR="00216E0F" w:rsidRPr="00EF3B66" w:rsidRDefault="00216E0F" w:rsidP="00216E0F">
            <w:pPr>
              <w:spacing w:after="0" w:line="240" w:lineRule="auto"/>
              <w:rPr>
                <w:sz w:val="18"/>
                <w:szCs w:val="18"/>
              </w:rPr>
            </w:pPr>
            <w:r>
              <w:rPr>
                <w:sz w:val="18"/>
                <w:szCs w:val="18"/>
              </w:rPr>
              <w:t>Norsk</w:t>
            </w:r>
          </w:p>
        </w:tc>
        <w:tc>
          <w:tcPr>
            <w:tcW w:w="1673" w:type="dxa"/>
          </w:tcPr>
          <w:p w:rsidR="00216E0F" w:rsidRPr="00EF3B66" w:rsidRDefault="00216E0F" w:rsidP="00216E0F">
            <w:pPr>
              <w:spacing w:after="0" w:line="240" w:lineRule="auto"/>
              <w:rPr>
                <w:sz w:val="18"/>
                <w:szCs w:val="18"/>
              </w:rPr>
            </w:pPr>
            <w:r>
              <w:rPr>
                <w:sz w:val="18"/>
                <w:szCs w:val="18"/>
              </w:rPr>
              <w:t>Musikk</w:t>
            </w:r>
          </w:p>
        </w:tc>
        <w:tc>
          <w:tcPr>
            <w:tcW w:w="1711" w:type="dxa"/>
          </w:tcPr>
          <w:p w:rsidR="00216E0F" w:rsidRPr="00EF3B66" w:rsidRDefault="00216E0F" w:rsidP="00216E0F">
            <w:pPr>
              <w:spacing w:after="0" w:line="240" w:lineRule="auto"/>
              <w:rPr>
                <w:sz w:val="18"/>
                <w:szCs w:val="18"/>
              </w:rPr>
            </w:pPr>
          </w:p>
        </w:tc>
      </w:tr>
      <w:tr w:rsidR="00216E0F" w:rsidRPr="00EF3B66" w:rsidTr="00216E0F">
        <w:tc>
          <w:tcPr>
            <w:tcW w:w="1271" w:type="dxa"/>
          </w:tcPr>
          <w:p w:rsidR="00216E0F" w:rsidRPr="009F3241" w:rsidRDefault="00216E0F" w:rsidP="00216E0F">
            <w:pPr>
              <w:spacing w:after="0" w:line="240" w:lineRule="auto"/>
              <w:jc w:val="center"/>
              <w:rPr>
                <w:sz w:val="16"/>
                <w:szCs w:val="16"/>
              </w:rPr>
            </w:pPr>
            <w:r w:rsidRPr="009F3241">
              <w:rPr>
                <w:sz w:val="12"/>
                <w:szCs w:val="16"/>
              </w:rPr>
              <w:t>Skulen sluttar kl.</w:t>
            </w:r>
          </w:p>
        </w:tc>
        <w:tc>
          <w:tcPr>
            <w:tcW w:w="1355" w:type="dxa"/>
          </w:tcPr>
          <w:p w:rsidR="00216E0F" w:rsidRPr="00EF3B66" w:rsidRDefault="00216E0F" w:rsidP="00216E0F">
            <w:pPr>
              <w:spacing w:after="0" w:line="240" w:lineRule="auto"/>
              <w:rPr>
                <w:sz w:val="18"/>
                <w:szCs w:val="18"/>
              </w:rPr>
            </w:pPr>
            <w:r>
              <w:rPr>
                <w:sz w:val="18"/>
                <w:szCs w:val="18"/>
              </w:rPr>
              <w:t>13.45</w:t>
            </w:r>
          </w:p>
        </w:tc>
        <w:tc>
          <w:tcPr>
            <w:tcW w:w="1673" w:type="dxa"/>
          </w:tcPr>
          <w:p w:rsidR="00216E0F" w:rsidRPr="00EF3B66" w:rsidRDefault="00216E0F" w:rsidP="00216E0F">
            <w:pPr>
              <w:spacing w:after="0" w:line="240" w:lineRule="auto"/>
              <w:rPr>
                <w:sz w:val="18"/>
                <w:szCs w:val="18"/>
              </w:rPr>
            </w:pPr>
            <w:r>
              <w:rPr>
                <w:sz w:val="18"/>
                <w:szCs w:val="18"/>
              </w:rPr>
              <w:t>12.45</w:t>
            </w:r>
          </w:p>
        </w:tc>
        <w:tc>
          <w:tcPr>
            <w:tcW w:w="1673" w:type="dxa"/>
          </w:tcPr>
          <w:p w:rsidR="00216E0F" w:rsidRPr="00EF3B66" w:rsidRDefault="00216E0F" w:rsidP="00216E0F">
            <w:pPr>
              <w:spacing w:after="0" w:line="240" w:lineRule="auto"/>
              <w:rPr>
                <w:sz w:val="18"/>
                <w:szCs w:val="18"/>
              </w:rPr>
            </w:pPr>
            <w:r>
              <w:rPr>
                <w:sz w:val="18"/>
                <w:szCs w:val="18"/>
              </w:rPr>
              <w:t>13.45</w:t>
            </w:r>
          </w:p>
        </w:tc>
        <w:tc>
          <w:tcPr>
            <w:tcW w:w="1673" w:type="dxa"/>
          </w:tcPr>
          <w:p w:rsidR="00216E0F" w:rsidRPr="00EF3B66" w:rsidRDefault="00216E0F" w:rsidP="00216E0F">
            <w:pPr>
              <w:spacing w:after="0" w:line="240" w:lineRule="auto"/>
              <w:rPr>
                <w:sz w:val="18"/>
                <w:szCs w:val="18"/>
              </w:rPr>
            </w:pPr>
            <w:r>
              <w:rPr>
                <w:sz w:val="18"/>
                <w:szCs w:val="18"/>
              </w:rPr>
              <w:t>13.45</w:t>
            </w:r>
          </w:p>
        </w:tc>
        <w:tc>
          <w:tcPr>
            <w:tcW w:w="1711" w:type="dxa"/>
          </w:tcPr>
          <w:p w:rsidR="00216E0F" w:rsidRPr="00EF3B66" w:rsidRDefault="00216E0F" w:rsidP="00216E0F">
            <w:pPr>
              <w:spacing w:after="0" w:line="240" w:lineRule="auto"/>
              <w:rPr>
                <w:sz w:val="18"/>
                <w:szCs w:val="18"/>
              </w:rPr>
            </w:pPr>
            <w:r>
              <w:rPr>
                <w:sz w:val="18"/>
                <w:szCs w:val="18"/>
              </w:rPr>
              <w:t>12.30</w:t>
            </w:r>
          </w:p>
        </w:tc>
      </w:tr>
    </w:tbl>
    <w:p w:rsidR="00D314F9" w:rsidRDefault="00D314F9"/>
    <w:sectPr w:rsidR="00D314F9" w:rsidSect="009507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99" w:rsidRDefault="00F80399" w:rsidP="00A33F0E">
      <w:pPr>
        <w:spacing w:after="0" w:line="240" w:lineRule="auto"/>
      </w:pPr>
      <w:r>
        <w:separator/>
      </w:r>
    </w:p>
  </w:endnote>
  <w:endnote w:type="continuationSeparator" w:id="0">
    <w:p w:rsidR="00F80399" w:rsidRDefault="00F80399" w:rsidP="00A3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99" w:rsidRDefault="00F80399" w:rsidP="00A33F0E">
      <w:pPr>
        <w:spacing w:after="0" w:line="240" w:lineRule="auto"/>
      </w:pPr>
      <w:r>
        <w:separator/>
      </w:r>
    </w:p>
  </w:footnote>
  <w:footnote w:type="continuationSeparator" w:id="0">
    <w:p w:rsidR="00F80399" w:rsidRDefault="00F80399" w:rsidP="00A33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99" w:rsidRPr="00A33F0E" w:rsidRDefault="00F80399" w:rsidP="00A33F0E">
    <w:pPr>
      <w:pStyle w:val="Topptekst"/>
    </w:pPr>
    <w:r>
      <w:rPr>
        <w:noProof/>
        <w:lang w:eastAsia="nb-NO"/>
      </w:rPr>
      <w:drawing>
        <wp:anchor distT="0" distB="0" distL="114300" distR="114300" simplePos="0" relativeHeight="251657728" behindDoc="1" locked="0" layoutInCell="1" allowOverlap="1">
          <wp:simplePos x="0" y="0"/>
          <wp:positionH relativeFrom="column">
            <wp:posOffset>-852170</wp:posOffset>
          </wp:positionH>
          <wp:positionV relativeFrom="paragraph">
            <wp:posOffset>-316230</wp:posOffset>
          </wp:positionV>
          <wp:extent cx="1339215" cy="523875"/>
          <wp:effectExtent l="19050" t="0" r="0" b="0"/>
          <wp:wrapThrough wrapText="bothSides">
            <wp:wrapPolygon edited="0">
              <wp:start x="-307" y="0"/>
              <wp:lineTo x="-307" y="21207"/>
              <wp:lineTo x="21508" y="21207"/>
              <wp:lineTo x="21508" y="0"/>
              <wp:lineTo x="-307" y="0"/>
            </wp:wrapPolygon>
          </wp:wrapThrough>
          <wp:docPr id="1" name="Bilde 2" descr="Respek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Respekt-logo"/>
                  <pic:cNvPicPr>
                    <a:picLocks noChangeAspect="1" noChangeArrowheads="1"/>
                  </pic:cNvPicPr>
                </pic:nvPicPr>
                <pic:blipFill>
                  <a:blip r:embed="rId1" r:link="rId2"/>
                  <a:srcRect/>
                  <a:stretch>
                    <a:fillRect/>
                  </a:stretch>
                </pic:blipFill>
                <pic:spPr bwMode="auto">
                  <a:xfrm>
                    <a:off x="0" y="0"/>
                    <a:ext cx="1339215" cy="523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B1D18"/>
    <w:multiLevelType w:val="hybridMultilevel"/>
    <w:tmpl w:val="44BAE500"/>
    <w:lvl w:ilvl="0" w:tplc="CF8844CA">
      <w:start w:val="1"/>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45498E"/>
    <w:multiLevelType w:val="hybridMultilevel"/>
    <w:tmpl w:val="8E90C960"/>
    <w:lvl w:ilvl="0" w:tplc="DE167658">
      <w:start w:val="1"/>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A47456"/>
    <w:multiLevelType w:val="hybridMultilevel"/>
    <w:tmpl w:val="77B60832"/>
    <w:lvl w:ilvl="0" w:tplc="1E945D86">
      <w:start w:val="1"/>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A6D624C"/>
    <w:multiLevelType w:val="hybridMultilevel"/>
    <w:tmpl w:val="EDBA9BEC"/>
    <w:lvl w:ilvl="0" w:tplc="7D8E425A">
      <w:start w:val="8"/>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6B70BD4"/>
    <w:multiLevelType w:val="hybridMultilevel"/>
    <w:tmpl w:val="F006C326"/>
    <w:lvl w:ilvl="0" w:tplc="2C80A54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CE36EE8"/>
    <w:multiLevelType w:val="hybridMultilevel"/>
    <w:tmpl w:val="C1A09A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8"/>
    <w:rsid w:val="00013C2C"/>
    <w:rsid w:val="00045FD2"/>
    <w:rsid w:val="000909C2"/>
    <w:rsid w:val="000A426F"/>
    <w:rsid w:val="0014424B"/>
    <w:rsid w:val="00153A10"/>
    <w:rsid w:val="001549C5"/>
    <w:rsid w:val="001815D8"/>
    <w:rsid w:val="0020178C"/>
    <w:rsid w:val="00210D71"/>
    <w:rsid w:val="00211457"/>
    <w:rsid w:val="00216E0F"/>
    <w:rsid w:val="00224587"/>
    <w:rsid w:val="00260C96"/>
    <w:rsid w:val="00340074"/>
    <w:rsid w:val="00345F09"/>
    <w:rsid w:val="003647B4"/>
    <w:rsid w:val="00451EDD"/>
    <w:rsid w:val="004B117C"/>
    <w:rsid w:val="004F31EA"/>
    <w:rsid w:val="00565011"/>
    <w:rsid w:val="00572909"/>
    <w:rsid w:val="005B1B90"/>
    <w:rsid w:val="00657561"/>
    <w:rsid w:val="006629CB"/>
    <w:rsid w:val="007607C1"/>
    <w:rsid w:val="00781743"/>
    <w:rsid w:val="007A7D54"/>
    <w:rsid w:val="008854C2"/>
    <w:rsid w:val="008E0784"/>
    <w:rsid w:val="008E0ED2"/>
    <w:rsid w:val="00900BCE"/>
    <w:rsid w:val="009214DE"/>
    <w:rsid w:val="00950751"/>
    <w:rsid w:val="009746EA"/>
    <w:rsid w:val="009C7861"/>
    <w:rsid w:val="009E5035"/>
    <w:rsid w:val="009F3241"/>
    <w:rsid w:val="009F5C0E"/>
    <w:rsid w:val="00A20A82"/>
    <w:rsid w:val="00A3382E"/>
    <w:rsid w:val="00A33F0E"/>
    <w:rsid w:val="00AA7A8F"/>
    <w:rsid w:val="00AD61DD"/>
    <w:rsid w:val="00AF3D8D"/>
    <w:rsid w:val="00B907D9"/>
    <w:rsid w:val="00BB1E61"/>
    <w:rsid w:val="00BD2068"/>
    <w:rsid w:val="00BE1FBC"/>
    <w:rsid w:val="00BE7A06"/>
    <w:rsid w:val="00C01BF3"/>
    <w:rsid w:val="00C26BA0"/>
    <w:rsid w:val="00C36417"/>
    <w:rsid w:val="00D314F9"/>
    <w:rsid w:val="00D54436"/>
    <w:rsid w:val="00E0210C"/>
    <w:rsid w:val="00E13386"/>
    <w:rsid w:val="00E15BD3"/>
    <w:rsid w:val="00E338E7"/>
    <w:rsid w:val="00E643FA"/>
    <w:rsid w:val="00E83818"/>
    <w:rsid w:val="00EF0D3C"/>
    <w:rsid w:val="00EF3B66"/>
    <w:rsid w:val="00F80399"/>
    <w:rsid w:val="00F806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9176E958-6F5F-4CF5-BD20-8F962C2D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51"/>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8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unhideWhenUsed/>
    <w:rsid w:val="00A33F0E"/>
    <w:pPr>
      <w:tabs>
        <w:tab w:val="center" w:pos="4536"/>
        <w:tab w:val="right" w:pos="9072"/>
      </w:tabs>
    </w:pPr>
  </w:style>
  <w:style w:type="character" w:customStyle="1" w:styleId="TopptekstTegn">
    <w:name w:val="Topptekst Tegn"/>
    <w:basedOn w:val="Standardskriftforavsnitt"/>
    <w:link w:val="Topptekst"/>
    <w:uiPriority w:val="99"/>
    <w:semiHidden/>
    <w:rsid w:val="00A33F0E"/>
    <w:rPr>
      <w:sz w:val="22"/>
      <w:szCs w:val="22"/>
      <w:lang w:eastAsia="en-US"/>
    </w:rPr>
  </w:style>
  <w:style w:type="paragraph" w:styleId="Bunntekst">
    <w:name w:val="footer"/>
    <w:basedOn w:val="Normal"/>
    <w:link w:val="BunntekstTegn"/>
    <w:uiPriority w:val="99"/>
    <w:semiHidden/>
    <w:unhideWhenUsed/>
    <w:rsid w:val="00A33F0E"/>
    <w:pPr>
      <w:tabs>
        <w:tab w:val="center" w:pos="4536"/>
        <w:tab w:val="right" w:pos="9072"/>
      </w:tabs>
    </w:pPr>
  </w:style>
  <w:style w:type="character" w:customStyle="1" w:styleId="BunntekstTegn">
    <w:name w:val="Bunntekst Tegn"/>
    <w:basedOn w:val="Standardskriftforavsnitt"/>
    <w:link w:val="Bunntekst"/>
    <w:uiPriority w:val="99"/>
    <w:semiHidden/>
    <w:rsid w:val="00A33F0E"/>
    <w:rPr>
      <w:sz w:val="22"/>
      <w:szCs w:val="22"/>
      <w:lang w:eastAsia="en-US"/>
    </w:rPr>
  </w:style>
  <w:style w:type="character" w:styleId="Hyperkobling">
    <w:name w:val="Hyperlink"/>
    <w:basedOn w:val="Standardskriftforavsnitt"/>
    <w:uiPriority w:val="99"/>
    <w:unhideWhenUsed/>
    <w:rsid w:val="0020178C"/>
    <w:rPr>
      <w:color w:val="0000FF" w:themeColor="hyperlink"/>
      <w:u w:val="single"/>
    </w:rPr>
  </w:style>
  <w:style w:type="paragraph" w:styleId="Listeavsnitt">
    <w:name w:val="List Paragraph"/>
    <w:basedOn w:val="Normal"/>
    <w:uiPriority w:val="34"/>
    <w:qFormat/>
    <w:rsid w:val="006629CB"/>
    <w:pPr>
      <w:ind w:left="720"/>
      <w:contextualSpacing/>
    </w:pPr>
  </w:style>
  <w:style w:type="paragraph" w:styleId="Bobletekst">
    <w:name w:val="Balloon Text"/>
    <w:basedOn w:val="Normal"/>
    <w:link w:val="BobletekstTegn"/>
    <w:uiPriority w:val="99"/>
    <w:semiHidden/>
    <w:unhideWhenUsed/>
    <w:rsid w:val="00C26B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26BA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ate.furenes@sandnes.kommune.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af.uis.no/getfile.php/SAF/Bilder/Respekt/logo_Respekt_lilla_med_merk.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8E099-F72D-4EBF-B0FA-A07E4D30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2272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2695</CharactersWithSpaces>
  <SharedDoc>false</SharedDoc>
  <HLinks>
    <vt:vector size="6" baseType="variant">
      <vt:variant>
        <vt:i4>4718664</vt:i4>
      </vt:variant>
      <vt:variant>
        <vt:i4>-1</vt:i4>
      </vt:variant>
      <vt:variant>
        <vt:i4>2049</vt:i4>
      </vt:variant>
      <vt:variant>
        <vt:i4>1</vt:i4>
      </vt:variant>
      <vt:variant>
        <vt:lpwstr>http://saf.uis.no/getfile.php/SAF/Bilder/Respekt/logo_Respekt_lilla_med_merk.jpg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elisabeth.mong</dc:creator>
  <cp:keywords/>
  <dc:description/>
  <cp:lastModifiedBy>Furenes, Renate</cp:lastModifiedBy>
  <cp:revision>3</cp:revision>
  <cp:lastPrinted>2016-08-17T13:16:00Z</cp:lastPrinted>
  <dcterms:created xsi:type="dcterms:W3CDTF">2016-09-30T11:31:00Z</dcterms:created>
  <dcterms:modified xsi:type="dcterms:W3CDTF">2016-09-30T12:47:00Z</dcterms:modified>
</cp:coreProperties>
</file>