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 37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Tenk på og undersøk kor du kan og vil jobbe i arbeidsveka (veke 45).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Foreldremøte 19. sept. kl. 1800.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 eller hør faktaboksen om kosthold og helse på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skolestudio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Anbefaler alle å lage middag heime ein dag i veka. Då vert du mykje tryggare på teknikkar og å bruke oppskrifter.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kostrådene.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Forme horn.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Kutte grønnsaker.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Førebuing til NP i lesing (veke 38).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Fiksjon: skjønnlitterære tekstar. Lesing og skriving.  Ingen lekser.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Lese skjønnlitteratur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Bruke fagspråk i samtale om tekst.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Førebuing NP i rekning.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Lage ulike diagram.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Statistikk.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 side 28-30 “Future foods” i Enter 10 og gjer oppgåve 46 (Reading to understand). Lever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skolen: Jobber med naturvitenskaplige arbeidsmetoder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Leksefri.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Stille spørsmål og lage hypoteser om naturfaglige fenomener,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Hinduismen. Ingen lekser.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Perspektiv og ideologiar.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Undersøk fagorda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ideologi, liberalisme, sosialisme, kommunisme, ekstremisme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på nettet, t.d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https://ordbokene.no/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eller Relevans side 7-24. Skriv ei kort forklaring til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minst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av begrepa.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Innlevering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løpet av denne veka skal du kunne forklare desse fagorda: ideologi, liberalisme, sosialisme, kommunisme, ekstremisme.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Basistrening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16"/>
                <w:szCs w:val="16"/>
                <w:rtl w:val="0"/>
              </w:rPr>
              <w:t xml:space="preserve">-anerkjenne ulikskap mellom seg sjølv og andre i bevegelsesaktivitetar og inkludere alle, uavhengig av føresetnader.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16"/>
                <w:szCs w:val="16"/>
                <w:rtl w:val="0"/>
              </w:rPr>
              <w:t xml:space="preserve">-trene på og utvikle ferdigheiter i varierte bevegelsesaktivitetar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Fokussetninger til torsdag. Les inn halve eller hele teksten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 Sommerferien in Norwegen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på classroom.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hva du har gjort i ferien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Fokussetingar til torsdag, sjå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kva du skal gjere og liker/ikkje liker å gjere.</w:t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Strikking og hekling av lue/pannebånd/ev.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lekser, men om du vil øve på strikking og hekling heime, så er det veldig bra!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Utforske muligheter innanfor ulike handverksteknikkar. </w:t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kolestudio.no/Spitze--Tysk--9/29ffa7bc-aaa1-4668-842d-c3655ec9c637--7%20Urlaub%20in%20Deutschland/view--podium--bbdcd180-3e64-4639-9e53-7dba0f63324a/c55694ef-9c68-40eb-bbc1-2faf5867ace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kolestudio.no/Mat%20og%20helse--Mat%20og%20helse---8-10/b2b89064-680d-49f2-b9f2-2951d63851c5--Hygiene%2C%20kosthold%20og%20helse" TargetMode="External"/><Relationship Id="rId7" Type="http://schemas.openxmlformats.org/officeDocument/2006/relationships/hyperlink" Target="https://www.skolestudio.no/Mat%20og%20helse--Mat%20og%20helse---8-10/b2b89064-680d-49f2-b9f2-2951d63851c5--Hygiene%2C%20kosthold%20og%20helse" TargetMode="External"/><Relationship Id="rId8" Type="http://schemas.openxmlformats.org/officeDocument/2006/relationships/hyperlink" Target="https://ordbokene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