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39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91.855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Kontrakt til arbeidsveke.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 du husket å bake noko heime og levert rapport? Les om kjøtt, fisk, egg og belgfrukter på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skolestudio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koke fisk og vite hvorfor fisk er bra for helsa.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Førebuing til fagsamtale på fredag.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 må vere klar til gjennomføring av samtale.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samtale rundt eit tema.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Miniprosjekt i statistikk. Me skal laga og gjennomføra ei undersøking.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finne og diskutere sentralmål og spreiingsmål i reelle datasett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  <w:br w:type="textWrapping"/>
              <w:t xml:space="preserve">På skolen jobber vi videre med kapittel 2: Beyond.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2: Kjemiske modeller. Les side 48 - 51 om periodesystemet og svar på spørsmålene på side 51 på Classroom.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="240" w:lineRule="auto"/>
              <w:ind w:right="-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Bruke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atommodeller og periodesystemet til 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gjøre rede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egenskaper til grunnstoffer og kjemiske forbindelser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Arbeidar vidare med hinduismen.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Vel mellom Holi og Divali. Finn bilete og lag ein kort faktatekst, med eigne setningar om valt høgtid. Lever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Høgtid i Hinduismen.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skulen: Ideologiar.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Tankar rundt eit samfunn.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Samarbeidsøvingar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anerkjenne ulikskap mellom seg sjølv og andre i bevegelsesaktivitetar og inkludere alle, uavhengig av føresetnader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Vite litt om Bayern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bøye verbet IR og gloser for tidsuttrykk. Sjå Classroom.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noko som skal skje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Mesternes mester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-øve på og gjennomføre varierte bevegelsesaktiviteter alene og sammen med andre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-anerkjenne forskjeller mellom seg selv og andre i bevegelsesaktiviteter, inkludere alle, samarbeide og oppmuntre medelever til å delta i fysisk aktivitet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Mat%20og%20helse--Mat%20og%20helse---8-10/d0241863-bf1e-4164-af89-a33e03e149ac--Matvaregruppene%20og%20n%C3%A6ringsinnhold/view--podium--27340e61-8df6-4d62-9d6e-5414b38610f9/6cbdd160-cce8-4f95-9132-566618403a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