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1E3" w:rsidRDefault="00F071E3">
      <w:pPr>
        <w:rPr>
          <w:noProof/>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-901065</wp:posOffset>
            </wp:positionV>
            <wp:extent cx="5760720" cy="1317625"/>
            <wp:effectExtent l="0" t="0" r="0" b="0"/>
            <wp:wrapNone/>
            <wp:docPr id="2" name="Bilde 2" descr="C:\Users\Espen\AppData\Local\Microsoft\Windows\INetCache\Content.Word\shbs-Tekst med fi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pen\AppData\Local\Microsoft\Windows\INetCache\Content.Word\shbs-Tekst med fis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1317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1E3" w:rsidRDefault="00F071E3"/>
    <w:p w:rsidR="008C67E8" w:rsidRDefault="008C67E8"/>
    <w:p w:rsidR="00F071E3" w:rsidRDefault="00F071E3" w:rsidP="00F071E3">
      <w:pPr>
        <w:spacing w:after="260" w:line="259" w:lineRule="auto"/>
        <w:ind w:left="42"/>
        <w:jc w:val="center"/>
      </w:pPr>
      <w:r>
        <w:rPr>
          <w:rFonts w:ascii="Times New Roman" w:eastAsia="Times New Roman" w:hAnsi="Times New Roman" w:cs="Times New Roman"/>
          <w:b/>
          <w:sz w:val="32"/>
        </w:rPr>
        <w:t xml:space="preserve">Handlingsplan mot mobbing ved </w:t>
      </w:r>
      <w:proofErr w:type="spellStart"/>
      <w:r>
        <w:rPr>
          <w:rFonts w:ascii="Times New Roman" w:eastAsia="Times New Roman" w:hAnsi="Times New Roman" w:cs="Times New Roman"/>
          <w:b/>
          <w:sz w:val="32"/>
        </w:rPr>
        <w:t>Sørhåland</w:t>
      </w:r>
      <w:proofErr w:type="spellEnd"/>
      <w:r>
        <w:rPr>
          <w:rFonts w:ascii="Times New Roman" w:eastAsia="Times New Roman" w:hAnsi="Times New Roman" w:cs="Times New Roman"/>
          <w:b/>
          <w:sz w:val="32"/>
        </w:rPr>
        <w:t xml:space="preserve"> barneskole</w:t>
      </w:r>
    </w:p>
    <w:p w:rsidR="00F071E3" w:rsidRDefault="00F071E3" w:rsidP="00F071E3">
      <w:pPr>
        <w:spacing w:after="254" w:line="259" w:lineRule="auto"/>
        <w:ind w:left="45"/>
        <w:jc w:val="center"/>
      </w:pPr>
      <w:r>
        <w:rPr>
          <w:rFonts w:ascii="Times New Roman" w:eastAsia="Times New Roman" w:hAnsi="Times New Roman" w:cs="Times New Roman"/>
        </w:rPr>
        <w:t xml:space="preserve"> </w:t>
      </w:r>
    </w:p>
    <w:p w:rsidR="00F071E3" w:rsidRPr="00D20F76" w:rsidRDefault="00F071E3" w:rsidP="00F071E3">
      <w:pPr>
        <w:rPr>
          <w:b/>
        </w:rPr>
      </w:pPr>
      <w:r w:rsidRPr="00D20F76">
        <w:rPr>
          <w:b/>
        </w:rPr>
        <w:t>Lovverket</w:t>
      </w:r>
    </w:p>
    <w:p w:rsidR="00F071E3" w:rsidRDefault="00F071E3" w:rsidP="00F071E3">
      <w:pPr>
        <w:spacing w:after="285" w:line="259" w:lineRule="auto"/>
        <w:ind w:left="-2" w:right="-41"/>
      </w:pPr>
      <w:r>
        <w:rPr>
          <w:rFonts w:ascii="Calibri" w:eastAsia="Calibri" w:hAnsi="Calibri" w:cs="Calibri"/>
          <w:noProof/>
        </w:rPr>
        <mc:AlternateContent>
          <mc:Choice Requires="wpg">
            <w:drawing>
              <wp:inline distT="0" distB="0" distL="0" distR="0" wp14:anchorId="1E7D20D5" wp14:editId="41615B07">
                <wp:extent cx="6506210" cy="5080"/>
                <wp:effectExtent l="0" t="0" r="0" b="0"/>
                <wp:docPr id="1502" name="Group 1502"/>
                <wp:cNvGraphicFramePr/>
                <a:graphic xmlns:a="http://schemas.openxmlformats.org/drawingml/2006/main">
                  <a:graphicData uri="http://schemas.microsoft.com/office/word/2010/wordprocessingGroup">
                    <wpg:wgp>
                      <wpg:cNvGrpSpPr/>
                      <wpg:grpSpPr>
                        <a:xfrm>
                          <a:off x="0" y="0"/>
                          <a:ext cx="6506210" cy="5080"/>
                          <a:chOff x="0" y="0"/>
                          <a:chExt cx="6506210" cy="5080"/>
                        </a:xfrm>
                      </wpg:grpSpPr>
                      <wps:wsp>
                        <wps:cNvPr id="2149" name="Shape 2149"/>
                        <wps:cNvSpPr/>
                        <wps:spPr>
                          <a:xfrm>
                            <a:off x="0" y="0"/>
                            <a:ext cx="6506210" cy="9144"/>
                          </a:xfrm>
                          <a:custGeom>
                            <a:avLst/>
                            <a:gdLst/>
                            <a:ahLst/>
                            <a:cxnLst/>
                            <a:rect l="0" t="0" r="0" b="0"/>
                            <a:pathLst>
                              <a:path w="6506210" h="9144">
                                <a:moveTo>
                                  <a:pt x="0" y="0"/>
                                </a:moveTo>
                                <a:lnTo>
                                  <a:pt x="6506210" y="0"/>
                                </a:lnTo>
                                <a:lnTo>
                                  <a:pt x="650621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0317F31F" id="Group 1502" o:spid="_x0000_s1026" style="width:512.3pt;height:.4pt;mso-position-horizontal-relative:char;mso-position-vertical-relative:line" coordsize="650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">
                <v:shape id="Shape 2149" o:spid="_x0000_s1027" style="position:absolute;width:65062;height:91;visibility:visible;mso-wrap-style:square;v-text-anchor:top" coordsize="65062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" path="m,l6506210,r,9144l,9144,,e" fillcolor="#00000a" stroked="f" strokeweight="0">
                  <v:stroke miterlimit="83231f" joinstyle="miter"/>
                  <v:path arrowok="t" textboxrect="0,0,6506210,9144"/>
                </v:shape>
                <w10:anchorlock/>
              </v:group>
            </w:pict>
          </mc:Fallback>
        </mc:AlternateContent>
      </w:r>
    </w:p>
    <w:p w:rsidR="00F071E3" w:rsidRDefault="00F071E3" w:rsidP="00F071E3">
      <w:r>
        <w:t>Arbeidet mot mobbing har sin forankring i lovverket.</w:t>
      </w:r>
    </w:p>
    <w:p w:rsidR="00F071E3" w:rsidRDefault="00F071E3" w:rsidP="00F071E3">
      <w:r>
        <w:t>Opplæringsloven kapittel 9A omhandler elevene sitt skolemiljø</w:t>
      </w:r>
    </w:p>
    <w:p w:rsidR="00F071E3" w:rsidRDefault="00F071E3" w:rsidP="00F071E3">
      <w:pPr>
        <w:spacing w:after="38" w:line="240" w:lineRule="auto"/>
        <w:ind w:left="715"/>
      </w:pPr>
      <w:r>
        <w:rPr>
          <w:i/>
          <w:sz w:val="20"/>
        </w:rPr>
        <w:t>§ 9a-1.</w:t>
      </w:r>
      <w:r>
        <w:rPr>
          <w:sz w:val="20"/>
        </w:rPr>
        <w:t xml:space="preserve">  </w:t>
      </w:r>
      <w:r>
        <w:rPr>
          <w:i/>
          <w:sz w:val="20"/>
        </w:rPr>
        <w:t xml:space="preserve">Alle </w:t>
      </w:r>
      <w:proofErr w:type="spellStart"/>
      <w:r>
        <w:rPr>
          <w:i/>
          <w:sz w:val="20"/>
        </w:rPr>
        <w:t>elevar</w:t>
      </w:r>
      <w:proofErr w:type="spellEnd"/>
      <w:r>
        <w:rPr>
          <w:i/>
          <w:sz w:val="20"/>
        </w:rPr>
        <w:t xml:space="preserve"> i </w:t>
      </w:r>
      <w:proofErr w:type="spellStart"/>
      <w:r>
        <w:rPr>
          <w:i/>
          <w:sz w:val="20"/>
        </w:rPr>
        <w:t>grunnskolar</w:t>
      </w:r>
      <w:proofErr w:type="spellEnd"/>
      <w:r>
        <w:rPr>
          <w:i/>
          <w:sz w:val="20"/>
        </w:rPr>
        <w:t xml:space="preserve"> og </w:t>
      </w:r>
      <w:proofErr w:type="spellStart"/>
      <w:r>
        <w:rPr>
          <w:i/>
          <w:sz w:val="20"/>
        </w:rPr>
        <w:t>vidaregåande</w:t>
      </w:r>
      <w:proofErr w:type="spellEnd"/>
      <w:r>
        <w:rPr>
          <w:i/>
          <w:sz w:val="20"/>
        </w:rPr>
        <w:t xml:space="preserve"> </w:t>
      </w:r>
      <w:proofErr w:type="spellStart"/>
      <w:r>
        <w:rPr>
          <w:i/>
          <w:sz w:val="20"/>
        </w:rPr>
        <w:t>skolar</w:t>
      </w:r>
      <w:proofErr w:type="spellEnd"/>
      <w:r>
        <w:rPr>
          <w:i/>
          <w:sz w:val="20"/>
        </w:rPr>
        <w:t xml:space="preserve"> har rett til </w:t>
      </w:r>
      <w:proofErr w:type="spellStart"/>
      <w:r>
        <w:rPr>
          <w:i/>
          <w:sz w:val="20"/>
        </w:rPr>
        <w:t>eit</w:t>
      </w:r>
      <w:proofErr w:type="spellEnd"/>
      <w:r>
        <w:rPr>
          <w:i/>
          <w:sz w:val="20"/>
        </w:rPr>
        <w:t xml:space="preserve"> godt fysisk og psykososialt miljø som </w:t>
      </w:r>
      <w:proofErr w:type="spellStart"/>
      <w:r>
        <w:rPr>
          <w:i/>
          <w:sz w:val="20"/>
        </w:rPr>
        <w:t>fremjar</w:t>
      </w:r>
      <w:proofErr w:type="spellEnd"/>
      <w:r>
        <w:rPr>
          <w:i/>
          <w:sz w:val="20"/>
        </w:rPr>
        <w:t xml:space="preserve"> helse, trivsel og læring. </w:t>
      </w:r>
    </w:p>
    <w:p w:rsidR="00F071E3" w:rsidRDefault="00F071E3" w:rsidP="00F071E3">
      <w:r>
        <w:t>Opplæringsloven §9A-3 inneholder bestemmelser om elevenes psykososiale skolemiljø</w:t>
      </w:r>
    </w:p>
    <w:p w:rsidR="00F071E3" w:rsidRDefault="00F071E3" w:rsidP="00F071E3">
      <w:pPr>
        <w:spacing w:after="38" w:line="240" w:lineRule="auto"/>
        <w:ind w:left="715"/>
      </w:pPr>
      <w:r>
        <w:rPr>
          <w:i/>
          <w:sz w:val="20"/>
        </w:rPr>
        <w:t xml:space="preserve">Dersom </w:t>
      </w:r>
      <w:proofErr w:type="spellStart"/>
      <w:r>
        <w:rPr>
          <w:i/>
          <w:sz w:val="20"/>
        </w:rPr>
        <w:t>nokon</w:t>
      </w:r>
      <w:proofErr w:type="spellEnd"/>
      <w:r>
        <w:rPr>
          <w:i/>
          <w:sz w:val="20"/>
        </w:rPr>
        <w:t xml:space="preserve"> som er tilsett ved skolen, får kunnskap eller mistanke om at </w:t>
      </w:r>
      <w:proofErr w:type="spellStart"/>
      <w:r>
        <w:rPr>
          <w:i/>
          <w:sz w:val="20"/>
        </w:rPr>
        <w:t>ein</w:t>
      </w:r>
      <w:proofErr w:type="spellEnd"/>
      <w:r>
        <w:rPr>
          <w:i/>
          <w:sz w:val="20"/>
        </w:rPr>
        <w:t xml:space="preserve"> elev blir utsett for </w:t>
      </w:r>
      <w:proofErr w:type="spellStart"/>
      <w:r>
        <w:rPr>
          <w:i/>
          <w:sz w:val="20"/>
        </w:rPr>
        <w:t>krenkjande</w:t>
      </w:r>
      <w:proofErr w:type="spellEnd"/>
      <w:r>
        <w:rPr>
          <w:i/>
          <w:sz w:val="20"/>
        </w:rPr>
        <w:t xml:space="preserve"> ord eller </w:t>
      </w:r>
      <w:proofErr w:type="spellStart"/>
      <w:r>
        <w:rPr>
          <w:i/>
          <w:sz w:val="20"/>
        </w:rPr>
        <w:t>handlingar</w:t>
      </w:r>
      <w:proofErr w:type="spellEnd"/>
      <w:r>
        <w:rPr>
          <w:i/>
          <w:sz w:val="20"/>
        </w:rPr>
        <w:t xml:space="preserve"> som mobbing, diskriminering, vald eller rasisme, skal </w:t>
      </w:r>
      <w:proofErr w:type="spellStart"/>
      <w:r>
        <w:rPr>
          <w:i/>
          <w:sz w:val="20"/>
        </w:rPr>
        <w:t>vedkommande</w:t>
      </w:r>
      <w:proofErr w:type="spellEnd"/>
      <w:r>
        <w:rPr>
          <w:i/>
          <w:sz w:val="20"/>
        </w:rPr>
        <w:t xml:space="preserve"> </w:t>
      </w:r>
      <w:proofErr w:type="spellStart"/>
      <w:r>
        <w:rPr>
          <w:i/>
          <w:sz w:val="20"/>
        </w:rPr>
        <w:t>snarast</w:t>
      </w:r>
      <w:proofErr w:type="spellEnd"/>
      <w:r>
        <w:rPr>
          <w:i/>
          <w:sz w:val="20"/>
        </w:rPr>
        <w:t xml:space="preserve"> </w:t>
      </w:r>
      <w:proofErr w:type="spellStart"/>
      <w:r>
        <w:rPr>
          <w:i/>
          <w:sz w:val="20"/>
        </w:rPr>
        <w:t>undersøkje</w:t>
      </w:r>
      <w:proofErr w:type="spellEnd"/>
      <w:r>
        <w:rPr>
          <w:i/>
          <w:sz w:val="20"/>
        </w:rPr>
        <w:t xml:space="preserve"> saka og varsle skoleleiinga, og dersom det er nødvendig og </w:t>
      </w:r>
      <w:proofErr w:type="spellStart"/>
      <w:r>
        <w:rPr>
          <w:i/>
          <w:sz w:val="20"/>
        </w:rPr>
        <w:t>mogleg</w:t>
      </w:r>
      <w:proofErr w:type="spellEnd"/>
      <w:r>
        <w:rPr>
          <w:i/>
          <w:sz w:val="20"/>
        </w:rPr>
        <w:t xml:space="preserve">, </w:t>
      </w:r>
      <w:proofErr w:type="spellStart"/>
      <w:r>
        <w:rPr>
          <w:i/>
          <w:sz w:val="20"/>
        </w:rPr>
        <w:t>sjølv</w:t>
      </w:r>
      <w:proofErr w:type="spellEnd"/>
      <w:r>
        <w:rPr>
          <w:i/>
          <w:sz w:val="20"/>
        </w:rPr>
        <w:t xml:space="preserve"> gripe direkte inn.</w:t>
      </w:r>
    </w:p>
    <w:p w:rsidR="00F071E3" w:rsidRDefault="00F071E3" w:rsidP="00F071E3">
      <w:r>
        <w:t>I tredje ledd pålegges skolen å ta stilling til henvendelser om tiltak som gjelder det psykososiale miljøet.</w:t>
      </w:r>
    </w:p>
    <w:p w:rsidR="00F071E3" w:rsidRDefault="00F071E3" w:rsidP="00F071E3">
      <w:pPr>
        <w:spacing w:after="38" w:line="240" w:lineRule="auto"/>
        <w:ind w:left="715"/>
      </w:pPr>
      <w:r>
        <w:rPr>
          <w:i/>
          <w:sz w:val="20"/>
        </w:rPr>
        <w:t xml:space="preserve">Dersom </w:t>
      </w:r>
      <w:proofErr w:type="spellStart"/>
      <w:r>
        <w:rPr>
          <w:i/>
          <w:sz w:val="20"/>
        </w:rPr>
        <w:t>ein</w:t>
      </w:r>
      <w:proofErr w:type="spellEnd"/>
      <w:r>
        <w:rPr>
          <w:i/>
          <w:sz w:val="20"/>
        </w:rPr>
        <w:t xml:space="preserve"> elev eller forelder ber om tiltak som </w:t>
      </w:r>
      <w:proofErr w:type="spellStart"/>
      <w:r>
        <w:rPr>
          <w:i/>
          <w:sz w:val="20"/>
        </w:rPr>
        <w:t>vedkjem</w:t>
      </w:r>
      <w:proofErr w:type="spellEnd"/>
      <w:r>
        <w:rPr>
          <w:i/>
          <w:sz w:val="20"/>
        </w:rPr>
        <w:t xml:space="preserve"> det psykososiale miljøet, deriblant tiltak mot </w:t>
      </w:r>
      <w:proofErr w:type="spellStart"/>
      <w:r>
        <w:rPr>
          <w:i/>
          <w:sz w:val="20"/>
        </w:rPr>
        <w:t>krenkjande</w:t>
      </w:r>
      <w:proofErr w:type="spellEnd"/>
      <w:r>
        <w:rPr>
          <w:i/>
          <w:sz w:val="20"/>
        </w:rPr>
        <w:t xml:space="preserve"> </w:t>
      </w:r>
      <w:proofErr w:type="spellStart"/>
      <w:r>
        <w:rPr>
          <w:i/>
          <w:sz w:val="20"/>
        </w:rPr>
        <w:t>åtferd</w:t>
      </w:r>
      <w:proofErr w:type="spellEnd"/>
      <w:r>
        <w:rPr>
          <w:i/>
          <w:sz w:val="20"/>
        </w:rPr>
        <w:t xml:space="preserve"> som mobbing, diskriminering, vald eller rasisme, skal skolen </w:t>
      </w:r>
      <w:proofErr w:type="spellStart"/>
      <w:r>
        <w:rPr>
          <w:i/>
          <w:sz w:val="20"/>
        </w:rPr>
        <w:t>snarast</w:t>
      </w:r>
      <w:proofErr w:type="spellEnd"/>
      <w:r>
        <w:rPr>
          <w:i/>
          <w:sz w:val="20"/>
        </w:rPr>
        <w:t xml:space="preserve"> </w:t>
      </w:r>
      <w:proofErr w:type="spellStart"/>
      <w:r>
        <w:rPr>
          <w:i/>
          <w:sz w:val="20"/>
        </w:rPr>
        <w:t>mogleg</w:t>
      </w:r>
      <w:proofErr w:type="spellEnd"/>
      <w:r>
        <w:rPr>
          <w:i/>
          <w:sz w:val="20"/>
        </w:rPr>
        <w:t xml:space="preserve"> behandle saka etter </w:t>
      </w:r>
      <w:proofErr w:type="spellStart"/>
      <w:r>
        <w:rPr>
          <w:i/>
          <w:sz w:val="20"/>
        </w:rPr>
        <w:t>reglane</w:t>
      </w:r>
      <w:proofErr w:type="spellEnd"/>
      <w:r>
        <w:rPr>
          <w:i/>
          <w:sz w:val="20"/>
        </w:rPr>
        <w:t xml:space="preserve"> om enkeltvedtak i forvaltningslova</w:t>
      </w:r>
    </w:p>
    <w:p w:rsidR="00F071E3" w:rsidRDefault="00F071E3" w:rsidP="00F071E3">
      <w:r>
        <w:t>Skolens rolle for å iverksette tiltak mot mobbing knyttes til forvaltningsloven. Det vil si at det er klagerett på de tiltak skolen iverksetter.</w:t>
      </w:r>
    </w:p>
    <w:p w:rsidR="00F071E3" w:rsidRDefault="00F071E3" w:rsidP="00F071E3">
      <w:pPr>
        <w:spacing w:after="544" w:line="240" w:lineRule="auto"/>
        <w:ind w:left="715"/>
      </w:pPr>
      <w:r>
        <w:rPr>
          <w:i/>
          <w:sz w:val="20"/>
        </w:rPr>
        <w:t xml:space="preserve">Om skolen </w:t>
      </w:r>
      <w:proofErr w:type="spellStart"/>
      <w:r>
        <w:rPr>
          <w:i/>
          <w:sz w:val="20"/>
        </w:rPr>
        <w:t>ikkje</w:t>
      </w:r>
      <w:proofErr w:type="spellEnd"/>
      <w:r>
        <w:rPr>
          <w:i/>
          <w:sz w:val="20"/>
        </w:rPr>
        <w:t xml:space="preserve"> </w:t>
      </w:r>
      <w:proofErr w:type="spellStart"/>
      <w:r>
        <w:rPr>
          <w:i/>
          <w:sz w:val="20"/>
        </w:rPr>
        <w:t>innan</w:t>
      </w:r>
      <w:proofErr w:type="spellEnd"/>
      <w:r>
        <w:rPr>
          <w:i/>
          <w:sz w:val="20"/>
        </w:rPr>
        <w:t xml:space="preserve"> </w:t>
      </w:r>
      <w:proofErr w:type="spellStart"/>
      <w:r>
        <w:rPr>
          <w:i/>
          <w:sz w:val="20"/>
        </w:rPr>
        <w:t>rimeleg</w:t>
      </w:r>
      <w:proofErr w:type="spellEnd"/>
      <w:r>
        <w:rPr>
          <w:i/>
          <w:sz w:val="20"/>
        </w:rPr>
        <w:t xml:space="preserve"> tid har </w:t>
      </w:r>
      <w:proofErr w:type="spellStart"/>
      <w:r>
        <w:rPr>
          <w:i/>
          <w:sz w:val="20"/>
        </w:rPr>
        <w:t>teke</w:t>
      </w:r>
      <w:proofErr w:type="spellEnd"/>
      <w:r>
        <w:rPr>
          <w:i/>
          <w:sz w:val="20"/>
        </w:rPr>
        <w:t xml:space="preserve"> stilling til saka, vil det likevel kunne </w:t>
      </w:r>
      <w:proofErr w:type="spellStart"/>
      <w:r>
        <w:rPr>
          <w:i/>
          <w:sz w:val="20"/>
        </w:rPr>
        <w:t>klagast</w:t>
      </w:r>
      <w:proofErr w:type="spellEnd"/>
      <w:r>
        <w:rPr>
          <w:i/>
          <w:sz w:val="20"/>
        </w:rPr>
        <w:t xml:space="preserve"> etter føresegnene i forvaltningslova som om det var gjort enkeltvedtak.</w:t>
      </w:r>
    </w:p>
    <w:p w:rsidR="00F071E3" w:rsidRPr="00D20F76" w:rsidRDefault="00F071E3" w:rsidP="00F071E3">
      <w:pPr>
        <w:rPr>
          <w:b/>
        </w:rPr>
      </w:pPr>
      <w:r w:rsidRPr="00D20F76">
        <w:rPr>
          <w:b/>
        </w:rPr>
        <w:t>Målsetting</w:t>
      </w:r>
    </w:p>
    <w:p w:rsidR="00F071E3" w:rsidRDefault="00F071E3" w:rsidP="00F071E3">
      <w:pPr>
        <w:spacing w:after="285" w:line="259" w:lineRule="auto"/>
        <w:ind w:left="-2" w:right="-41"/>
      </w:pPr>
      <w:r>
        <w:rPr>
          <w:rFonts w:ascii="Calibri" w:eastAsia="Calibri" w:hAnsi="Calibri" w:cs="Calibri"/>
          <w:noProof/>
        </w:rPr>
        <mc:AlternateContent>
          <mc:Choice Requires="wpg">
            <w:drawing>
              <wp:inline distT="0" distB="0" distL="0" distR="0" wp14:anchorId="4EEDF89A" wp14:editId="1A671CB7">
                <wp:extent cx="6506210" cy="5080"/>
                <wp:effectExtent l="0" t="0" r="0" b="0"/>
                <wp:docPr id="1503" name="Group 1503"/>
                <wp:cNvGraphicFramePr/>
                <a:graphic xmlns:a="http://schemas.openxmlformats.org/drawingml/2006/main">
                  <a:graphicData uri="http://schemas.microsoft.com/office/word/2010/wordprocessingGroup">
                    <wpg:wgp>
                      <wpg:cNvGrpSpPr/>
                      <wpg:grpSpPr>
                        <a:xfrm>
                          <a:off x="0" y="0"/>
                          <a:ext cx="6506210" cy="5080"/>
                          <a:chOff x="0" y="0"/>
                          <a:chExt cx="6506210" cy="5080"/>
                        </a:xfrm>
                      </wpg:grpSpPr>
                      <wps:wsp>
                        <wps:cNvPr id="2150" name="Shape 2150"/>
                        <wps:cNvSpPr/>
                        <wps:spPr>
                          <a:xfrm>
                            <a:off x="0" y="0"/>
                            <a:ext cx="6506210" cy="9144"/>
                          </a:xfrm>
                          <a:custGeom>
                            <a:avLst/>
                            <a:gdLst/>
                            <a:ahLst/>
                            <a:cxnLst/>
                            <a:rect l="0" t="0" r="0" b="0"/>
                            <a:pathLst>
                              <a:path w="6506210" h="9144">
                                <a:moveTo>
                                  <a:pt x="0" y="0"/>
                                </a:moveTo>
                                <a:lnTo>
                                  <a:pt x="6506210" y="0"/>
                                </a:lnTo>
                                <a:lnTo>
                                  <a:pt x="650621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16C149E2" id="Group 1503" o:spid="_x0000_s1026" style="width:512.3pt;height:.4pt;mso-position-horizontal-relative:char;mso-position-vertical-relative:line" coordsize="650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">
                <v:shape id="Shape 2150" o:spid="_x0000_s1027" style="position:absolute;width:65062;height:91;visibility:visible;mso-wrap-style:square;v-text-anchor:top" coordsize="65062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" path="m,l6506210,r,9144l,9144,,e" fillcolor="#00000a" stroked="f" strokeweight="0">
                  <v:stroke miterlimit="83231f" joinstyle="miter"/>
                  <v:path arrowok="t" textboxrect="0,0,6506210,9144"/>
                </v:shape>
                <w10:anchorlock/>
              </v:group>
            </w:pict>
          </mc:Fallback>
        </mc:AlternateContent>
      </w:r>
    </w:p>
    <w:p w:rsidR="00F071E3" w:rsidRDefault="00F071E3" w:rsidP="00F071E3">
      <w:pPr>
        <w:spacing w:after="266"/>
      </w:pPr>
      <w:r>
        <w:rPr>
          <w:b/>
        </w:rPr>
        <w:t>Kortsiktig mål:</w:t>
      </w:r>
      <w:r>
        <w:t xml:space="preserve"> Det skal være null-toleranse for mobbing. Målet er å ta tak i det som kommer frem under elevundersøkelsen hvert eneste år. Det skal også være en klar oppgave for hver ansatt å ha øynene oppe for hva som skjer blant elevene hver en</w:t>
      </w:r>
      <w:r>
        <w:t>e</w:t>
      </w:r>
      <w:r>
        <w:t>ste dag.</w:t>
      </w:r>
    </w:p>
    <w:p w:rsidR="00F071E3" w:rsidRDefault="00F071E3" w:rsidP="00F071E3">
      <w:r>
        <w:rPr>
          <w:b/>
        </w:rPr>
        <w:t>Langsiktig mål:</w:t>
      </w:r>
      <w:r>
        <w:t xml:space="preserve"> Det overordnete og langsiktige målet er en skole der mobbing/trakassering ikke forekommer og der ordet «Vennskap» skal stå som det viktigste begrepet i dette arbeidet.</w:t>
      </w:r>
    </w:p>
    <w:p w:rsidR="00F071E3" w:rsidRDefault="00F071E3" w:rsidP="00F071E3"/>
    <w:p w:rsidR="00F071E3" w:rsidRPr="00D20F76" w:rsidRDefault="00F071E3" w:rsidP="00F071E3">
      <w:pPr>
        <w:rPr>
          <w:b/>
        </w:rPr>
      </w:pPr>
      <w:r w:rsidRPr="00D20F76">
        <w:rPr>
          <w:b/>
        </w:rPr>
        <w:lastRenderedPageBreak/>
        <w:t>Hva er mobbing?</w:t>
      </w:r>
    </w:p>
    <w:p w:rsidR="00F071E3" w:rsidRDefault="00F071E3" w:rsidP="00F071E3">
      <w:pPr>
        <w:spacing w:after="285" w:line="259" w:lineRule="auto"/>
        <w:ind w:left="-2" w:right="-41"/>
      </w:pPr>
      <w:r>
        <w:rPr>
          <w:rFonts w:ascii="Calibri" w:eastAsia="Calibri" w:hAnsi="Calibri" w:cs="Calibri"/>
          <w:noProof/>
        </w:rPr>
        <mc:AlternateContent>
          <mc:Choice Requires="wpg">
            <w:drawing>
              <wp:inline distT="0" distB="0" distL="0" distR="0" wp14:anchorId="00C55A1F" wp14:editId="2E1F0F3C">
                <wp:extent cx="6506210" cy="5080"/>
                <wp:effectExtent l="0" t="0" r="0" b="0"/>
                <wp:docPr id="1662" name="Group 1662"/>
                <wp:cNvGraphicFramePr/>
                <a:graphic xmlns:a="http://schemas.openxmlformats.org/drawingml/2006/main">
                  <a:graphicData uri="http://schemas.microsoft.com/office/word/2010/wordprocessingGroup">
                    <wpg:wgp>
                      <wpg:cNvGrpSpPr/>
                      <wpg:grpSpPr>
                        <a:xfrm>
                          <a:off x="0" y="0"/>
                          <a:ext cx="6506210" cy="5080"/>
                          <a:chOff x="0" y="0"/>
                          <a:chExt cx="6506210" cy="5080"/>
                        </a:xfrm>
                      </wpg:grpSpPr>
                      <wps:wsp>
                        <wps:cNvPr id="2151" name="Shape 2151"/>
                        <wps:cNvSpPr/>
                        <wps:spPr>
                          <a:xfrm>
                            <a:off x="0" y="0"/>
                            <a:ext cx="6506210" cy="9144"/>
                          </a:xfrm>
                          <a:custGeom>
                            <a:avLst/>
                            <a:gdLst/>
                            <a:ahLst/>
                            <a:cxnLst/>
                            <a:rect l="0" t="0" r="0" b="0"/>
                            <a:pathLst>
                              <a:path w="6506210" h="9144">
                                <a:moveTo>
                                  <a:pt x="0" y="0"/>
                                </a:moveTo>
                                <a:lnTo>
                                  <a:pt x="6506210" y="0"/>
                                </a:lnTo>
                                <a:lnTo>
                                  <a:pt x="650621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6100A6B9" id="Group 1662" o:spid="_x0000_s1026" style="width:512.3pt;height:.4pt;mso-position-horizontal-relative:char;mso-position-vertical-relative:line" coordsize="650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">
                <v:shape id="Shape 2151" o:spid="_x0000_s1027" style="position:absolute;width:65062;height:91;visibility:visible;mso-wrap-style:square;v-text-anchor:top" coordsize="65062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" path="m,l6506210,r,9144l,9144,,e" fillcolor="#00000a" stroked="f" strokeweight="0">
                  <v:stroke miterlimit="83231f" joinstyle="miter"/>
                  <v:path arrowok="t" textboxrect="0,0,6506210,9144"/>
                </v:shape>
                <w10:anchorlock/>
              </v:group>
            </w:pict>
          </mc:Fallback>
        </mc:AlternateContent>
      </w:r>
    </w:p>
    <w:p w:rsidR="00F071E3" w:rsidRDefault="00F071E3" w:rsidP="00F071E3">
      <w:pPr>
        <w:ind w:right="1944"/>
      </w:pPr>
      <w:r>
        <w:t xml:space="preserve">Det er viktig at alle jobber ut fra samme forståelse om hva mobbing er: </w:t>
      </w:r>
      <w:proofErr w:type="spellStart"/>
      <w:r>
        <w:t>Olweus</w:t>
      </w:r>
      <w:proofErr w:type="spellEnd"/>
      <w:r>
        <w:t xml:space="preserve"> bruker begrepet slik: </w:t>
      </w:r>
    </w:p>
    <w:p w:rsidR="00F071E3" w:rsidRDefault="00F071E3" w:rsidP="00F071E3">
      <w:pPr>
        <w:spacing w:after="38" w:line="240" w:lineRule="auto"/>
      </w:pPr>
      <w:proofErr w:type="gramStart"/>
      <w:r>
        <w:rPr>
          <w:i/>
          <w:sz w:val="20"/>
        </w:rPr>
        <w:t>”En</w:t>
      </w:r>
      <w:proofErr w:type="gramEnd"/>
      <w:r>
        <w:rPr>
          <w:i/>
          <w:sz w:val="20"/>
        </w:rPr>
        <w:t xml:space="preserve"> person er mobbet eller plaget når han eller hun, gjentatte ganger og over en viss tid, blir utsatt for negative handlinger fra en eller flere andre personer. En negativ handling er noe en gjør med hensikt for å skade en annen. Det kan være ord, som når man truer, håner eller sier stygge ting som den andre ikke liker å høre. Det kan være håndfast, når en person slår, skubber, sparker, klyper eller holder noen fast mot hans eller hennes vilje. Det er ikke mobbing når to jevnbyrdige personer krangler eller slåss, det må være en viss ubalanse i styrkeforholdet. Offeret har ikke så lett for å forsvare seg. En annen form for mobbing er den indirekte – offeret blir fryst ut av kameratflokken, det blir satt ut rykter og bakvaskelser som gjør det vanskelig å få venner igjen. Da går det på selvtilliten løs.</w:t>
      </w:r>
    </w:p>
    <w:p w:rsidR="00F071E3" w:rsidRDefault="00F071E3" w:rsidP="00F071E3">
      <w:pPr>
        <w:spacing w:after="542"/>
      </w:pPr>
      <w:r>
        <w:t>Der er viktig at begge typer mobbing blir tatt like alvorlig. Den direkte mobbingen er lettere for en utenforstående å se. Den indirekte mobbingen er mye vanskeligere å få øye på, samt at elevene ofte ikke har den samme forståelse av at dette faktisk også er mobbing.</w:t>
      </w:r>
    </w:p>
    <w:p w:rsidR="00F071E3" w:rsidRPr="00D20F76" w:rsidRDefault="00F071E3" w:rsidP="00F071E3">
      <w:pPr>
        <w:rPr>
          <w:b/>
        </w:rPr>
      </w:pPr>
      <w:r w:rsidRPr="00D20F76">
        <w:rPr>
          <w:b/>
        </w:rPr>
        <w:t>Forbyggende tiltak</w:t>
      </w:r>
    </w:p>
    <w:p w:rsidR="00F071E3" w:rsidRDefault="00F071E3" w:rsidP="00F071E3">
      <w:pPr>
        <w:spacing w:after="285" w:line="259" w:lineRule="auto"/>
        <w:ind w:left="-2" w:right="-41"/>
      </w:pPr>
      <w:r>
        <w:rPr>
          <w:rFonts w:ascii="Calibri" w:eastAsia="Calibri" w:hAnsi="Calibri" w:cs="Calibri"/>
          <w:noProof/>
        </w:rPr>
        <mc:AlternateContent>
          <mc:Choice Requires="wpg">
            <w:drawing>
              <wp:inline distT="0" distB="0" distL="0" distR="0" wp14:anchorId="78983E92" wp14:editId="03A56137">
                <wp:extent cx="6506210" cy="5080"/>
                <wp:effectExtent l="0" t="0" r="0" b="0"/>
                <wp:docPr id="1663" name="Group 1663"/>
                <wp:cNvGraphicFramePr/>
                <a:graphic xmlns:a="http://schemas.openxmlformats.org/drawingml/2006/main">
                  <a:graphicData uri="http://schemas.microsoft.com/office/word/2010/wordprocessingGroup">
                    <wpg:wgp>
                      <wpg:cNvGrpSpPr/>
                      <wpg:grpSpPr>
                        <a:xfrm>
                          <a:off x="0" y="0"/>
                          <a:ext cx="6506210" cy="5080"/>
                          <a:chOff x="0" y="0"/>
                          <a:chExt cx="6506210" cy="5080"/>
                        </a:xfrm>
                      </wpg:grpSpPr>
                      <wps:wsp>
                        <wps:cNvPr id="2152" name="Shape 2152"/>
                        <wps:cNvSpPr/>
                        <wps:spPr>
                          <a:xfrm>
                            <a:off x="0" y="0"/>
                            <a:ext cx="6506210" cy="9144"/>
                          </a:xfrm>
                          <a:custGeom>
                            <a:avLst/>
                            <a:gdLst/>
                            <a:ahLst/>
                            <a:cxnLst/>
                            <a:rect l="0" t="0" r="0" b="0"/>
                            <a:pathLst>
                              <a:path w="6506210" h="9144">
                                <a:moveTo>
                                  <a:pt x="0" y="0"/>
                                </a:moveTo>
                                <a:lnTo>
                                  <a:pt x="6506210" y="0"/>
                                </a:lnTo>
                                <a:lnTo>
                                  <a:pt x="650621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7D7E71F6" id="Group 1663" o:spid="_x0000_s1026" style="width:512.3pt;height:.4pt;mso-position-horizontal-relative:char;mso-position-vertical-relative:line" coordsize="650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">
                <v:shape id="Shape 2152" o:spid="_x0000_s1027" style="position:absolute;width:65062;height:91;visibility:visible;mso-wrap-style:square;v-text-anchor:top" coordsize="65062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" path="m,l6506210,r,9144l,9144,,e" fillcolor="#00000a" stroked="f" strokeweight="0">
                  <v:stroke miterlimit="83231f" joinstyle="miter"/>
                  <v:path arrowok="t" textboxrect="0,0,6506210,9144"/>
                </v:shape>
                <w10:anchorlock/>
              </v:group>
            </w:pict>
          </mc:Fallback>
        </mc:AlternateContent>
      </w:r>
    </w:p>
    <w:p w:rsidR="00F071E3" w:rsidRDefault="00F071E3" w:rsidP="00F071E3">
      <w:r>
        <w:t>Det viktigste tiltak mot mobbing er å ha skolemiljø hvor alle parter i dette miljøet ser på mobbing som uakseptabelt. Lærere og elever ved skolen er opptatt av å skape et trygt og positivt miljø.</w:t>
      </w:r>
    </w:p>
    <w:p w:rsidR="00F071E3" w:rsidRDefault="00F071E3" w:rsidP="00F071E3">
      <w:r>
        <w:rPr>
          <w:rFonts w:ascii="Calibri" w:eastAsia="Calibri" w:hAnsi="Calibri" w:cs="Calibri"/>
          <w:noProof/>
        </w:rPr>
        <mc:AlternateContent>
          <mc:Choice Requires="wpg">
            <w:drawing>
              <wp:anchor distT="0" distB="0" distL="114300" distR="114300" simplePos="0" relativeHeight="251661312" behindDoc="0" locked="0" layoutInCell="1" allowOverlap="1" wp14:anchorId="7A8F21B7" wp14:editId="600D6629">
                <wp:simplePos x="0" y="0"/>
                <wp:positionH relativeFrom="page">
                  <wp:posOffset>720090</wp:posOffset>
                </wp:positionH>
                <wp:positionV relativeFrom="page">
                  <wp:posOffset>9834880</wp:posOffset>
                </wp:positionV>
                <wp:extent cx="6506210" cy="5080"/>
                <wp:effectExtent l="0" t="0" r="0" b="0"/>
                <wp:wrapTopAndBottom/>
                <wp:docPr id="1665" name="Group 1665"/>
                <wp:cNvGraphicFramePr/>
                <a:graphic xmlns:a="http://schemas.openxmlformats.org/drawingml/2006/main">
                  <a:graphicData uri="http://schemas.microsoft.com/office/word/2010/wordprocessingGroup">
                    <wpg:wgp>
                      <wpg:cNvGrpSpPr/>
                      <wpg:grpSpPr>
                        <a:xfrm>
                          <a:off x="0" y="0"/>
                          <a:ext cx="6506210" cy="5080"/>
                          <a:chOff x="0" y="0"/>
                          <a:chExt cx="6506210" cy="5080"/>
                        </a:xfrm>
                      </wpg:grpSpPr>
                      <wps:wsp>
                        <wps:cNvPr id="2153" name="Shape 2153"/>
                        <wps:cNvSpPr/>
                        <wps:spPr>
                          <a:xfrm>
                            <a:off x="0" y="0"/>
                            <a:ext cx="6506210" cy="9144"/>
                          </a:xfrm>
                          <a:custGeom>
                            <a:avLst/>
                            <a:gdLst/>
                            <a:ahLst/>
                            <a:cxnLst/>
                            <a:rect l="0" t="0" r="0" b="0"/>
                            <a:pathLst>
                              <a:path w="6506210" h="9144">
                                <a:moveTo>
                                  <a:pt x="0" y="0"/>
                                </a:moveTo>
                                <a:lnTo>
                                  <a:pt x="6506210" y="0"/>
                                </a:lnTo>
                                <a:lnTo>
                                  <a:pt x="650621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154AFC84" id="Group 1665" o:spid="_x0000_s1026" style="position:absolute;margin-left:56.7pt;margin-top:774.4pt;width:512.3pt;height:.4pt;z-index:251661312;mso-position-horizontal-relative:page;mso-position-vertical-relative:page" coordsize="650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">
                <v:shape id="Shape 2153" o:spid="_x0000_s1027" style="position:absolute;width:65062;height:91;visibility:visible;mso-wrap-style:square;v-text-anchor:top" coordsize="65062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" path="m,l6506210,r,9144l,9144,,e" fillcolor="#00000a" stroked="f" strokeweight="0">
                  <v:stroke miterlimit="83231f" joinstyle="miter"/>
                  <v:path arrowok="t" textboxrect="0,0,6506210,9144"/>
                </v:shape>
                <w10:wrap type="topAndBottom" anchorx="page" anchory="page"/>
              </v:group>
            </w:pict>
          </mc:Fallback>
        </mc:AlternateContent>
      </w:r>
      <w:r>
        <w:t>Av konkrete tiltak kan nevnes:</w:t>
      </w:r>
    </w:p>
    <w:p w:rsidR="00F071E3" w:rsidRDefault="00F071E3" w:rsidP="00F071E3">
      <w:pPr>
        <w:numPr>
          <w:ilvl w:val="0"/>
          <w:numId w:val="3"/>
        </w:numPr>
        <w:spacing w:after="5" w:line="250" w:lineRule="auto"/>
        <w:ind w:hanging="360"/>
      </w:pPr>
      <w:r>
        <w:t>Gode og klare regler for basisgruppene</w:t>
      </w:r>
    </w:p>
    <w:p w:rsidR="00F071E3" w:rsidRDefault="00F071E3" w:rsidP="00F071E3">
      <w:pPr>
        <w:numPr>
          <w:ilvl w:val="0"/>
          <w:numId w:val="3"/>
        </w:numPr>
        <w:spacing w:after="5" w:line="250" w:lineRule="auto"/>
        <w:ind w:hanging="360"/>
      </w:pPr>
      <w:r>
        <w:t>Aktiviteter som temadager på tvers av klassetrinnene</w:t>
      </w:r>
    </w:p>
    <w:p w:rsidR="00F071E3" w:rsidRDefault="00F071E3" w:rsidP="00F071E3">
      <w:pPr>
        <w:numPr>
          <w:ilvl w:val="0"/>
          <w:numId w:val="3"/>
        </w:numPr>
        <w:spacing w:after="5" w:line="250" w:lineRule="auto"/>
        <w:ind w:hanging="360"/>
      </w:pPr>
      <w:r>
        <w:t>Faste aktiviteter der foreldre og andre generasjoner tas med/Dugnad/</w:t>
      </w:r>
      <w:proofErr w:type="spellStart"/>
      <w:r>
        <w:t>Nov.prosj</w:t>
      </w:r>
      <w:proofErr w:type="spellEnd"/>
      <w:r>
        <w:t>.</w:t>
      </w:r>
    </w:p>
    <w:p w:rsidR="00F071E3" w:rsidRDefault="00F071E3" w:rsidP="00F071E3">
      <w:pPr>
        <w:numPr>
          <w:ilvl w:val="0"/>
          <w:numId w:val="3"/>
        </w:numPr>
        <w:spacing w:after="5" w:line="250" w:lineRule="auto"/>
        <w:ind w:hanging="360"/>
      </w:pPr>
      <w:r>
        <w:t>Tett samarbeid med Elevrådet og FAU</w:t>
      </w:r>
    </w:p>
    <w:p w:rsidR="00F071E3" w:rsidRDefault="00F071E3" w:rsidP="00F071E3">
      <w:pPr>
        <w:numPr>
          <w:ilvl w:val="0"/>
          <w:numId w:val="3"/>
        </w:numPr>
        <w:spacing w:after="5" w:line="250" w:lineRule="auto"/>
        <w:ind w:hanging="360"/>
      </w:pPr>
      <w:r>
        <w:t>Halvårlig gjennomgang av ordensregler</w:t>
      </w:r>
    </w:p>
    <w:p w:rsidR="00F071E3" w:rsidRDefault="00F071E3" w:rsidP="00F071E3">
      <w:pPr>
        <w:numPr>
          <w:ilvl w:val="0"/>
          <w:numId w:val="3"/>
        </w:numPr>
        <w:spacing w:after="5" w:line="250" w:lineRule="auto"/>
        <w:ind w:hanging="360"/>
      </w:pPr>
      <w:r>
        <w:t>Halvårlig gjennomgang av handlingsplanen mot mobbing</w:t>
      </w:r>
    </w:p>
    <w:p w:rsidR="00F071E3" w:rsidRDefault="00F071E3" w:rsidP="00F071E3">
      <w:pPr>
        <w:numPr>
          <w:ilvl w:val="0"/>
          <w:numId w:val="3"/>
        </w:numPr>
        <w:spacing w:after="5" w:line="250" w:lineRule="auto"/>
        <w:ind w:hanging="360"/>
      </w:pPr>
      <w:r>
        <w:t>Jobbe med miljøet i basisgruppen gjennom bruk av verktøyet «Mitt valg».</w:t>
      </w:r>
    </w:p>
    <w:p w:rsidR="00F071E3" w:rsidRDefault="00F071E3" w:rsidP="00F071E3">
      <w:pPr>
        <w:numPr>
          <w:ilvl w:val="0"/>
          <w:numId w:val="3"/>
        </w:numPr>
        <w:spacing w:after="5" w:line="250" w:lineRule="auto"/>
        <w:ind w:hanging="360"/>
      </w:pPr>
      <w:r>
        <w:t>Sosialt skapende aktiviteter som turer, fellessamlinger og felles lunsj</w:t>
      </w:r>
    </w:p>
    <w:p w:rsidR="00F071E3" w:rsidRDefault="00F071E3" w:rsidP="00F071E3">
      <w:pPr>
        <w:numPr>
          <w:ilvl w:val="0"/>
          <w:numId w:val="3"/>
        </w:numPr>
        <w:spacing w:after="5" w:line="250" w:lineRule="auto"/>
        <w:ind w:hanging="360"/>
      </w:pPr>
      <w:r>
        <w:t>Aktivt tilsyn i friminuttene</w:t>
      </w:r>
    </w:p>
    <w:p w:rsidR="00F071E3" w:rsidRDefault="00F071E3" w:rsidP="00F071E3">
      <w:pPr>
        <w:numPr>
          <w:ilvl w:val="0"/>
          <w:numId w:val="3"/>
        </w:numPr>
        <w:spacing w:after="503" w:line="250" w:lineRule="auto"/>
        <w:ind w:hanging="360"/>
      </w:pPr>
      <w:r>
        <w:t>Vennskapsbasisgrupper ved skolestart om ønskelig.</w:t>
      </w:r>
    </w:p>
    <w:p w:rsidR="00F071E3" w:rsidRDefault="00F071E3" w:rsidP="00F071E3">
      <w:pPr>
        <w:rPr>
          <w:b/>
        </w:rPr>
      </w:pPr>
    </w:p>
    <w:p w:rsidR="00F071E3" w:rsidRDefault="00F071E3" w:rsidP="00F071E3">
      <w:pPr>
        <w:rPr>
          <w:b/>
        </w:rPr>
      </w:pPr>
    </w:p>
    <w:p w:rsidR="00F071E3" w:rsidRDefault="00F071E3" w:rsidP="00F071E3">
      <w:pPr>
        <w:rPr>
          <w:b/>
        </w:rPr>
      </w:pPr>
    </w:p>
    <w:p w:rsidR="00F071E3" w:rsidRDefault="00F071E3" w:rsidP="00F071E3">
      <w:pPr>
        <w:rPr>
          <w:b/>
        </w:rPr>
      </w:pPr>
    </w:p>
    <w:p w:rsidR="00F071E3" w:rsidRDefault="00F071E3" w:rsidP="00F071E3">
      <w:pPr>
        <w:rPr>
          <w:b/>
        </w:rPr>
      </w:pPr>
    </w:p>
    <w:p w:rsidR="00F071E3" w:rsidRPr="00D20F76" w:rsidRDefault="00F071E3" w:rsidP="00F071E3">
      <w:pPr>
        <w:rPr>
          <w:b/>
        </w:rPr>
      </w:pPr>
      <w:r>
        <w:rPr>
          <w:b/>
        </w:rPr>
        <w:t>A</w:t>
      </w:r>
      <w:r w:rsidRPr="00D20F76">
        <w:rPr>
          <w:b/>
        </w:rPr>
        <w:t>vdekking av mobbing</w:t>
      </w:r>
    </w:p>
    <w:p w:rsidR="00F071E3" w:rsidRDefault="00F071E3" w:rsidP="00F071E3">
      <w:pPr>
        <w:spacing w:after="285" w:line="259" w:lineRule="auto"/>
        <w:ind w:left="-2" w:right="-41"/>
      </w:pPr>
    </w:p>
    <w:p w:rsidR="00F071E3" w:rsidRDefault="00F071E3" w:rsidP="00F071E3">
      <w:r>
        <w:t>Alle parter i skolemiljøet må ha som grunnholdning at man vil mobbingen til livs. Derfor er det viktig at alle parter varsler når de oppdager mobbing. Av konkrete tiltak for å avdekke mobbing, kan nevnes:</w:t>
      </w:r>
    </w:p>
    <w:p w:rsidR="00F071E3" w:rsidRDefault="00F071E3" w:rsidP="00F071E3">
      <w:pPr>
        <w:numPr>
          <w:ilvl w:val="0"/>
          <w:numId w:val="3"/>
        </w:numPr>
        <w:spacing w:after="5" w:line="250" w:lineRule="auto"/>
        <w:ind w:hanging="360"/>
      </w:pPr>
      <w:r>
        <w:t xml:space="preserve">Årlig gjennomføre elevundersøkelsen </w:t>
      </w:r>
    </w:p>
    <w:p w:rsidR="00F071E3" w:rsidRDefault="00F071E3" w:rsidP="00F071E3">
      <w:pPr>
        <w:numPr>
          <w:ilvl w:val="0"/>
          <w:numId w:val="3"/>
        </w:numPr>
        <w:spacing w:after="5" w:line="250" w:lineRule="auto"/>
        <w:ind w:hanging="360"/>
      </w:pPr>
      <w:r>
        <w:t>Elevsamtalen – eleven skal alltid spørres om han/hun opplever mobbing</w:t>
      </w:r>
    </w:p>
    <w:p w:rsidR="00F071E3" w:rsidRDefault="00F071E3" w:rsidP="00F071E3">
      <w:pPr>
        <w:numPr>
          <w:ilvl w:val="0"/>
          <w:numId w:val="3"/>
        </w:numPr>
        <w:spacing w:after="5" w:line="250" w:lineRule="auto"/>
        <w:ind w:hanging="360"/>
      </w:pPr>
      <w:r>
        <w:t>Foreldresamtalen – temaet skal alltid tas opp</w:t>
      </w:r>
    </w:p>
    <w:p w:rsidR="00F071E3" w:rsidRDefault="00F071E3" w:rsidP="00F071E3">
      <w:pPr>
        <w:numPr>
          <w:ilvl w:val="0"/>
          <w:numId w:val="3"/>
        </w:numPr>
        <w:spacing w:after="5" w:line="250" w:lineRule="auto"/>
        <w:ind w:hanging="360"/>
      </w:pPr>
      <w:r>
        <w:t>Temaet alltid opp ved første foreldremøte ved skolestart</w:t>
      </w:r>
    </w:p>
    <w:p w:rsidR="00F071E3" w:rsidRDefault="00F071E3" w:rsidP="00F071E3">
      <w:pPr>
        <w:numPr>
          <w:ilvl w:val="0"/>
          <w:numId w:val="3"/>
        </w:numPr>
        <w:spacing w:after="5" w:line="250" w:lineRule="auto"/>
        <w:ind w:hanging="360"/>
      </w:pPr>
      <w:r>
        <w:t>Den ansatte har plikt til å gripe inn og varsle rektor og kontaktlærer ved avdekking av mobbing.</w:t>
      </w:r>
    </w:p>
    <w:p w:rsidR="00F071E3" w:rsidRDefault="00F071E3" w:rsidP="00F071E3">
      <w:pPr>
        <w:numPr>
          <w:ilvl w:val="0"/>
          <w:numId w:val="3"/>
        </w:numPr>
        <w:spacing w:after="5" w:line="250" w:lineRule="auto"/>
        <w:ind w:hanging="360"/>
      </w:pPr>
      <w:r>
        <w:t>Gode tilsynsrutiner.</w:t>
      </w:r>
    </w:p>
    <w:p w:rsidR="00F071E3" w:rsidRDefault="00F071E3" w:rsidP="00F071E3">
      <w:pPr>
        <w:numPr>
          <w:ilvl w:val="0"/>
          <w:numId w:val="3"/>
        </w:numPr>
        <w:spacing w:after="5" w:line="250" w:lineRule="auto"/>
        <w:ind w:hanging="360"/>
      </w:pPr>
      <w:r>
        <w:t xml:space="preserve">Foreldre kontakter skolen via </w:t>
      </w:r>
      <w:proofErr w:type="gramStart"/>
      <w:r>
        <w:t>kontaktlærer(</w:t>
      </w:r>
      <w:proofErr w:type="gramEnd"/>
      <w:r>
        <w:t>orienterer rektor), eller rektor</w:t>
      </w:r>
    </w:p>
    <w:p w:rsidR="00F071E3" w:rsidRDefault="00F071E3" w:rsidP="00F071E3"/>
    <w:p w:rsidR="00F071E3" w:rsidRPr="00D20F76" w:rsidRDefault="00F071E3" w:rsidP="00F071E3">
      <w:pPr>
        <w:rPr>
          <w:b/>
        </w:rPr>
      </w:pPr>
      <w:r w:rsidRPr="00D20F76">
        <w:rPr>
          <w:b/>
        </w:rPr>
        <w:t>Tiltak ved mobbing</w:t>
      </w:r>
    </w:p>
    <w:p w:rsidR="00F071E3" w:rsidRDefault="00F071E3" w:rsidP="00F071E3">
      <w:pPr>
        <w:spacing w:after="285" w:line="259" w:lineRule="auto"/>
        <w:ind w:left="-2" w:right="-41"/>
      </w:pPr>
      <w:r>
        <w:rPr>
          <w:rFonts w:ascii="Calibri" w:eastAsia="Calibri" w:hAnsi="Calibri" w:cs="Calibri"/>
          <w:noProof/>
        </w:rPr>
        <mc:AlternateContent>
          <mc:Choice Requires="wpg">
            <w:drawing>
              <wp:inline distT="0" distB="0" distL="0" distR="0" wp14:anchorId="7D151652" wp14:editId="2D06496B">
                <wp:extent cx="6506210" cy="5080"/>
                <wp:effectExtent l="0" t="0" r="0" b="0"/>
                <wp:docPr id="1559" name="Group 1559"/>
                <wp:cNvGraphicFramePr/>
                <a:graphic xmlns:a="http://schemas.openxmlformats.org/drawingml/2006/main">
                  <a:graphicData uri="http://schemas.microsoft.com/office/word/2010/wordprocessingGroup">
                    <wpg:wgp>
                      <wpg:cNvGrpSpPr/>
                      <wpg:grpSpPr>
                        <a:xfrm>
                          <a:off x="0" y="0"/>
                          <a:ext cx="6506210" cy="5080"/>
                          <a:chOff x="0" y="0"/>
                          <a:chExt cx="6506210" cy="5080"/>
                        </a:xfrm>
                      </wpg:grpSpPr>
                      <wps:wsp>
                        <wps:cNvPr id="2155" name="Shape 2155"/>
                        <wps:cNvSpPr/>
                        <wps:spPr>
                          <a:xfrm>
                            <a:off x="0" y="0"/>
                            <a:ext cx="6506210" cy="9144"/>
                          </a:xfrm>
                          <a:custGeom>
                            <a:avLst/>
                            <a:gdLst/>
                            <a:ahLst/>
                            <a:cxnLst/>
                            <a:rect l="0" t="0" r="0" b="0"/>
                            <a:pathLst>
                              <a:path w="6506210" h="9144">
                                <a:moveTo>
                                  <a:pt x="0" y="0"/>
                                </a:moveTo>
                                <a:lnTo>
                                  <a:pt x="6506210" y="0"/>
                                </a:lnTo>
                                <a:lnTo>
                                  <a:pt x="650621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585117DD" id="Group 1559" o:spid="_x0000_s1026" style="width:512.3pt;height:.4pt;mso-position-horizontal-relative:char;mso-position-vertical-relative:line" coordsize="650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">
                <v:shape id="Shape 2155" o:spid="_x0000_s1027" style="position:absolute;width:65062;height:91;visibility:visible;mso-wrap-style:square;v-text-anchor:top" coordsize="65062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" path="m,l6506210,r,9144l,9144,,e" fillcolor="#00000a" stroked="f" strokeweight="0">
                  <v:stroke miterlimit="83231f" joinstyle="miter"/>
                  <v:path arrowok="t" textboxrect="0,0,6506210,9144"/>
                </v:shape>
                <w10:anchorlock/>
              </v:group>
            </w:pict>
          </mc:Fallback>
        </mc:AlternateContent>
      </w:r>
    </w:p>
    <w:p w:rsidR="00F071E3" w:rsidRDefault="00F071E3" w:rsidP="00F071E3">
      <w:pPr>
        <w:spacing w:after="32"/>
      </w:pPr>
      <w:r>
        <w:t>Ved avdekking av mobbing er skole pliktig til å sette inn tiltak. Konkrete tiltak kan være:</w:t>
      </w:r>
    </w:p>
    <w:p w:rsidR="00F071E3" w:rsidRDefault="00F071E3" w:rsidP="00F071E3">
      <w:pPr>
        <w:numPr>
          <w:ilvl w:val="0"/>
          <w:numId w:val="3"/>
        </w:numPr>
        <w:spacing w:after="62" w:line="250" w:lineRule="auto"/>
        <w:ind w:hanging="360"/>
      </w:pPr>
      <w:r>
        <w:t xml:space="preserve">Innhente informasjon fra de som antas å ha relevante opplysninger, for eksempel kontaktlærer, lærere, andre ansatte, elever, foresatte. </w:t>
      </w:r>
    </w:p>
    <w:p w:rsidR="00F071E3" w:rsidRDefault="00F071E3" w:rsidP="00F071E3">
      <w:pPr>
        <w:numPr>
          <w:ilvl w:val="0"/>
          <w:numId w:val="3"/>
        </w:numPr>
        <w:spacing w:after="5" w:line="250" w:lineRule="auto"/>
        <w:ind w:hanging="360"/>
      </w:pPr>
      <w:r>
        <w:t xml:space="preserve">Samtale med mobbeoffer </w:t>
      </w:r>
    </w:p>
    <w:p w:rsidR="00F071E3" w:rsidRDefault="00F071E3" w:rsidP="00F071E3">
      <w:pPr>
        <w:numPr>
          <w:ilvl w:val="0"/>
          <w:numId w:val="3"/>
        </w:numPr>
        <w:spacing w:after="61" w:line="250" w:lineRule="auto"/>
        <w:ind w:hanging="360"/>
      </w:pPr>
      <w:r>
        <w:t>Samtale med mobber. Dersom flere mobbere er involvert i saken, tas individuelle samtaler</w:t>
      </w:r>
    </w:p>
    <w:p w:rsidR="00F071E3" w:rsidRDefault="00F071E3" w:rsidP="00F071E3">
      <w:pPr>
        <w:numPr>
          <w:ilvl w:val="0"/>
          <w:numId w:val="3"/>
        </w:numPr>
        <w:spacing w:after="62" w:line="250" w:lineRule="auto"/>
        <w:ind w:hanging="360"/>
      </w:pPr>
      <w:r>
        <w:t xml:space="preserve">Foresatte til mobbeoffer informeres umiddelbart etter første møte med offeret. Når det gjelder foresatte til mobber(ne), bør disse også informeres raskt, men det vurderes i det enkelte tilfelle når det skal skje </w:t>
      </w:r>
    </w:p>
    <w:p w:rsidR="00F071E3" w:rsidRDefault="00F071E3" w:rsidP="00F071E3">
      <w:pPr>
        <w:numPr>
          <w:ilvl w:val="0"/>
          <w:numId w:val="3"/>
        </w:numPr>
        <w:spacing w:after="62" w:line="250" w:lineRule="auto"/>
        <w:ind w:hanging="360"/>
      </w:pPr>
      <w:r>
        <w:t>Tiltak settes i gang for å bedre det psykososiale miljøet rundt eleven(e). dette gjøres i samarbeid med rektor.</w:t>
      </w:r>
    </w:p>
    <w:p w:rsidR="00F071E3" w:rsidRDefault="00F071E3" w:rsidP="00F071E3">
      <w:pPr>
        <w:numPr>
          <w:ilvl w:val="0"/>
          <w:numId w:val="3"/>
        </w:numPr>
        <w:spacing w:after="79" w:line="250" w:lineRule="auto"/>
        <w:ind w:hanging="360"/>
      </w:pPr>
      <w:r>
        <w:t xml:space="preserve">Dersom mobbesaken ikke tar slutt, er disse sanksjonsalternativene overfor mobberen aktuelle </w:t>
      </w:r>
      <w:r>
        <w:rPr>
          <w:rFonts w:ascii="Courier New" w:eastAsia="Courier New" w:hAnsi="Courier New" w:cs="Courier New"/>
        </w:rPr>
        <w:t xml:space="preserve">o </w:t>
      </w:r>
      <w:r>
        <w:t xml:space="preserve">friminutt på ordinære tidspunkter med egen voksenperson(tidsbegrenset) </w:t>
      </w:r>
      <w:r>
        <w:rPr>
          <w:rFonts w:ascii="Courier New" w:eastAsia="Courier New" w:hAnsi="Courier New" w:cs="Courier New"/>
        </w:rPr>
        <w:t xml:space="preserve">o </w:t>
      </w:r>
      <w:r>
        <w:t xml:space="preserve">ikke friminutt sammen med de andre(tidsbegrenset) </w:t>
      </w:r>
      <w:r>
        <w:rPr>
          <w:rFonts w:ascii="Courier New" w:eastAsia="Courier New" w:hAnsi="Courier New" w:cs="Courier New"/>
        </w:rPr>
        <w:t xml:space="preserve">o </w:t>
      </w:r>
      <w:r>
        <w:t>mobberen må være på egnet rom i friminuttene(tidsbegrenset)</w:t>
      </w:r>
    </w:p>
    <w:p w:rsidR="00F071E3" w:rsidRDefault="00F071E3" w:rsidP="00F071E3">
      <w:pPr>
        <w:numPr>
          <w:ilvl w:val="1"/>
          <w:numId w:val="3"/>
        </w:numPr>
        <w:spacing w:after="41" w:line="250" w:lineRule="auto"/>
        <w:ind w:right="2235" w:hanging="360"/>
      </w:pPr>
      <w:r>
        <w:t>Møte mellom mobber, egne og offerets foresatte sammen med kontaktlæreren og rektor</w:t>
      </w:r>
    </w:p>
    <w:p w:rsidR="00F071E3" w:rsidRDefault="00F071E3" w:rsidP="00F071E3">
      <w:pPr>
        <w:numPr>
          <w:ilvl w:val="1"/>
          <w:numId w:val="3"/>
        </w:numPr>
        <w:spacing w:after="666" w:line="324" w:lineRule="auto"/>
        <w:ind w:right="2235" w:hanging="360"/>
      </w:pPr>
      <w:r>
        <w:t xml:space="preserve">Skifte av basisgruppe i en periode </w:t>
      </w:r>
      <w:r>
        <w:rPr>
          <w:rFonts w:ascii="Courier New" w:eastAsia="Courier New" w:hAnsi="Courier New" w:cs="Courier New"/>
        </w:rPr>
        <w:t xml:space="preserve">o </w:t>
      </w:r>
      <w:r>
        <w:t>bortvisning, jf. Opplæringsloven § 2-10 og Friskolelova § 3-10</w:t>
      </w:r>
    </w:p>
    <w:p w:rsidR="00F071E3" w:rsidRDefault="00F071E3" w:rsidP="00F071E3">
      <w:pPr>
        <w:rPr>
          <w:b/>
        </w:rPr>
      </w:pPr>
    </w:p>
    <w:p w:rsidR="00F071E3" w:rsidRDefault="00F071E3" w:rsidP="00F071E3">
      <w:pPr>
        <w:rPr>
          <w:b/>
        </w:rPr>
      </w:pPr>
    </w:p>
    <w:p w:rsidR="00F071E3" w:rsidRDefault="00F071E3" w:rsidP="00F071E3">
      <w:pPr>
        <w:rPr>
          <w:b/>
        </w:rPr>
      </w:pPr>
    </w:p>
    <w:p w:rsidR="00F071E3" w:rsidRPr="00D20F76" w:rsidRDefault="00F071E3" w:rsidP="00F071E3">
      <w:pPr>
        <w:rPr>
          <w:b/>
        </w:rPr>
      </w:pPr>
      <w:r w:rsidRPr="00D20F76">
        <w:rPr>
          <w:b/>
        </w:rPr>
        <w:t>Informasjon om handlingsplanen</w:t>
      </w:r>
    </w:p>
    <w:p w:rsidR="00F071E3" w:rsidRDefault="00F071E3" w:rsidP="00F071E3">
      <w:pPr>
        <w:spacing w:after="65" w:line="259" w:lineRule="auto"/>
        <w:ind w:left="-2" w:right="-41"/>
      </w:pPr>
      <w:r>
        <w:rPr>
          <w:rFonts w:ascii="Calibri" w:eastAsia="Calibri" w:hAnsi="Calibri" w:cs="Calibri"/>
          <w:noProof/>
        </w:rPr>
        <mc:AlternateContent>
          <mc:Choice Requires="wpg">
            <w:drawing>
              <wp:inline distT="0" distB="0" distL="0" distR="0" wp14:anchorId="653B4AA3" wp14:editId="2EAB34F8">
                <wp:extent cx="6506210" cy="5080"/>
                <wp:effectExtent l="0" t="0" r="0" b="0"/>
                <wp:docPr id="1560" name="Group 1560"/>
                <wp:cNvGraphicFramePr/>
                <a:graphic xmlns:a="http://schemas.openxmlformats.org/drawingml/2006/main">
                  <a:graphicData uri="http://schemas.microsoft.com/office/word/2010/wordprocessingGroup">
                    <wpg:wgp>
                      <wpg:cNvGrpSpPr/>
                      <wpg:grpSpPr>
                        <a:xfrm>
                          <a:off x="0" y="0"/>
                          <a:ext cx="6506210" cy="5080"/>
                          <a:chOff x="0" y="0"/>
                          <a:chExt cx="6506210" cy="5080"/>
                        </a:xfrm>
                      </wpg:grpSpPr>
                      <wps:wsp>
                        <wps:cNvPr id="2156" name="Shape 2156"/>
                        <wps:cNvSpPr/>
                        <wps:spPr>
                          <a:xfrm>
                            <a:off x="0" y="0"/>
                            <a:ext cx="6506210" cy="9144"/>
                          </a:xfrm>
                          <a:custGeom>
                            <a:avLst/>
                            <a:gdLst/>
                            <a:ahLst/>
                            <a:cxnLst/>
                            <a:rect l="0" t="0" r="0" b="0"/>
                            <a:pathLst>
                              <a:path w="6506210" h="9144">
                                <a:moveTo>
                                  <a:pt x="0" y="0"/>
                                </a:moveTo>
                                <a:lnTo>
                                  <a:pt x="6506210" y="0"/>
                                </a:lnTo>
                                <a:lnTo>
                                  <a:pt x="650621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112CFCF9" id="Group 1560" o:spid="_x0000_s1026" style="width:512.3pt;height:.4pt;mso-position-horizontal-relative:char;mso-position-vertical-relative:line" coordsize="650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">
                <v:shape id="Shape 2156" o:spid="_x0000_s1027" style="position:absolute;width:65062;height:91;visibility:visible;mso-wrap-style:square;v-text-anchor:top" coordsize="65062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" path="m,l6506210,r,9144l,9144,,e" fillcolor="#00000a" stroked="f" strokeweight="0">
                  <v:stroke miterlimit="83231f" joinstyle="miter"/>
                  <v:path arrowok="t" textboxrect="0,0,6506210,9144"/>
                </v:shape>
                <w10:anchorlock/>
              </v:group>
            </w:pict>
          </mc:Fallback>
        </mc:AlternateContent>
      </w:r>
    </w:p>
    <w:p w:rsidR="00F071E3" w:rsidRDefault="00F071E3" w:rsidP="00F071E3">
      <w:pPr>
        <w:spacing w:after="60"/>
      </w:pPr>
      <w:r>
        <w:t>Handlingsplanen må gjøres godt for alle parter i skolen.</w:t>
      </w:r>
    </w:p>
    <w:p w:rsidR="00F071E3" w:rsidRDefault="00F071E3" w:rsidP="00F071E3">
      <w:pPr>
        <w:numPr>
          <w:ilvl w:val="0"/>
          <w:numId w:val="3"/>
        </w:numPr>
        <w:spacing w:after="5" w:line="250" w:lineRule="auto"/>
        <w:ind w:hanging="360"/>
      </w:pPr>
      <w:r>
        <w:t>Alle foresatte og nyansatte ved skolen får ved skolestart første året utdelt handlingsplanen</w:t>
      </w:r>
    </w:p>
    <w:p w:rsidR="00F071E3" w:rsidRDefault="00F071E3" w:rsidP="00F071E3">
      <w:pPr>
        <w:numPr>
          <w:ilvl w:val="0"/>
          <w:numId w:val="3"/>
        </w:numPr>
        <w:spacing w:after="5" w:line="250" w:lineRule="auto"/>
        <w:ind w:hanging="360"/>
      </w:pPr>
      <w:r>
        <w:t>Kontaktlærer har ansvar for å dele ut handlingsplanen til elever som starter etter dette</w:t>
      </w:r>
    </w:p>
    <w:p w:rsidR="00F071E3" w:rsidRDefault="00F071E3" w:rsidP="00F071E3">
      <w:pPr>
        <w:numPr>
          <w:ilvl w:val="0"/>
          <w:numId w:val="3"/>
        </w:numPr>
        <w:spacing w:after="5" w:line="250" w:lineRule="auto"/>
        <w:ind w:hanging="360"/>
      </w:pPr>
      <w:r>
        <w:t>Alle hjem får beskjed når handlingsplanen er blitt oppdatert</w:t>
      </w:r>
    </w:p>
    <w:p w:rsidR="00F071E3" w:rsidRDefault="00F071E3" w:rsidP="00F071E3">
      <w:pPr>
        <w:numPr>
          <w:ilvl w:val="0"/>
          <w:numId w:val="3"/>
        </w:numPr>
        <w:spacing w:after="5" w:line="250" w:lineRule="auto"/>
        <w:ind w:hanging="360"/>
      </w:pPr>
      <w:r>
        <w:t>Handlingsplanen skal være tilgjengelig for ansatte/foreldre på skolens Intranett</w:t>
      </w:r>
    </w:p>
    <w:p w:rsidR="00F071E3" w:rsidRDefault="00F071E3" w:rsidP="00F071E3">
      <w:pPr>
        <w:numPr>
          <w:ilvl w:val="0"/>
          <w:numId w:val="3"/>
        </w:numPr>
        <w:spacing w:after="5" w:line="250" w:lineRule="auto"/>
        <w:ind w:hanging="360"/>
      </w:pPr>
      <w:r>
        <w:t xml:space="preserve">Hver høst informeres det om handlingsplanen på foreldremøtet </w:t>
      </w:r>
      <w:r>
        <w:rPr>
          <w:rFonts w:ascii="Segoe UI Symbol" w:eastAsia="Segoe UI Symbol" w:hAnsi="Segoe UI Symbol" w:cs="Segoe UI Symbol"/>
        </w:rPr>
        <w:t xml:space="preserve">• </w:t>
      </w:r>
      <w:r>
        <w:t>Kontaktlærer går også gjennom handlingsplanen i sin basisgruppe hver høst</w:t>
      </w:r>
    </w:p>
    <w:p w:rsidR="00F071E3" w:rsidRDefault="00F071E3" w:rsidP="00F071E3">
      <w:pPr>
        <w:numPr>
          <w:ilvl w:val="0"/>
          <w:numId w:val="3"/>
        </w:numPr>
        <w:spacing w:after="671" w:line="250" w:lineRule="auto"/>
        <w:ind w:hanging="360"/>
      </w:pPr>
      <w:r>
        <w:t xml:space="preserve">FAU gjør seg kjent med handlingsplanen hver høst. </w:t>
      </w:r>
    </w:p>
    <w:p w:rsidR="00F071E3" w:rsidRPr="00D20F76" w:rsidRDefault="00F071E3" w:rsidP="00F071E3">
      <w:pPr>
        <w:rPr>
          <w:b/>
        </w:rPr>
      </w:pPr>
      <w:r w:rsidRPr="00D20F76">
        <w:rPr>
          <w:b/>
        </w:rPr>
        <w:t>Oppdatering av handlingsplanen</w:t>
      </w:r>
    </w:p>
    <w:p w:rsidR="00F071E3" w:rsidRDefault="00F071E3" w:rsidP="00F071E3">
      <w:pPr>
        <w:spacing w:after="65" w:line="259" w:lineRule="auto"/>
        <w:ind w:left="-2" w:right="-41"/>
      </w:pPr>
      <w:r>
        <w:rPr>
          <w:rFonts w:ascii="Calibri" w:eastAsia="Calibri" w:hAnsi="Calibri" w:cs="Calibri"/>
          <w:noProof/>
        </w:rPr>
        <mc:AlternateContent>
          <mc:Choice Requires="wpg">
            <w:drawing>
              <wp:inline distT="0" distB="0" distL="0" distR="0" wp14:anchorId="791BDB31" wp14:editId="3CB4E37B">
                <wp:extent cx="6506210" cy="5080"/>
                <wp:effectExtent l="0" t="0" r="0" b="0"/>
                <wp:docPr id="1561" name="Group 1561"/>
                <wp:cNvGraphicFramePr/>
                <a:graphic xmlns:a="http://schemas.openxmlformats.org/drawingml/2006/main">
                  <a:graphicData uri="http://schemas.microsoft.com/office/word/2010/wordprocessingGroup">
                    <wpg:wgp>
                      <wpg:cNvGrpSpPr/>
                      <wpg:grpSpPr>
                        <a:xfrm>
                          <a:off x="0" y="0"/>
                          <a:ext cx="6506210" cy="5080"/>
                          <a:chOff x="0" y="0"/>
                          <a:chExt cx="6506210" cy="5080"/>
                        </a:xfrm>
                      </wpg:grpSpPr>
                      <wps:wsp>
                        <wps:cNvPr id="2157" name="Shape 2157"/>
                        <wps:cNvSpPr/>
                        <wps:spPr>
                          <a:xfrm>
                            <a:off x="0" y="0"/>
                            <a:ext cx="6506210" cy="9144"/>
                          </a:xfrm>
                          <a:custGeom>
                            <a:avLst/>
                            <a:gdLst/>
                            <a:ahLst/>
                            <a:cxnLst/>
                            <a:rect l="0" t="0" r="0" b="0"/>
                            <a:pathLst>
                              <a:path w="6506210" h="9144">
                                <a:moveTo>
                                  <a:pt x="0" y="0"/>
                                </a:moveTo>
                                <a:lnTo>
                                  <a:pt x="6506210" y="0"/>
                                </a:lnTo>
                                <a:lnTo>
                                  <a:pt x="650621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6BF4E6DE" id="Group 1561" o:spid="_x0000_s1026" style="width:512.3pt;height:.4pt;mso-position-horizontal-relative:char;mso-position-vertical-relative:line" coordsize="650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">
                <v:shape id="Shape 2157" o:spid="_x0000_s1027" style="position:absolute;width:65062;height:91;visibility:visible;mso-wrap-style:square;v-text-anchor:top" coordsize="65062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" path="m,l6506210,r,9144l,9144,,e" fillcolor="#00000a" stroked="f" strokeweight="0">
                  <v:stroke miterlimit="83231f" joinstyle="miter"/>
                  <v:path arrowok="t" textboxrect="0,0,6506210,9144"/>
                </v:shape>
                <w10:anchorlock/>
              </v:group>
            </w:pict>
          </mc:Fallback>
        </mc:AlternateContent>
      </w:r>
    </w:p>
    <w:p w:rsidR="00F071E3" w:rsidRDefault="00F071E3" w:rsidP="00F071E3">
      <w:r>
        <w:t>Det ligger til rektor å gjennomføre oppdateringer av handlingsplanen.</w:t>
      </w:r>
    </w:p>
    <w:p w:rsidR="00F071E3" w:rsidRDefault="00F071E3" w:rsidP="00F071E3"/>
    <w:p w:rsidR="00F071E3" w:rsidRDefault="00F071E3" w:rsidP="00F071E3">
      <w:r>
        <w:t>Revidert av rektor 16.04.18</w:t>
      </w:r>
    </w:p>
    <w:p w:rsidR="00F071E3" w:rsidRDefault="00F071E3" w:rsidP="00F071E3"/>
    <w:p w:rsidR="00F071E3" w:rsidRDefault="00F071E3" w:rsidP="00F071E3">
      <w:bookmarkStart w:id="0" w:name="_GoBack"/>
      <w:bookmarkEnd w:id="0"/>
    </w:p>
    <w:p w:rsidR="00C94704" w:rsidRPr="00C94704" w:rsidRDefault="00C94704" w:rsidP="00C94704">
      <w:pPr>
        <w:spacing w:after="160" w:line="259" w:lineRule="auto"/>
        <w:rPr>
          <w:b/>
          <w:sz w:val="28"/>
          <w:szCs w:val="28"/>
        </w:rPr>
      </w:pPr>
    </w:p>
    <w:p w:rsidR="00C94704" w:rsidRPr="00C94704" w:rsidRDefault="00C94704" w:rsidP="00C94704">
      <w:pPr>
        <w:spacing w:after="160" w:line="259" w:lineRule="auto"/>
      </w:pPr>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7620</wp:posOffset>
            </wp:positionV>
            <wp:extent cx="2952750" cy="1967343"/>
            <wp:effectExtent l="0" t="0" r="0" b="0"/>
            <wp:wrapNone/>
            <wp:docPr id="4" name="Bilde 4" descr="C:\Users\Espen\AppData\Local\Microsoft\Windows\INetCache\Content.Word\shb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pen\AppData\Local\Microsoft\Windows\INetCache\Content.Word\shbs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0" cy="19673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4704">
        <w:rPr>
          <w:b/>
          <w:sz w:val="36"/>
          <w:szCs w:val="36"/>
        </w:rPr>
        <w:t>Rektor</w:t>
      </w:r>
    </w:p>
    <w:p w:rsidR="00A849B9" w:rsidRPr="00A849B9" w:rsidRDefault="00A849B9" w:rsidP="00A849B9">
      <w:pPr>
        <w:rPr>
          <w:sz w:val="28"/>
          <w:szCs w:val="28"/>
        </w:rPr>
      </w:pPr>
    </w:p>
    <w:sectPr w:rsidR="00A849B9" w:rsidRPr="00A849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6B4F"/>
    <w:multiLevelType w:val="hybridMultilevel"/>
    <w:tmpl w:val="E46CB18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CC77C27"/>
    <w:multiLevelType w:val="hybridMultilevel"/>
    <w:tmpl w:val="8AC4EA36"/>
    <w:lvl w:ilvl="0" w:tplc="A72CF0C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D4F1CC">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B9E5B2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5FA849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BF02E34">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ECA9F7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9384BA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7F09A8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CFE5592">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2DD10F7"/>
    <w:multiLevelType w:val="hybridMultilevel"/>
    <w:tmpl w:val="859065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FEC"/>
    <w:rsid w:val="00215FEC"/>
    <w:rsid w:val="002E7D31"/>
    <w:rsid w:val="00344FE3"/>
    <w:rsid w:val="0036122C"/>
    <w:rsid w:val="00364674"/>
    <w:rsid w:val="00423136"/>
    <w:rsid w:val="004479B0"/>
    <w:rsid w:val="0045440B"/>
    <w:rsid w:val="00574C1A"/>
    <w:rsid w:val="008C67E8"/>
    <w:rsid w:val="00974BC7"/>
    <w:rsid w:val="009D1161"/>
    <w:rsid w:val="00A849B9"/>
    <w:rsid w:val="00C236A7"/>
    <w:rsid w:val="00C94704"/>
    <w:rsid w:val="00C95AEB"/>
    <w:rsid w:val="00D566AC"/>
    <w:rsid w:val="00DF55B6"/>
    <w:rsid w:val="00E439F6"/>
    <w:rsid w:val="00EA1783"/>
    <w:rsid w:val="00EE253B"/>
    <w:rsid w:val="00EF7134"/>
    <w:rsid w:val="00F071E3"/>
    <w:rsid w:val="00F81D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F0B22"/>
  <w15:docId w15:val="{3E194556-DBF1-461F-AD6B-1A3338C3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15FEC"/>
    <w:pPr>
      <w:ind w:left="720"/>
      <w:contextualSpacing/>
    </w:pPr>
  </w:style>
  <w:style w:type="paragraph" w:styleId="Bobletekst">
    <w:name w:val="Balloon Text"/>
    <w:basedOn w:val="Normal"/>
    <w:link w:val="BobletekstTegn"/>
    <w:uiPriority w:val="99"/>
    <w:semiHidden/>
    <w:unhideWhenUsed/>
    <w:rsid w:val="00EA178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A17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6D70D-4802-4A31-AF6D-02FB5D48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1009</Words>
  <Characters>5353</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Espen Vidar Berg</dc:creator>
  <cp:lastModifiedBy>Espen Vidar Berg</cp:lastModifiedBy>
  <cp:revision>2</cp:revision>
  <cp:lastPrinted>2018-01-08T09:55:00Z</cp:lastPrinted>
  <dcterms:created xsi:type="dcterms:W3CDTF">2018-04-16T12:00:00Z</dcterms:created>
  <dcterms:modified xsi:type="dcterms:W3CDTF">2018-04-16T12:00:00Z</dcterms:modified>
</cp:coreProperties>
</file>