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7E" w:rsidRPr="00D45E4C" w:rsidRDefault="00D45E4C">
      <w:pPr>
        <w:rPr>
          <w:b/>
          <w:sz w:val="28"/>
          <w:szCs w:val="28"/>
        </w:rPr>
      </w:pPr>
      <w:bookmarkStart w:id="0" w:name="_GoBack"/>
      <w:bookmarkEnd w:id="0"/>
      <w:r w:rsidRPr="00D45E4C">
        <w:rPr>
          <w:b/>
          <w:sz w:val="28"/>
          <w:szCs w:val="28"/>
        </w:rPr>
        <w:t>Reglar om fråver i grunnskulen</w:t>
      </w:r>
    </w:p>
    <w:p w:rsidR="00D45E4C" w:rsidRPr="00D45E4C" w:rsidRDefault="00D45E4C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5E4C">
        <w:rPr>
          <w:sz w:val="24"/>
          <w:szCs w:val="24"/>
        </w:rPr>
        <w:t>Elevane har møteplikt til alle timar på alle årstrinn.</w:t>
      </w:r>
    </w:p>
    <w:p w:rsidR="00D45E4C" w:rsidRDefault="00D45E4C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5E4C">
        <w:rPr>
          <w:sz w:val="24"/>
          <w:szCs w:val="24"/>
        </w:rPr>
        <w:t>Sidan elevane har ei plikt til opplæring i grunnskulen, må foreldra søke om permisjon dersom barnet skal vere borte frå skulen av andre grunnar enn sjukdom.</w:t>
      </w:r>
    </w:p>
    <w:p w:rsidR="00D45E4C" w:rsidRDefault="00D45E4C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Elevane har ikkje rett på permisjon</w:t>
      </w:r>
    </w:p>
    <w:p w:rsidR="00D45E4C" w:rsidRDefault="00D45E4C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som handsamar søknaden bestemmer om det er forsvarleg for eleven å vere borte , ut frå opplæringa eleven får totalt sett</w:t>
      </w:r>
    </w:p>
    <w:p w:rsidR="00173382" w:rsidRDefault="00173382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Kommunen og skulen kan ha reglar for korleis permisjonssøknadar skal handsamast</w:t>
      </w:r>
    </w:p>
    <w:p w:rsidR="00520346" w:rsidRDefault="00520346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Eleven har ikkje rett til å få erstatta tapt opplæring</w:t>
      </w:r>
    </w:p>
    <w:p w:rsidR="00520346" w:rsidRDefault="00520346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Permisjonen kan ikkje vare lenger enn to veker i gongen</w:t>
      </w:r>
    </w:p>
    <w:p w:rsidR="00A51C01" w:rsidRDefault="00A51C01" w:rsidP="00D45E4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Permisjonssøknad på 1-2 dagar skal ein sende til kontaktlærar via mobilskule</w:t>
      </w:r>
      <w:r w:rsidR="00BA175C">
        <w:rPr>
          <w:sz w:val="24"/>
          <w:szCs w:val="24"/>
        </w:rPr>
        <w:t xml:space="preserve"> eller e-post</w:t>
      </w:r>
    </w:p>
    <w:p w:rsidR="00A51C01" w:rsidRPr="00BA175C" w:rsidRDefault="00A51C01" w:rsidP="00E678EA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</w:rPr>
        <w:t>Søker ein permisjonssøknad for 3 dagar eller meir, skal ein bruke skjemaet som ligg på heimesida og sende det til skulen. Då kjem det automatisk til rektor</w:t>
      </w:r>
      <w:r w:rsidR="00E678EA">
        <w:rPr>
          <w:sz w:val="24"/>
          <w:szCs w:val="24"/>
        </w:rPr>
        <w:t xml:space="preserve">. Skjemaet ligg under fana </w:t>
      </w:r>
      <w:r w:rsidR="00E678EA" w:rsidRPr="00E678EA">
        <w:rPr>
          <w:i/>
          <w:sz w:val="24"/>
          <w:szCs w:val="24"/>
        </w:rPr>
        <w:t>fleire skjema</w:t>
      </w:r>
      <w:r w:rsidR="00E678EA">
        <w:rPr>
          <w:sz w:val="24"/>
          <w:szCs w:val="24"/>
        </w:rPr>
        <w:t xml:space="preserve"> – </w:t>
      </w:r>
      <w:r w:rsidR="00E678EA" w:rsidRPr="00E678EA">
        <w:rPr>
          <w:i/>
          <w:sz w:val="24"/>
          <w:szCs w:val="24"/>
        </w:rPr>
        <w:t>søknad elevpermisjon</w:t>
      </w:r>
      <w:r w:rsidR="00E678EA">
        <w:rPr>
          <w:i/>
          <w:sz w:val="24"/>
          <w:szCs w:val="24"/>
        </w:rPr>
        <w:t xml:space="preserve">. </w:t>
      </w:r>
      <w:r w:rsidR="00E678EA" w:rsidRPr="00BA175C">
        <w:rPr>
          <w:i/>
          <w:sz w:val="24"/>
          <w:szCs w:val="24"/>
          <w:lang w:val="nb-NO"/>
        </w:rPr>
        <w:t xml:space="preserve">Eller prøv denne linken:  </w:t>
      </w:r>
      <w:hyperlink r:id="rId6" w:history="1">
        <w:r w:rsidR="00E678EA" w:rsidRPr="00BA175C">
          <w:rPr>
            <w:rStyle w:val="Hyperkobling"/>
            <w:i/>
            <w:sz w:val="24"/>
            <w:szCs w:val="24"/>
            <w:lang w:val="nb-NO"/>
          </w:rPr>
          <w:t>http://www.minskole.no/bykleskule/Dokumenter/6999</w:t>
        </w:r>
      </w:hyperlink>
    </w:p>
    <w:p w:rsidR="00E678EA" w:rsidRPr="00BA175C" w:rsidRDefault="00E678EA" w:rsidP="00E678EA">
      <w:pPr>
        <w:ind w:left="360"/>
        <w:rPr>
          <w:sz w:val="24"/>
          <w:szCs w:val="24"/>
          <w:lang w:val="nb-NO"/>
        </w:rPr>
      </w:pPr>
    </w:p>
    <w:p w:rsidR="00520346" w:rsidRPr="00BA175C" w:rsidRDefault="00520346" w:rsidP="00520346">
      <w:pPr>
        <w:rPr>
          <w:sz w:val="24"/>
          <w:szCs w:val="24"/>
          <w:lang w:val="nb-NO"/>
        </w:rPr>
      </w:pPr>
    </w:p>
    <w:p w:rsidR="00520346" w:rsidRPr="00173382" w:rsidRDefault="00520346" w:rsidP="00520346">
      <w:pPr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Føring av fråver på vitnemålet</w:t>
      </w:r>
    </w:p>
    <w:p w:rsidR="00520346" w:rsidRDefault="00520346" w:rsidP="0052034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Hovudregelen er at alt fråver frå 8., 9. og 10 trinn skal førast på vitnemålet</w:t>
      </w:r>
    </w:p>
    <w:p w:rsidR="00520346" w:rsidRDefault="00520346" w:rsidP="0052034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Eleven eller foreldra kan krevje at fråver </w:t>
      </w:r>
      <w:r w:rsidR="005301FC">
        <w:rPr>
          <w:sz w:val="24"/>
          <w:szCs w:val="24"/>
        </w:rPr>
        <w:t>inntil 10</w:t>
      </w:r>
      <w:r>
        <w:rPr>
          <w:sz w:val="24"/>
          <w:szCs w:val="24"/>
        </w:rPr>
        <w:t xml:space="preserve"> skuledagar pr. skuleår ikkje vert ført på vitnemålet. Ein kan berre stryke heile dagar, ikkje enkelttimar. Ein kan også krevje at skulen legg ved vitnemålet ei grunngjeving for fråveret </w:t>
      </w:r>
    </w:p>
    <w:p w:rsidR="00173382" w:rsidRDefault="00173382" w:rsidP="0052034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Eleven kan få st</w:t>
      </w:r>
      <w:r w:rsidR="005301FC">
        <w:rPr>
          <w:sz w:val="24"/>
          <w:szCs w:val="24"/>
        </w:rPr>
        <w:t>r</w:t>
      </w:r>
      <w:r>
        <w:rPr>
          <w:sz w:val="24"/>
          <w:szCs w:val="24"/>
        </w:rPr>
        <w:t>oke fråver som skuldast:</w:t>
      </w:r>
    </w:p>
    <w:p w:rsidR="00173382" w:rsidRDefault="00173382" w:rsidP="0017338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Helsegrunnar etter tredje dag</w:t>
      </w:r>
    </w:p>
    <w:p w:rsidR="00173382" w:rsidRDefault="00173382" w:rsidP="0017338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Kronisk sjukdom eller funksjonshemming frå første dag</w:t>
      </w:r>
    </w:p>
    <w:p w:rsidR="00173382" w:rsidRDefault="00173382" w:rsidP="0017338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Innvilga permisjon frå første dag</w:t>
      </w:r>
    </w:p>
    <w:p w:rsidR="00173382" w:rsidRDefault="00173382" w:rsidP="0017338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Innvilga permisjon vil seie at eleven</w:t>
      </w:r>
      <w:r w:rsidR="005301FC">
        <w:rPr>
          <w:sz w:val="24"/>
          <w:szCs w:val="24"/>
        </w:rPr>
        <w:t xml:space="preserve"> </w:t>
      </w:r>
      <w:r>
        <w:rPr>
          <w:sz w:val="24"/>
          <w:szCs w:val="24"/>
        </w:rPr>
        <w:t>har fått innvilga permisjon eller levert ei legeerklæring</w:t>
      </w:r>
    </w:p>
    <w:p w:rsidR="005301FC" w:rsidRDefault="005301FC" w:rsidP="005301FC">
      <w:pPr>
        <w:rPr>
          <w:sz w:val="24"/>
          <w:szCs w:val="24"/>
        </w:rPr>
      </w:pPr>
    </w:p>
    <w:p w:rsidR="005301FC" w:rsidRDefault="005301FC" w:rsidP="005301FC">
      <w:pPr>
        <w:rPr>
          <w:sz w:val="24"/>
          <w:szCs w:val="24"/>
        </w:rPr>
      </w:pPr>
    </w:p>
    <w:p w:rsidR="005301FC" w:rsidRPr="005301FC" w:rsidRDefault="005301FC" w:rsidP="005301FC">
      <w:pPr>
        <w:ind w:left="5664"/>
        <w:rPr>
          <w:sz w:val="20"/>
          <w:szCs w:val="20"/>
        </w:rPr>
      </w:pPr>
      <w:r w:rsidRPr="005301FC">
        <w:rPr>
          <w:sz w:val="20"/>
          <w:szCs w:val="20"/>
        </w:rPr>
        <w:t xml:space="preserve">Informasjon </w:t>
      </w:r>
      <w:r>
        <w:rPr>
          <w:sz w:val="20"/>
          <w:szCs w:val="20"/>
        </w:rPr>
        <w:t xml:space="preserve">er teken </w:t>
      </w:r>
      <w:r w:rsidRPr="005301FC">
        <w:rPr>
          <w:sz w:val="20"/>
          <w:szCs w:val="20"/>
        </w:rPr>
        <w:t>frå Utdanningsdirektoratet 2016</w:t>
      </w:r>
    </w:p>
    <w:sectPr w:rsidR="005301FC" w:rsidRPr="0053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F1E"/>
    <w:multiLevelType w:val="hybridMultilevel"/>
    <w:tmpl w:val="11BCB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6946"/>
    <w:multiLevelType w:val="hybridMultilevel"/>
    <w:tmpl w:val="F782E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C"/>
    <w:rsid w:val="00173382"/>
    <w:rsid w:val="00520346"/>
    <w:rsid w:val="0052577E"/>
    <w:rsid w:val="005301FC"/>
    <w:rsid w:val="007121C0"/>
    <w:rsid w:val="00A51C01"/>
    <w:rsid w:val="00BA175C"/>
    <w:rsid w:val="00D45E4C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5E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8E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67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5E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8E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6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kole.no/bykleskule/Dokumenter/69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Rønnaug Torvik</dc:creator>
  <cp:lastModifiedBy>Eivind Andre Moe</cp:lastModifiedBy>
  <cp:revision>2</cp:revision>
  <dcterms:created xsi:type="dcterms:W3CDTF">2016-09-02T16:27:00Z</dcterms:created>
  <dcterms:modified xsi:type="dcterms:W3CDTF">2016-09-02T16:27:00Z</dcterms:modified>
</cp:coreProperties>
</file>