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F18343" w14:textId="77777777" w:rsidR="001463AA" w:rsidRDefault="00DD2372">
      <w:pPr>
        <w:pStyle w:val="Overskrift2"/>
        <w:rPr>
          <w:rFonts w:ascii="Calibri" w:eastAsia="Calibri" w:hAnsi="Calibri" w:cs="Calibri"/>
          <w:b w:val="0"/>
          <w:smallCaps w:val="0"/>
        </w:rPr>
      </w:pPr>
      <w:r>
        <w:rPr>
          <w:rFonts w:ascii="Calibri" w:eastAsia="Calibri" w:hAnsi="Calibri" w:cs="Calibri"/>
          <w:sz w:val="48"/>
          <w:szCs w:val="48"/>
        </w:rPr>
        <w:t>REFERAT</w:t>
      </w:r>
      <w:r w:rsidR="00B400EB">
        <w:rPr>
          <w:rFonts w:ascii="Calibri" w:eastAsia="Calibri" w:hAnsi="Calibri" w:cs="Calibri"/>
          <w:sz w:val="48"/>
          <w:szCs w:val="48"/>
        </w:rPr>
        <w:t xml:space="preserve"> FAU-møte ved </w:t>
      </w:r>
      <w:proofErr w:type="spellStart"/>
      <w:r w:rsidR="00B400EB">
        <w:rPr>
          <w:rFonts w:ascii="Calibri" w:eastAsia="Calibri" w:hAnsi="Calibri" w:cs="Calibri"/>
          <w:sz w:val="48"/>
          <w:szCs w:val="48"/>
        </w:rPr>
        <w:t>Bærland</w:t>
      </w:r>
      <w:proofErr w:type="spellEnd"/>
      <w:r w:rsidR="00B400EB">
        <w:rPr>
          <w:rFonts w:ascii="Calibri" w:eastAsia="Calibri" w:hAnsi="Calibri" w:cs="Calibri"/>
          <w:sz w:val="48"/>
          <w:szCs w:val="48"/>
        </w:rPr>
        <w:t xml:space="preserve"> skole </w:t>
      </w:r>
      <w:r w:rsidR="00B400EB">
        <w:rPr>
          <w:rFonts w:ascii="Calibri" w:eastAsia="Calibri" w:hAnsi="Calibri" w:cs="Calibri"/>
          <w:b w:val="0"/>
        </w:rPr>
        <w:t>Mandag 26.10.</w:t>
      </w:r>
      <w:r w:rsidR="00B400EB">
        <w:rPr>
          <w:rFonts w:ascii="Calibri" w:eastAsia="Calibri" w:hAnsi="Calibri" w:cs="Calibri"/>
          <w:b w:val="0"/>
          <w:smallCaps w:val="0"/>
        </w:rPr>
        <w:t>20</w:t>
      </w:r>
      <w:r w:rsidR="00B400EB">
        <w:rPr>
          <w:rFonts w:ascii="Calibri" w:eastAsia="Calibri" w:hAnsi="Calibri" w:cs="Calibri"/>
          <w:b w:val="0"/>
        </w:rPr>
        <w:t>20</w:t>
      </w:r>
      <w:r w:rsidR="00B400EB">
        <w:rPr>
          <w:rFonts w:ascii="Calibri" w:eastAsia="Calibri" w:hAnsi="Calibri" w:cs="Calibri"/>
          <w:b w:val="0"/>
          <w:smallCaps w:val="0"/>
        </w:rPr>
        <w:t xml:space="preserve"> </w:t>
      </w:r>
      <w:proofErr w:type="gramStart"/>
      <w:r w:rsidR="00B400EB">
        <w:rPr>
          <w:rFonts w:ascii="Calibri" w:eastAsia="Calibri" w:hAnsi="Calibri" w:cs="Calibri"/>
          <w:b w:val="0"/>
          <w:smallCaps w:val="0"/>
        </w:rPr>
        <w:t xml:space="preserve">-  </w:t>
      </w:r>
      <w:proofErr w:type="spellStart"/>
      <w:r w:rsidR="00B400EB">
        <w:rPr>
          <w:rFonts w:ascii="Calibri" w:eastAsia="Calibri" w:hAnsi="Calibri" w:cs="Calibri"/>
          <w:b w:val="0"/>
          <w:smallCaps w:val="0"/>
        </w:rPr>
        <w:t>kl</w:t>
      </w:r>
      <w:proofErr w:type="spellEnd"/>
      <w:proofErr w:type="gramEnd"/>
      <w:r w:rsidR="00B400EB">
        <w:rPr>
          <w:rFonts w:ascii="Calibri" w:eastAsia="Calibri" w:hAnsi="Calibri" w:cs="Calibri"/>
          <w:b w:val="0"/>
          <w:smallCaps w:val="0"/>
        </w:rPr>
        <w:t xml:space="preserve"> 20:</w:t>
      </w:r>
      <w:r w:rsidR="00B400EB">
        <w:rPr>
          <w:rFonts w:ascii="Calibri" w:eastAsia="Calibri" w:hAnsi="Calibri" w:cs="Calibri"/>
          <w:b w:val="0"/>
        </w:rPr>
        <w:t>0</w:t>
      </w:r>
      <w:r w:rsidR="00B400EB">
        <w:rPr>
          <w:rFonts w:ascii="Calibri" w:eastAsia="Calibri" w:hAnsi="Calibri" w:cs="Calibri"/>
          <w:b w:val="0"/>
          <w:smallCaps w:val="0"/>
        </w:rPr>
        <w:t>0- 2</w:t>
      </w:r>
      <w:r w:rsidR="00B400EB">
        <w:rPr>
          <w:rFonts w:ascii="Calibri" w:eastAsia="Calibri" w:hAnsi="Calibri" w:cs="Calibri"/>
          <w:b w:val="0"/>
        </w:rPr>
        <w:t>1</w:t>
      </w:r>
      <w:r w:rsidR="00B400EB">
        <w:rPr>
          <w:rFonts w:ascii="Calibri" w:eastAsia="Calibri" w:hAnsi="Calibri" w:cs="Calibri"/>
          <w:b w:val="0"/>
          <w:smallCaps w:val="0"/>
        </w:rPr>
        <w:t>:</w:t>
      </w:r>
      <w:r w:rsidR="00B400EB">
        <w:rPr>
          <w:rFonts w:ascii="Calibri" w:eastAsia="Calibri" w:hAnsi="Calibri" w:cs="Calibri"/>
          <w:b w:val="0"/>
        </w:rPr>
        <w:t>30</w:t>
      </w:r>
    </w:p>
    <w:p w14:paraId="394583CC" w14:textId="77777777" w:rsidR="001463AA" w:rsidRDefault="00B400EB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 xml:space="preserve">Sted: </w:t>
      </w:r>
      <w:proofErr w:type="spellStart"/>
      <w:r>
        <w:rPr>
          <w:rFonts w:ascii="Calibri" w:eastAsia="Calibri" w:hAnsi="Calibri" w:cs="Calibri"/>
          <w:color w:val="1F497D"/>
          <w:sz w:val="22"/>
          <w:szCs w:val="22"/>
        </w:rPr>
        <w:t>Ståvå</w:t>
      </w:r>
      <w:proofErr w:type="spellEnd"/>
    </w:p>
    <w:p w14:paraId="3ADDF683" w14:textId="7D0F9D18" w:rsidR="00DD2372" w:rsidRDefault="00DD2372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1F497D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1F497D"/>
          <w:sz w:val="22"/>
          <w:szCs w:val="22"/>
        </w:rPr>
        <w:t>Tilstede</w:t>
      </w:r>
      <w:proofErr w:type="gramEnd"/>
      <w:r>
        <w:rPr>
          <w:rFonts w:ascii="Calibri" w:eastAsia="Calibri" w:hAnsi="Calibri" w:cs="Calibri"/>
          <w:color w:val="1F497D"/>
          <w:sz w:val="22"/>
          <w:szCs w:val="22"/>
        </w:rPr>
        <w:t xml:space="preserve">: Kari (rektor), Laila (leder), Marie (2.kl), </w:t>
      </w:r>
      <w:r w:rsidR="00665384">
        <w:rPr>
          <w:rFonts w:ascii="Calibri" w:eastAsia="Calibri" w:hAnsi="Calibri" w:cs="Calibri"/>
          <w:color w:val="1F497D"/>
          <w:sz w:val="22"/>
          <w:szCs w:val="22"/>
        </w:rPr>
        <w:t xml:space="preserve">Nina (3 </w:t>
      </w:r>
      <w:proofErr w:type="spellStart"/>
      <w:r w:rsidR="00665384">
        <w:rPr>
          <w:rFonts w:ascii="Calibri" w:eastAsia="Calibri" w:hAnsi="Calibri" w:cs="Calibri"/>
          <w:color w:val="1F497D"/>
          <w:sz w:val="22"/>
          <w:szCs w:val="22"/>
        </w:rPr>
        <w:t>kl</w:t>
      </w:r>
      <w:proofErr w:type="spellEnd"/>
      <w:r w:rsidR="00665384">
        <w:rPr>
          <w:rFonts w:ascii="Calibri" w:eastAsia="Calibri" w:hAnsi="Calibri" w:cs="Calibri"/>
          <w:color w:val="1F497D"/>
          <w:sz w:val="22"/>
          <w:szCs w:val="22"/>
        </w:rPr>
        <w:t xml:space="preserve">), </w:t>
      </w:r>
      <w:r>
        <w:rPr>
          <w:rFonts w:ascii="Calibri" w:eastAsia="Calibri" w:hAnsi="Calibri" w:cs="Calibri"/>
          <w:color w:val="1F497D"/>
          <w:sz w:val="22"/>
          <w:szCs w:val="22"/>
        </w:rPr>
        <w:t xml:space="preserve">Maria (4 </w:t>
      </w:r>
      <w:proofErr w:type="spellStart"/>
      <w:r>
        <w:rPr>
          <w:rFonts w:ascii="Calibri" w:eastAsia="Calibri" w:hAnsi="Calibri" w:cs="Calibri"/>
          <w:color w:val="1F497D"/>
          <w:sz w:val="22"/>
          <w:szCs w:val="22"/>
        </w:rPr>
        <w:t>kl</w:t>
      </w:r>
      <w:proofErr w:type="spellEnd"/>
      <w:r>
        <w:rPr>
          <w:rFonts w:ascii="Calibri" w:eastAsia="Calibri" w:hAnsi="Calibri" w:cs="Calibri"/>
          <w:color w:val="1F497D"/>
          <w:sz w:val="22"/>
          <w:szCs w:val="22"/>
        </w:rPr>
        <w:t xml:space="preserve">), Einar (6.kl) og Randi (7 </w:t>
      </w:r>
      <w:proofErr w:type="spellStart"/>
      <w:r>
        <w:rPr>
          <w:rFonts w:ascii="Calibri" w:eastAsia="Calibri" w:hAnsi="Calibri" w:cs="Calibri"/>
          <w:color w:val="1F497D"/>
          <w:sz w:val="22"/>
          <w:szCs w:val="22"/>
        </w:rPr>
        <w:t>kl</w:t>
      </w:r>
      <w:proofErr w:type="spellEnd"/>
      <w:r>
        <w:rPr>
          <w:rFonts w:ascii="Calibri" w:eastAsia="Calibri" w:hAnsi="Calibri" w:cs="Calibri"/>
          <w:color w:val="1F497D"/>
          <w:sz w:val="22"/>
          <w:szCs w:val="22"/>
        </w:rPr>
        <w:t>)</w:t>
      </w:r>
    </w:p>
    <w:p w14:paraId="5B0AA644" w14:textId="4885E6C4" w:rsidR="007D2292" w:rsidRDefault="007D2292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 xml:space="preserve">FAU representanter for 1. og 5. klasse meldte frafall. </w:t>
      </w:r>
    </w:p>
    <w:p w14:paraId="7046CB6A" w14:textId="77777777" w:rsidR="001463AA" w:rsidRDefault="001463AA">
      <w:pPr>
        <w:rPr>
          <w:rFonts w:ascii="Calibri" w:eastAsia="Calibri" w:hAnsi="Calibri" w:cs="Calibri"/>
        </w:rPr>
      </w:pPr>
    </w:p>
    <w:tbl>
      <w:tblPr>
        <w:tblStyle w:val="a"/>
        <w:tblW w:w="86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620"/>
      </w:tblGrid>
      <w:tr w:rsidR="001463AA" w14:paraId="565BB4B3" w14:textId="77777777">
        <w:trPr>
          <w:trHeight w:val="5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F69AD1" w14:textId="77777777" w:rsidR="001463AA" w:rsidRDefault="00B4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Sak </w:t>
            </w:r>
            <w:proofErr w:type="spellStart"/>
            <w:r>
              <w:rPr>
                <w:rFonts w:ascii="Calibri" w:eastAsia="Calibri" w:hAnsi="Calibri" w:cs="Calibri"/>
                <w:b/>
              </w:rPr>
              <w:t>nr</w:t>
            </w:r>
            <w:proofErr w:type="spellEnd"/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9E20C4" w14:textId="77777777" w:rsidR="001463AA" w:rsidRDefault="0014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463AA" w14:paraId="70061E78" w14:textId="77777777" w:rsidTr="00DD2372">
        <w:trPr>
          <w:trHeight w:val="448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302B65" w14:textId="77777777" w:rsidR="001463AA" w:rsidRDefault="00B4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FD788A" w14:textId="77777777" w:rsidR="001463AA" w:rsidRDefault="00A86D13">
            <w:pPr>
              <w:rPr>
                <w:rFonts w:ascii="Calibri" w:eastAsia="Calibri" w:hAnsi="Calibri" w:cs="Calibri"/>
              </w:rPr>
            </w:pPr>
            <w:hyperlink r:id="rId10">
              <w:r w:rsidR="00DD2372" w:rsidRPr="00DD2372">
                <w:rPr>
                  <w:rFonts w:ascii="Arial" w:eastAsiaTheme="minorHAnsi" w:hAnsi="Arial" w:cs="Arial"/>
                  <w:b/>
                  <w:bCs/>
                  <w:color w:val="000000"/>
                </w:rPr>
                <w:t>Gjennomgang</w:t>
              </w:r>
            </w:hyperlink>
            <w:r w:rsidR="00DD2372" w:rsidRPr="00DD2372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og godkjenning av referat fra møtet 22.</w:t>
            </w:r>
            <w:r w:rsidR="00DD2372">
              <w:rPr>
                <w:rFonts w:ascii="Arial" w:eastAsiaTheme="minorHAnsi" w:hAnsi="Arial" w:cs="Arial"/>
                <w:b/>
                <w:bCs/>
                <w:color w:val="000000"/>
              </w:rPr>
              <w:t>09.</w:t>
            </w:r>
            <w:r w:rsidR="00DD2372" w:rsidRPr="00DD2372">
              <w:rPr>
                <w:rFonts w:ascii="Arial" w:eastAsiaTheme="minorHAnsi" w:hAnsi="Arial" w:cs="Arial"/>
                <w:b/>
                <w:bCs/>
                <w:color w:val="000000"/>
              </w:rPr>
              <w:t>20</w:t>
            </w:r>
          </w:p>
        </w:tc>
      </w:tr>
      <w:tr w:rsidR="001463AA" w14:paraId="2F444701" w14:textId="77777777" w:rsidTr="008460BB">
        <w:trPr>
          <w:trHeight w:val="468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CBE7B7" w14:textId="77777777" w:rsidR="001463AA" w:rsidRDefault="00B4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8536B6" w14:textId="77777777" w:rsidR="001463AA" w:rsidRDefault="00B400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Trafikksikker skole, </w:t>
            </w:r>
            <w:r>
              <w:rPr>
                <w:rFonts w:ascii="Calibri" w:eastAsia="Calibri" w:hAnsi="Calibri" w:cs="Calibri"/>
              </w:rPr>
              <w:t xml:space="preserve">forts. fra sist </w:t>
            </w: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>-møte</w:t>
            </w:r>
          </w:p>
          <w:p w14:paraId="1390DF27" w14:textId="77777777" w:rsidR="00DD2372" w:rsidRDefault="008460BB" w:rsidP="00DD23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tillegg til elevundersøkelsen </w:t>
            </w:r>
            <w:r w:rsidR="00DD2372">
              <w:rPr>
                <w:rFonts w:ascii="Calibri" w:eastAsia="Calibri" w:hAnsi="Calibri" w:cs="Calibri"/>
              </w:rPr>
              <w:t xml:space="preserve">har </w:t>
            </w:r>
            <w:r>
              <w:rPr>
                <w:rFonts w:ascii="Calibri" w:eastAsia="Calibri" w:hAnsi="Calibri" w:cs="Calibri"/>
              </w:rPr>
              <w:t xml:space="preserve">det </w:t>
            </w:r>
            <w:r w:rsidR="00DD2372">
              <w:rPr>
                <w:rFonts w:ascii="Calibri" w:eastAsia="Calibri" w:hAnsi="Calibri" w:cs="Calibri"/>
              </w:rPr>
              <w:t>kommet noen innspill fra foreldrene på områder / møtepunkt</w:t>
            </w:r>
            <w:r>
              <w:rPr>
                <w:rFonts w:ascii="Calibri" w:eastAsia="Calibri" w:hAnsi="Calibri" w:cs="Calibri"/>
              </w:rPr>
              <w:t xml:space="preserve"> / kryss</w:t>
            </w:r>
            <w:r w:rsidR="00DD2372">
              <w:rPr>
                <w:rFonts w:ascii="Calibri" w:eastAsia="Calibri" w:hAnsi="Calibri" w:cs="Calibri"/>
              </w:rPr>
              <w:t xml:space="preserve"> som oppleves som uoversiktlige langs skoleveien. Det</w:t>
            </w:r>
            <w:r>
              <w:rPr>
                <w:rFonts w:ascii="Calibri" w:eastAsia="Calibri" w:hAnsi="Calibri" w:cs="Calibri"/>
              </w:rPr>
              <w:t>te</w:t>
            </w:r>
            <w:r w:rsidR="00DD2372">
              <w:rPr>
                <w:rFonts w:ascii="Calibri" w:eastAsia="Calibri" w:hAnsi="Calibri" w:cs="Calibri"/>
              </w:rPr>
              <w:t xml:space="preserve"> gjelder</w:t>
            </w:r>
            <w:r>
              <w:rPr>
                <w:rFonts w:ascii="Calibri" w:eastAsia="Calibri" w:hAnsi="Calibri" w:cs="Calibri"/>
              </w:rPr>
              <w:t xml:space="preserve"> særlig</w:t>
            </w:r>
            <w:r w:rsidR="00DD2372">
              <w:rPr>
                <w:rFonts w:ascii="Calibri" w:eastAsia="Calibri" w:hAnsi="Calibri" w:cs="Calibri"/>
              </w:rPr>
              <w:t xml:space="preserve">: </w:t>
            </w:r>
          </w:p>
          <w:p w14:paraId="37CD9863" w14:textId="77777777" w:rsidR="00DD2372" w:rsidRDefault="00DD2372" w:rsidP="00DD2372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Tunellen ved </w:t>
            </w:r>
            <w:proofErr w:type="spellStart"/>
            <w:r>
              <w:rPr>
                <w:rFonts w:ascii="Calibri" w:eastAsia="Calibri" w:hAnsi="Calibri" w:cs="Calibri"/>
              </w:rPr>
              <w:t>ballbingen</w:t>
            </w:r>
            <w:proofErr w:type="spellEnd"/>
            <w:r>
              <w:rPr>
                <w:rFonts w:ascii="Calibri" w:eastAsia="Calibri" w:hAnsi="Calibri" w:cs="Calibri"/>
              </w:rPr>
              <w:t xml:space="preserve"> / Joker: denne er ikke opplyst / lys virker ikke</w:t>
            </w:r>
          </w:p>
          <w:p w14:paraId="655BD0CD" w14:textId="77777777" w:rsidR="00DD2372" w:rsidRDefault="00DD2372" w:rsidP="00DD2372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Lerkeveien er uoversiktlig</w:t>
            </w:r>
          </w:p>
          <w:p w14:paraId="0E662337" w14:textId="77777777" w:rsidR="00DD2372" w:rsidRDefault="00DD2372" w:rsidP="00DD2372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Kryss med Holmaveien / Skogveien</w:t>
            </w:r>
          </w:p>
          <w:p w14:paraId="7F61A72E" w14:textId="77777777" w:rsidR="00DD2372" w:rsidRDefault="00DD2372" w:rsidP="00DD2372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Barkveien</w:t>
            </w:r>
            <w:proofErr w:type="spellEnd"/>
          </w:p>
          <w:p w14:paraId="6057845F" w14:textId="77777777" w:rsidR="00DD2372" w:rsidRDefault="00DD2372" w:rsidP="00DD2372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Krysset </w:t>
            </w:r>
            <w:proofErr w:type="spellStart"/>
            <w:r>
              <w:rPr>
                <w:rFonts w:ascii="Calibri" w:eastAsia="Calibri" w:hAnsi="Calibri" w:cs="Calibri"/>
              </w:rPr>
              <w:t>Myrabekkveien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Myrasvingen</w:t>
            </w:r>
            <w:proofErr w:type="spellEnd"/>
          </w:p>
          <w:p w14:paraId="187E29AC" w14:textId="77777777" w:rsidR="008460BB" w:rsidRDefault="008460BB" w:rsidP="00DD2372">
            <w:pPr>
              <w:rPr>
                <w:rFonts w:ascii="Calibri" w:eastAsia="Calibri" w:hAnsi="Calibri" w:cs="Calibri"/>
              </w:rPr>
            </w:pPr>
          </w:p>
          <w:p w14:paraId="3B117A4F" w14:textId="77777777" w:rsidR="00DD2372" w:rsidRPr="00DD2372" w:rsidRDefault="00DD2372" w:rsidP="00DD23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ble også påpekt at søppeltømming foregår samtidig med at elevene går til skolen. Dette kan </w:t>
            </w:r>
            <w:proofErr w:type="gramStart"/>
            <w:r>
              <w:rPr>
                <w:rFonts w:ascii="Calibri" w:eastAsia="Calibri" w:hAnsi="Calibri" w:cs="Calibri"/>
              </w:rPr>
              <w:t>potensielt</w:t>
            </w:r>
            <w:proofErr w:type="gramEnd"/>
            <w:r>
              <w:rPr>
                <w:rFonts w:ascii="Calibri" w:eastAsia="Calibri" w:hAnsi="Calibri" w:cs="Calibri"/>
              </w:rPr>
              <w:t xml:space="preserve"> gi noen farlige situasjoner. </w:t>
            </w:r>
          </w:p>
          <w:p w14:paraId="288E05D6" w14:textId="77777777" w:rsidR="001463AA" w:rsidRDefault="001463AA" w:rsidP="00DD2372">
            <w:pPr>
              <w:rPr>
                <w:rFonts w:ascii="Calibri" w:eastAsia="Calibri" w:hAnsi="Calibri" w:cs="Calibri"/>
              </w:rPr>
            </w:pPr>
          </w:p>
          <w:p w14:paraId="6B82B41D" w14:textId="77777777" w:rsidR="008460BB" w:rsidRDefault="008460BB" w:rsidP="00DD23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Beslutning: </w:t>
            </w:r>
            <w:r>
              <w:rPr>
                <w:rFonts w:ascii="Calibri" w:eastAsia="Calibri" w:hAnsi="Calibri" w:cs="Calibri"/>
              </w:rPr>
              <w:t xml:space="preserve">Gjesdal kommune skal være en trafikksikker kommune og ønsker tilbakemelding fra skolene / befolkningen om tiltak som kan ivareta denne målsettingen (se sak 03). Gjesdal kommune ønsker tilbakemelding om liste med 5 tiltak ved hver skole via SU (Kari videreformidler denne). FAU foreslår følgende: </w:t>
            </w:r>
          </w:p>
          <w:p w14:paraId="1044A06B" w14:textId="77777777" w:rsidR="008460BB" w:rsidRDefault="008460BB" w:rsidP="008460BB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Markering av hjertesonen. Innkjøring forbudt skilt i et visst tidsrom (med unntak av huseiere, ansatte og levering SFO)</w:t>
            </w:r>
          </w:p>
          <w:p w14:paraId="33CAE14B" w14:textId="77777777" w:rsidR="008460BB" w:rsidRDefault="008460BB" w:rsidP="008460BB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 er behov for lys i tunnelen nær Joker (v/</w:t>
            </w:r>
            <w:proofErr w:type="spellStart"/>
            <w:r>
              <w:rPr>
                <w:rFonts w:ascii="Calibri" w:eastAsia="Calibri" w:hAnsi="Calibri" w:cs="Calibri"/>
              </w:rPr>
              <w:t>ballbingen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0931CB79" w14:textId="77777777" w:rsidR="008460BB" w:rsidRDefault="008460BB" w:rsidP="008460BB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Sikre krysset </w:t>
            </w:r>
            <w:proofErr w:type="spellStart"/>
            <w:r>
              <w:rPr>
                <w:rFonts w:ascii="Calibri" w:eastAsia="Calibri" w:hAnsi="Calibri" w:cs="Calibri"/>
              </w:rPr>
              <w:t>Myrabekkveien</w:t>
            </w:r>
            <w:proofErr w:type="spellEnd"/>
            <w:r>
              <w:rPr>
                <w:rFonts w:ascii="Calibri" w:eastAsia="Calibri" w:hAnsi="Calibri" w:cs="Calibri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</w:rPr>
              <w:t>Myrasvingen</w:t>
            </w:r>
            <w:proofErr w:type="spellEnd"/>
            <w:r>
              <w:rPr>
                <w:rFonts w:ascii="Calibri" w:eastAsia="Calibri" w:hAnsi="Calibri" w:cs="Calibri"/>
              </w:rPr>
              <w:t xml:space="preserve"> med </w:t>
            </w:r>
            <w:proofErr w:type="spellStart"/>
            <w:r>
              <w:rPr>
                <w:rFonts w:ascii="Calibri" w:eastAsia="Calibri" w:hAnsi="Calibri" w:cs="Calibri"/>
              </w:rPr>
              <w:t>f.eks</w:t>
            </w:r>
            <w:proofErr w:type="spellEnd"/>
            <w:r>
              <w:rPr>
                <w:rFonts w:ascii="Calibri" w:eastAsia="Calibri" w:hAnsi="Calibri" w:cs="Calibri"/>
              </w:rPr>
              <w:t xml:space="preserve"> fartshumper / speil? </w:t>
            </w:r>
          </w:p>
          <w:p w14:paraId="56579089" w14:textId="77777777" w:rsidR="008460BB" w:rsidRDefault="008460BB" w:rsidP="008460BB">
            <w:pPr>
              <w:pStyle w:val="Listeavsnitt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Vurdere sikkerheten i </w:t>
            </w:r>
            <w:proofErr w:type="spellStart"/>
            <w:r>
              <w:rPr>
                <w:rFonts w:ascii="Calibri" w:eastAsia="Calibri" w:hAnsi="Calibri" w:cs="Calibri"/>
              </w:rPr>
              <w:t>Barkveien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fartdumper</w:t>
            </w:r>
            <w:proofErr w:type="spellEnd"/>
            <w:r>
              <w:rPr>
                <w:rFonts w:ascii="Calibri" w:eastAsia="Calibri" w:hAnsi="Calibri" w:cs="Calibri"/>
              </w:rPr>
              <w:t xml:space="preserve"> / speil)?</w:t>
            </w:r>
          </w:p>
          <w:p w14:paraId="7850BEB8" w14:textId="77777777" w:rsidR="008460BB" w:rsidRDefault="008460BB" w:rsidP="008460BB">
            <w:pPr>
              <w:rPr>
                <w:rFonts w:ascii="Calibri" w:eastAsia="Calibri" w:hAnsi="Calibri" w:cs="Calibri"/>
              </w:rPr>
            </w:pPr>
          </w:p>
          <w:p w14:paraId="4CB188B6" w14:textId="77777777" w:rsidR="008460BB" w:rsidRPr="008460BB" w:rsidRDefault="008460BB" w:rsidP="008460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Marie sender </w:t>
            </w:r>
            <w:proofErr w:type="gramStart"/>
            <w:r>
              <w:rPr>
                <w:rFonts w:ascii="Calibri" w:eastAsia="Calibri" w:hAnsi="Calibri" w:cs="Calibri"/>
              </w:rPr>
              <w:t>mail</w:t>
            </w:r>
            <w:proofErr w:type="gramEnd"/>
            <w:r>
              <w:rPr>
                <w:rFonts w:ascii="Calibri" w:eastAsia="Calibri" w:hAnsi="Calibri" w:cs="Calibri"/>
              </w:rPr>
              <w:t xml:space="preserve"> til kommunen om gatene som det er ønskelig med en befaring. </w:t>
            </w:r>
            <w:r w:rsidRPr="008460BB">
              <w:rPr>
                <w:rFonts w:ascii="Calibri" w:eastAsia="Calibri" w:hAnsi="Calibri" w:cs="Calibri"/>
              </w:rPr>
              <w:t>Det ble besluttet av FAU ikke gjør ytterligere tiltak rundt dette nå siden Gjesdal kommune har dette som fokus. Dersom arbeidet drar ut i tid, kan FAU følge opp dette med kommunen.</w:t>
            </w:r>
          </w:p>
          <w:p w14:paraId="51D68F4C" w14:textId="77777777" w:rsidR="00DD2372" w:rsidRDefault="00DD2372" w:rsidP="00DD2372">
            <w:pPr>
              <w:rPr>
                <w:rFonts w:ascii="Calibri" w:eastAsia="Calibri" w:hAnsi="Calibri" w:cs="Calibri"/>
              </w:rPr>
            </w:pPr>
          </w:p>
        </w:tc>
      </w:tr>
      <w:tr w:rsidR="001463AA" w14:paraId="0AAAB5B5" w14:textId="77777777">
        <w:trPr>
          <w:trHeight w:val="14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64B685" w14:textId="77777777" w:rsidR="001463AA" w:rsidRDefault="00B400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BAFF41" w14:textId="77777777" w:rsidR="001463AA" w:rsidRDefault="00B400E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Saker fra kommunalt foreldreutvalg (KFU)</w:t>
            </w:r>
          </w:p>
          <w:p w14:paraId="3BDF52E1" w14:textId="77777777" w:rsidR="001463AA" w:rsidRDefault="00B400E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Trafikksikker kommune</w:t>
            </w:r>
          </w:p>
          <w:p w14:paraId="017B5BA8" w14:textId="77777777" w:rsidR="001463AA" w:rsidRDefault="00B400EB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Hvilke fysiske tiltak er det behov for i skolens nærmiljø for å gjøre det mer trafikksikkert. De ønsker svar med liste over 5 tiltak ved hver skole. Frist okt.</w:t>
            </w:r>
          </w:p>
          <w:p w14:paraId="7477EE4E" w14:textId="77777777" w:rsidR="002E2FB7" w:rsidRPr="002E2FB7" w:rsidRDefault="00B400EB" w:rsidP="002E2FB7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Ønskelig med et forslag til styringsgruppen hvor de bør gå på befaring (skoleveien) – Svar innen 14 oktober. </w:t>
            </w:r>
          </w:p>
          <w:p w14:paraId="37FE21F8" w14:textId="77777777" w:rsidR="001463AA" w:rsidRDefault="00B400EB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Informasjon om Bedre Tverrfaglig innsats (BTI). Ønsker innspill fra FAU / foreldre om:</w:t>
            </w:r>
          </w:p>
          <w:p w14:paraId="2B6A013C" w14:textId="77777777" w:rsidR="001463AA" w:rsidRDefault="00B400EB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Hvordan vi (prosjektet) kan få til god brukermedvirkning</w:t>
            </w:r>
          </w:p>
          <w:p w14:paraId="1CBE21FB" w14:textId="77777777" w:rsidR="001463AA" w:rsidRDefault="00B400EB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Hvordan vi (prosjektet) kan kommunisere systemet ut til foreldre/foresatte.</w:t>
            </w:r>
          </w:p>
          <w:p w14:paraId="452A6317" w14:textId="77777777" w:rsidR="001463AA" w:rsidRDefault="00B400E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 og til- styringsgruppen ønsker innspill på gode måter å nå ut til foreldre om kampanjer o.l. som skjer lokalt / nasjonalt.</w:t>
            </w:r>
          </w:p>
          <w:p w14:paraId="06283915" w14:textId="77777777" w:rsidR="001463AA" w:rsidRDefault="00B400EB">
            <w:pPr>
              <w:numPr>
                <w:ilvl w:val="0"/>
                <w:numId w:val="1"/>
              </w:num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Manglende inntektsmuligheter til FAU lokalt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17 ble avlyst (kanskje også neste år). Finnes det alternative måter å samle inn midler?</w:t>
            </w:r>
          </w:p>
          <w:p w14:paraId="5022984B" w14:textId="77777777" w:rsidR="002E2FB7" w:rsidRDefault="002E2FB7" w:rsidP="002E2FB7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2E2FB7">
              <w:rPr>
                <w:rFonts w:ascii="Calibri" w:eastAsia="Calibri" w:hAnsi="Calibri" w:cs="Calibri"/>
                <w:sz w:val="22"/>
                <w:szCs w:val="22"/>
              </w:rPr>
              <w:t>Marie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og Randi orienterte om sakene fra KFU. Når det gjelder trafikksikker kommune, se sak 02. </w:t>
            </w:r>
          </w:p>
          <w:p w14:paraId="5A3961E4" w14:textId="77777777" w:rsidR="002E2FB7" w:rsidRDefault="002E2FB7" w:rsidP="002E2FB7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Punktet om BTI ble diskutert på møtet. FAU støtter arbeidet og ser på det som et viktig tiltak for å fange opp bekymring tidlig. For å lykkes sammen med dette, anser FAU det som nødvendig at informasjonen om BTI kommer frem på en enkel og tydelig måte. Enten det er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skriftlig(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onepager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schoollink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eller muntlig på et foreldremøte (andre enn lærerne,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f.eks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videosnutt fra kommunen/ de involverte?) som kan etterfølges av diskusjonstema/gruppeoppgaver på foreldremøtene. </w:t>
            </w:r>
          </w:p>
          <w:p w14:paraId="666D5034" w14:textId="77777777" w:rsidR="002E2FB7" w:rsidRPr="002E2FB7" w:rsidRDefault="002E2FB7" w:rsidP="002E2FB7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FAU påpeker at for å lykkes med god brukermedvirkning (2a), forutsetter det at det blir kommunisert til foreldre,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f.eks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tydelig og konkret hva som ønskes oppnådd med tiltaket. </w:t>
            </w:r>
          </w:p>
        </w:tc>
      </w:tr>
      <w:tr w:rsidR="001463AA" w14:paraId="629EE166" w14:textId="77777777">
        <w:trPr>
          <w:trHeight w:val="124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0999EC" w14:textId="77777777" w:rsidR="001463AA" w:rsidRDefault="00B400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62E347" w14:textId="77777777" w:rsidR="001463AA" w:rsidRDefault="00B400E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Saker fra elevråd</w:t>
            </w:r>
          </w:p>
          <w:p w14:paraId="4DB5EDE3" w14:textId="77777777" w:rsidR="001463AA" w:rsidRDefault="00B400E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ønsker seg flere store </w:t>
            </w:r>
            <w:proofErr w:type="spellStart"/>
            <w:r>
              <w:rPr>
                <w:rFonts w:ascii="Calibri" w:eastAsia="Calibri" w:hAnsi="Calibri" w:cs="Calibri"/>
              </w:rPr>
              <w:t>utespill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f.eks</w:t>
            </w:r>
            <w:proofErr w:type="spellEnd"/>
            <w:r>
              <w:rPr>
                <w:rFonts w:ascii="Calibri" w:eastAsia="Calibri" w:hAnsi="Calibri" w:cs="Calibri"/>
              </w:rPr>
              <w:t xml:space="preserve"> Ludo og Domino</w:t>
            </w:r>
          </w:p>
          <w:p w14:paraId="57740829" w14:textId="77777777" w:rsidR="001463AA" w:rsidRDefault="00B400E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ønsker seg en skolesang</w:t>
            </w:r>
          </w:p>
          <w:p w14:paraId="1969FFEA" w14:textId="77777777" w:rsidR="002E2FB7" w:rsidRDefault="002E2FB7" w:rsidP="002E2FB7">
            <w:pPr>
              <w:rPr>
                <w:rFonts w:ascii="Calibri" w:eastAsia="Calibri" w:hAnsi="Calibri" w:cs="Calibri"/>
              </w:rPr>
            </w:pPr>
          </w:p>
          <w:p w14:paraId="128B6085" w14:textId="77777777" w:rsidR="002E2FB7" w:rsidRPr="002E2FB7" w:rsidRDefault="002E2FB7" w:rsidP="002E2F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Beslutning: </w:t>
            </w:r>
            <w:r>
              <w:rPr>
                <w:rFonts w:ascii="Calibri" w:eastAsia="Calibri" w:hAnsi="Calibri" w:cs="Calibri"/>
              </w:rPr>
              <w:t xml:space="preserve">FAU stiller seg positiv til flere </w:t>
            </w:r>
            <w:proofErr w:type="spellStart"/>
            <w:r>
              <w:rPr>
                <w:rFonts w:ascii="Calibri" w:eastAsia="Calibri" w:hAnsi="Calibri" w:cs="Calibri"/>
              </w:rPr>
              <w:t>utespill</w:t>
            </w:r>
            <w:proofErr w:type="spellEnd"/>
            <w:r>
              <w:rPr>
                <w:rFonts w:ascii="Calibri" w:eastAsia="Calibri" w:hAnsi="Calibri" w:cs="Calibri"/>
              </w:rPr>
              <w:t xml:space="preserve"> og skolesang. FAU ønsker en oversikt over konkrete forslag og pris før endelig beslutning om økonomisk støtte tas. </w:t>
            </w:r>
          </w:p>
          <w:p w14:paraId="08027DC0" w14:textId="77777777" w:rsidR="001463AA" w:rsidRDefault="00B400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01463AA" w14:paraId="23041B20" w14:textId="77777777">
        <w:trPr>
          <w:trHeight w:val="5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39FE2B" w14:textId="77777777" w:rsidR="001463AA" w:rsidRDefault="00B400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D8719E" w14:textId="77777777" w:rsidR="001463AA" w:rsidRDefault="00B400EB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Nytt fra trinnene:</w:t>
            </w:r>
          </w:p>
          <w:p w14:paraId="6D8B8480" w14:textId="77777777" w:rsidR="001463AA" w:rsidRDefault="00B400EB">
            <w:pPr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 FAU repr. tar med seg aktuelle saker fra foreldremøtene på trinnet inn til FAU-møtet</w:t>
            </w:r>
          </w:p>
          <w:p w14:paraId="1C6714FE" w14:textId="77777777" w:rsidR="002E2FB7" w:rsidRDefault="002E2FB7" w:rsidP="002E2FB7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99D1CBB" w14:textId="77777777" w:rsidR="002E2FB7" w:rsidRDefault="002E2FB7" w:rsidP="002E2FB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Et gjentakende tema fra foreldremøtene gjelder bruk av </w:t>
            </w:r>
            <w:r w:rsidR="00B61FB6">
              <w:rPr>
                <w:rFonts w:ascii="Calibri" w:eastAsia="Calibri" w:hAnsi="Calibri" w:cs="Calibri"/>
              </w:rPr>
              <w:t xml:space="preserve">skjerm, spill, </w:t>
            </w:r>
            <w:r w:rsidR="00B61FB6">
              <w:rPr>
                <w:rFonts w:ascii="Calibri" w:eastAsia="Calibri" w:hAnsi="Calibri" w:cs="Calibri"/>
              </w:rPr>
              <w:lastRenderedPageBreak/>
              <w:t xml:space="preserve">sosiale medier etc. Det ble snakket om hvor lenge siden FAU / skolen sendte ut informasjon om nettvett, og om det er mulig å sende samme innlegg som ble gjort i fjor høst. Laila sjekker hva og når det ble sendt. </w:t>
            </w:r>
          </w:p>
          <w:p w14:paraId="5B63FE36" w14:textId="77777777" w:rsidR="00B61FB6" w:rsidRDefault="00B61FB6" w:rsidP="002E2FB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61C3403" w14:textId="77777777" w:rsidR="00B61FB6" w:rsidRPr="002E2FB7" w:rsidRDefault="00B61FB6" w:rsidP="002E2FB7">
            <w:pPr>
              <w:spacing w:line="276" w:lineRule="auto"/>
              <w:rPr>
                <w:rFonts w:ascii="Calibri" w:eastAsia="Calibri" w:hAnsi="Calibri" w:cs="Calibri"/>
              </w:rPr>
            </w:pPr>
            <w:r w:rsidRPr="00B61FB6">
              <w:rPr>
                <w:rFonts w:ascii="Calibri" w:eastAsia="Calibri" w:hAnsi="Calibri" w:cs="Calibri"/>
                <w:b/>
                <w:bCs/>
              </w:rPr>
              <w:t>Forslag fra FAU:</w:t>
            </w:r>
            <w:r>
              <w:rPr>
                <w:rFonts w:ascii="Calibri" w:eastAsia="Calibri" w:hAnsi="Calibri" w:cs="Calibri"/>
              </w:rPr>
              <w:t xml:space="preserve"> Sette opp fast årlig informasjon om nettvett ifm. at elevene jobber med temaet Nettvett på skolen (før høstferien). Dette settes inn i </w:t>
            </w:r>
            <w:proofErr w:type="spellStart"/>
            <w:r>
              <w:rPr>
                <w:rFonts w:ascii="Calibri" w:eastAsia="Calibri" w:hAnsi="Calibri" w:cs="Calibri"/>
              </w:rPr>
              <w:t>årshjulet</w:t>
            </w:r>
            <w:proofErr w:type="spellEnd"/>
            <w:r>
              <w:rPr>
                <w:rFonts w:ascii="Calibri" w:eastAsia="Calibri" w:hAnsi="Calibri" w:cs="Calibri"/>
              </w:rPr>
              <w:t xml:space="preserve"> til FAU. </w:t>
            </w:r>
          </w:p>
        </w:tc>
      </w:tr>
      <w:tr w:rsidR="001463AA" w14:paraId="69DE7383" w14:textId="77777777">
        <w:trPr>
          <w:trHeight w:val="5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9171C4" w14:textId="77777777" w:rsidR="001463AA" w:rsidRDefault="00B400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C64F8F" w14:textId="77777777" w:rsidR="001463AA" w:rsidRDefault="00B400EB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Informasjon fra skolen</w:t>
            </w:r>
          </w:p>
          <w:p w14:paraId="07E6F566" w14:textId="77777777" w:rsidR="001463AA" w:rsidRDefault="00B400EB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Skoleruta 2021/2022</w:t>
            </w:r>
          </w:p>
          <w:p w14:paraId="4260F25E" w14:textId="77777777" w:rsidR="00B61FB6" w:rsidRPr="00B61FB6" w:rsidRDefault="00B61FB6" w:rsidP="00B61FB6">
            <w:pPr>
              <w:spacing w:line="276" w:lineRule="auto"/>
              <w:ind w:left="72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Skolestart og skoleslutt skal være lik for alle skolene i Jærskolene. Skolesjefen ønsker også at dette skal være likt for Gjesdalskolene.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Bærland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ønsker at elevene skal starte tirsdag etter påske i stedet for onsdag. </w:t>
            </w:r>
          </w:p>
          <w:p w14:paraId="1C3ECF5A" w14:textId="77777777" w:rsidR="001463AA" w:rsidRDefault="00B400EB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Leirskole - forslag å bytte fra ski/vinter til barmark høst/vår</w:t>
            </w:r>
          </w:p>
          <w:p w14:paraId="30A562F3" w14:textId="2FA97985" w:rsidR="00B61FB6" w:rsidRPr="00B61FB6" w:rsidRDefault="00797C86" w:rsidP="00B61FB6">
            <w:pPr>
              <w:spacing w:line="276" w:lineRule="auto"/>
              <w:ind w:left="72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Dette skyldes flere grunner, men særlig at vinteraktiviteter kan skape større distanse mellom elevene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pga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erfaring / kompetanse og utstyr. </w:t>
            </w:r>
          </w:p>
          <w:p w14:paraId="53D1C10B" w14:textId="77777777" w:rsidR="00B61FB6" w:rsidRDefault="00B61FB6" w:rsidP="00B61FB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0E7A8C0" w14:textId="77777777" w:rsidR="00B61FB6" w:rsidRDefault="00B61FB6" w:rsidP="00B61FB6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Beslutning: </w:t>
            </w:r>
          </w:p>
          <w:p w14:paraId="258C13A5" w14:textId="77777777" w:rsidR="00B61FB6" w:rsidRDefault="00B61FB6" w:rsidP="00B61FB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FAU stiller seg bak at den foreslåtte planleggingsdagen flyttes (slutten av april / starten av mai?). </w:t>
            </w:r>
          </w:p>
          <w:p w14:paraId="1A04A61A" w14:textId="77777777" w:rsidR="00797C86" w:rsidRDefault="00797C86" w:rsidP="00B61FB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2419ADA" w14:textId="6D39A7FF" w:rsidR="00797C86" w:rsidRPr="00B61FB6" w:rsidRDefault="00797C86" w:rsidP="00B61FB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FAU st</w:t>
            </w:r>
            <w:r w:rsidR="00665384">
              <w:rPr>
                <w:rFonts w:ascii="Calibri" w:eastAsia="Calibri" w:hAnsi="Calibri" w:cs="Calibri"/>
              </w:rPr>
              <w:t xml:space="preserve">øtter forslaget om at leirskolen flyttes til høst/vår (barmark) dersom det er mulig </w:t>
            </w:r>
            <w:proofErr w:type="spellStart"/>
            <w:r w:rsidR="00665384">
              <w:rPr>
                <w:rFonts w:ascii="Calibri" w:eastAsia="Calibri" w:hAnsi="Calibri" w:cs="Calibri"/>
              </w:rPr>
              <w:t>ift</w:t>
            </w:r>
            <w:proofErr w:type="spellEnd"/>
            <w:r w:rsidR="00665384">
              <w:rPr>
                <w:rFonts w:ascii="Calibri" w:eastAsia="Calibri" w:hAnsi="Calibri" w:cs="Calibri"/>
              </w:rPr>
              <w:t xml:space="preserve"> leirplassen på Knaben. </w:t>
            </w:r>
          </w:p>
        </w:tc>
      </w:tr>
      <w:tr w:rsidR="001463AA" w14:paraId="58DF1164" w14:textId="77777777">
        <w:trPr>
          <w:trHeight w:val="4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024C06" w14:textId="77777777" w:rsidR="001463AA" w:rsidRDefault="00B4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Vente- rommet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2B3714" w14:textId="77777777" w:rsidR="001463AA" w:rsidRDefault="00B400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 elevrådet: Ønsker byttedag/redesign</w:t>
            </w:r>
          </w:p>
          <w:p w14:paraId="21ECDD40" w14:textId="77777777" w:rsidR="001463AA" w:rsidRDefault="00B400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Brukermedvirkning (undersøkelser)</w:t>
            </w:r>
          </w:p>
          <w:p w14:paraId="16F091C8" w14:textId="77777777" w:rsidR="001463AA" w:rsidRDefault="00B400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Årsmelding</w:t>
            </w:r>
          </w:p>
          <w:p w14:paraId="26155B9B" w14:textId="77777777" w:rsidR="001463AA" w:rsidRDefault="00B400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Regnskap</w:t>
            </w:r>
          </w:p>
          <w:p w14:paraId="1C681AC2" w14:textId="77777777" w:rsidR="001463AA" w:rsidRDefault="00B400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Skolens satsingsområder - “Hele mennesket”</w:t>
            </w:r>
          </w:p>
          <w:p w14:paraId="60D748F6" w14:textId="77777777" w:rsidR="001463AA" w:rsidRDefault="00B400E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 trening</w:t>
            </w:r>
          </w:p>
          <w:p w14:paraId="3E16DFF5" w14:textId="77777777" w:rsidR="001463AA" w:rsidRDefault="00B400E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Friluftsliv</w:t>
            </w:r>
          </w:p>
          <w:p w14:paraId="6DDE562D" w14:textId="77777777" w:rsidR="001463AA" w:rsidRDefault="00B400E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</w:t>
            </w:r>
          </w:p>
          <w:p w14:paraId="6DCEB5CD" w14:textId="77777777" w:rsidR="007D2292" w:rsidRDefault="007D2292" w:rsidP="007D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p w14:paraId="2E216ED0" w14:textId="5802C8E7" w:rsidR="007D2292" w:rsidRPr="007D2292" w:rsidRDefault="007D2292" w:rsidP="007D2292">
            <w:pPr>
              <w:rPr>
                <w:rFonts w:ascii="Calibri" w:eastAsia="Calibri" w:hAnsi="Calibri" w:cs="Calibri"/>
                <w:color w:val="4F81BD" w:themeColor="accent1"/>
              </w:rPr>
            </w:pPr>
            <w:proofErr w:type="spellStart"/>
            <w:r>
              <w:rPr>
                <w:rFonts w:ascii="Calibri" w:eastAsia="Calibri" w:hAnsi="Calibri" w:cs="Calibri"/>
                <w:color w:val="4F81BD" w:themeColor="accent1"/>
              </w:rPr>
              <w:t>Covid</w:t>
            </w:r>
            <w:proofErr w:type="spellEnd"/>
            <w:r>
              <w:rPr>
                <w:rFonts w:ascii="Calibri" w:eastAsia="Calibri" w:hAnsi="Calibri" w:cs="Calibri"/>
                <w:color w:val="4F81BD" w:themeColor="accent1"/>
              </w:rPr>
              <w:t xml:space="preserve"> – 19: På grunn av økning i smittetilfeller på landsbasis har regjeringen nå innført nye </w:t>
            </w:r>
            <w:r w:rsidR="00875C9B">
              <w:rPr>
                <w:rFonts w:ascii="Calibri" w:eastAsia="Calibri" w:hAnsi="Calibri" w:cs="Calibri"/>
                <w:color w:val="4F81BD" w:themeColor="accent1"/>
              </w:rPr>
              <w:t xml:space="preserve">nasjonale </w:t>
            </w:r>
            <w:r w:rsidR="00B400EB">
              <w:rPr>
                <w:rFonts w:ascii="Calibri" w:eastAsia="Calibri" w:hAnsi="Calibri" w:cs="Calibri"/>
                <w:color w:val="4F81BD" w:themeColor="accent1"/>
              </w:rPr>
              <w:t>retningslinjer</w:t>
            </w:r>
            <w:r w:rsidR="00875C9B">
              <w:rPr>
                <w:rFonts w:ascii="Calibri" w:eastAsia="Calibri" w:hAnsi="Calibri" w:cs="Calibri"/>
                <w:color w:val="4F81BD" w:themeColor="accent1"/>
              </w:rPr>
              <w:t xml:space="preserve">. Det ble snakket om hvorvidt neste FAU-møte bør avholdes digitalt. Kari påpekte at det er store nok lokaler på </w:t>
            </w:r>
            <w:proofErr w:type="spellStart"/>
            <w:r w:rsidR="00875C9B">
              <w:rPr>
                <w:rFonts w:ascii="Calibri" w:eastAsia="Calibri" w:hAnsi="Calibri" w:cs="Calibri"/>
                <w:color w:val="4F81BD" w:themeColor="accent1"/>
              </w:rPr>
              <w:t>Bærland</w:t>
            </w:r>
            <w:proofErr w:type="spellEnd"/>
            <w:r w:rsidR="00875C9B">
              <w:rPr>
                <w:rFonts w:ascii="Calibri" w:eastAsia="Calibri" w:hAnsi="Calibri" w:cs="Calibri"/>
                <w:color w:val="4F81BD" w:themeColor="accent1"/>
              </w:rPr>
              <w:t xml:space="preserve"> til å gjennomføre fysiske møter </w:t>
            </w:r>
            <w:proofErr w:type="spellStart"/>
            <w:r w:rsidR="00B46655">
              <w:rPr>
                <w:rFonts w:ascii="Calibri" w:eastAsia="Calibri" w:hAnsi="Calibri" w:cs="Calibri"/>
                <w:color w:val="4F81BD" w:themeColor="accent1"/>
              </w:rPr>
              <w:t>mht</w:t>
            </w:r>
            <w:proofErr w:type="spellEnd"/>
            <w:r w:rsidR="00B46655">
              <w:rPr>
                <w:rFonts w:ascii="Calibri" w:eastAsia="Calibri" w:hAnsi="Calibri" w:cs="Calibri"/>
                <w:color w:val="4F81BD" w:themeColor="accent1"/>
              </w:rPr>
              <w:t xml:space="preserve"> smittevern og at dette også er utgangspunktet for </w:t>
            </w:r>
            <w:proofErr w:type="spellStart"/>
            <w:r w:rsidR="00B46655">
              <w:rPr>
                <w:rFonts w:ascii="Calibri" w:eastAsia="Calibri" w:hAnsi="Calibri" w:cs="Calibri"/>
                <w:color w:val="4F81BD" w:themeColor="accent1"/>
              </w:rPr>
              <w:t>novembermøtet</w:t>
            </w:r>
            <w:proofErr w:type="spellEnd"/>
            <w:r w:rsidR="00B46655">
              <w:rPr>
                <w:rFonts w:ascii="Calibri" w:eastAsia="Calibri" w:hAnsi="Calibri" w:cs="Calibri"/>
                <w:color w:val="4F81BD" w:themeColor="accent1"/>
              </w:rPr>
              <w:t xml:space="preserve"> </w:t>
            </w:r>
            <w:r w:rsidR="00B400EB">
              <w:rPr>
                <w:rFonts w:ascii="Calibri" w:eastAsia="Calibri" w:hAnsi="Calibri" w:cs="Calibri"/>
                <w:color w:val="4F81BD" w:themeColor="accent1"/>
              </w:rPr>
              <w:t xml:space="preserve">så lenge det ikke kommer ytterligere restriksjoner. </w:t>
            </w:r>
          </w:p>
          <w:p w14:paraId="0E9A84A3" w14:textId="059CDCC9" w:rsidR="007D2292" w:rsidRDefault="007D2292" w:rsidP="007D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AB21AB" w14:textId="53F2C518" w:rsidR="001463AA" w:rsidRDefault="001463AA">
      <w:pPr>
        <w:rPr>
          <w:rFonts w:ascii="Calibri" w:eastAsia="Calibri" w:hAnsi="Calibri" w:cs="Calibri"/>
        </w:rPr>
      </w:pPr>
    </w:p>
    <w:sectPr w:rsidR="001463AA">
      <w:footerReference w:type="default" r:id="rId11"/>
      <w:headerReference w:type="first" r:id="rId12"/>
      <w:footerReference w:type="first" r:id="rId13"/>
      <w:pgSz w:w="11907" w:h="16840"/>
      <w:pgMar w:top="181" w:right="1134" w:bottom="1418" w:left="141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010E" w14:textId="77777777" w:rsidR="00A86D13" w:rsidRDefault="00A86D13">
      <w:r>
        <w:separator/>
      </w:r>
    </w:p>
  </w:endnote>
  <w:endnote w:type="continuationSeparator" w:id="0">
    <w:p w14:paraId="55EFB6FF" w14:textId="77777777" w:rsidR="00A86D13" w:rsidRDefault="00A8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5F7C" w14:textId="77777777" w:rsidR="001463AA" w:rsidRDefault="001463AA"/>
  <w:p w14:paraId="3BC2DEC8" w14:textId="77777777" w:rsidR="001463AA" w:rsidRDefault="001463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96EE" w14:textId="77777777" w:rsidR="001463AA" w:rsidRDefault="001463AA">
    <w:pPr>
      <w:pBdr>
        <w:top w:val="nil"/>
        <w:left w:val="nil"/>
        <w:bottom w:val="nil"/>
        <w:right w:val="nil"/>
        <w:between w:val="nil"/>
      </w:pBdr>
      <w:spacing w:line="276" w:lineRule="auto"/>
      <w:rPr>
        <w:smallCaps/>
        <w:color w:val="000000"/>
        <w:sz w:val="20"/>
        <w:szCs w:val="20"/>
      </w:rPr>
    </w:pPr>
  </w:p>
  <w:tbl>
    <w:tblPr>
      <w:tblStyle w:val="a0"/>
      <w:tblW w:w="9537" w:type="dxa"/>
      <w:tblInd w:w="0" w:type="dxa"/>
      <w:tblBorders>
        <w:top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480"/>
      <w:gridCol w:w="2693"/>
      <w:gridCol w:w="2546"/>
      <w:gridCol w:w="1818"/>
    </w:tblGrid>
    <w:tr w:rsidR="001463AA" w14:paraId="5CC0027F" w14:textId="77777777">
      <w:trPr>
        <w:trHeight w:val="1080"/>
      </w:trPr>
      <w:tc>
        <w:tcPr>
          <w:tcW w:w="2480" w:type="dxa"/>
        </w:tcPr>
        <w:p w14:paraId="47E5F304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Bærland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skole</w:t>
          </w:r>
        </w:p>
        <w:p w14:paraId="5BA8B007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proofErr w:type="spellStart"/>
          <w:proofErr w:type="gramStart"/>
          <w:r>
            <w:rPr>
              <w:color w:val="000000"/>
              <w:sz w:val="16"/>
              <w:szCs w:val="16"/>
            </w:rPr>
            <w:t>Barliveien</w:t>
          </w:r>
          <w:proofErr w:type="spellEnd"/>
          <w:r>
            <w:rPr>
              <w:color w:val="000000"/>
              <w:sz w:val="16"/>
              <w:szCs w:val="16"/>
            </w:rPr>
            <w:t xml:space="preserve">  5</w:t>
          </w:r>
          <w:proofErr w:type="gramEnd"/>
        </w:p>
        <w:p w14:paraId="7175D2A2" w14:textId="77777777" w:rsidR="001463AA" w:rsidRDefault="001463AA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sz w:val="16"/>
              <w:szCs w:val="16"/>
            </w:rPr>
          </w:pPr>
        </w:p>
        <w:p w14:paraId="501E85BD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b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2693" w:type="dxa"/>
        </w:tcPr>
        <w:p w14:paraId="3DFD8B49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Postadresse:</w:t>
          </w:r>
        </w:p>
        <w:p w14:paraId="42D55160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Postboks 124</w:t>
          </w:r>
        </w:p>
        <w:p w14:paraId="0C9FB242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2546" w:type="dxa"/>
          <w:tcBorders>
            <w:right w:val="single" w:sz="4" w:space="0" w:color="000000"/>
          </w:tcBorders>
        </w:tcPr>
        <w:p w14:paraId="65865468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Tlf.          51 61 23 20</w:t>
          </w:r>
        </w:p>
        <w:p w14:paraId="6D611017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Telefax</w:t>
          </w:r>
          <w:proofErr w:type="spellEnd"/>
          <w:r>
            <w:rPr>
              <w:color w:val="000000"/>
              <w:sz w:val="16"/>
              <w:szCs w:val="16"/>
            </w:rPr>
            <w:t xml:space="preserve">    51 61 23 35</w:t>
          </w:r>
        </w:p>
        <w:p w14:paraId="3FB33B4A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Heimeside: www.minskole.no/baerland</w:t>
          </w:r>
        </w:p>
      </w:tc>
      <w:tc>
        <w:tcPr>
          <w:tcW w:w="1818" w:type="dxa"/>
          <w:tcBorders>
            <w:left w:val="single" w:sz="4" w:space="0" w:color="000000"/>
            <w:bottom w:val="nil"/>
          </w:tcBorders>
        </w:tcPr>
        <w:p w14:paraId="59F66650" w14:textId="77777777" w:rsidR="001463AA" w:rsidRDefault="00B400EB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0D938FD2" wp14:editId="7101197B">
                <wp:extent cx="893445" cy="58483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445" cy="58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D2CB081" w14:textId="77777777" w:rsidR="001463AA" w:rsidRDefault="00B400EB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348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8623" w14:textId="77777777" w:rsidR="00A86D13" w:rsidRDefault="00A86D13">
      <w:r>
        <w:separator/>
      </w:r>
    </w:p>
  </w:footnote>
  <w:footnote w:type="continuationSeparator" w:id="0">
    <w:p w14:paraId="636C3A11" w14:textId="77777777" w:rsidR="00A86D13" w:rsidRDefault="00A8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94FC" w14:textId="77777777" w:rsidR="001463AA" w:rsidRDefault="00B400EB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600"/>
      <w:ind w:left="-1134" w:right="-1135"/>
      <w:rPr>
        <w:smallCaps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A36F0C" wp14:editId="18E7BEE8">
          <wp:simplePos x="0" y="0"/>
          <wp:positionH relativeFrom="column">
            <wp:posOffset>4827905</wp:posOffset>
          </wp:positionH>
          <wp:positionV relativeFrom="paragraph">
            <wp:posOffset>19050</wp:posOffset>
          </wp:positionV>
          <wp:extent cx="1819275" cy="117665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12"/>
    <w:multiLevelType w:val="multilevel"/>
    <w:tmpl w:val="69E4A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54C99"/>
    <w:multiLevelType w:val="hybridMultilevel"/>
    <w:tmpl w:val="B5EE0700"/>
    <w:lvl w:ilvl="0" w:tplc="CD561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305A"/>
    <w:multiLevelType w:val="multilevel"/>
    <w:tmpl w:val="36A6F4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F45BA4"/>
    <w:multiLevelType w:val="multilevel"/>
    <w:tmpl w:val="C8EEF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92224C"/>
    <w:multiLevelType w:val="multilevel"/>
    <w:tmpl w:val="0CCE9C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4571E6"/>
    <w:multiLevelType w:val="multilevel"/>
    <w:tmpl w:val="B5A058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5D174B"/>
    <w:multiLevelType w:val="multilevel"/>
    <w:tmpl w:val="B69ABF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AA"/>
    <w:rsid w:val="001463AA"/>
    <w:rsid w:val="002E2FB7"/>
    <w:rsid w:val="00665384"/>
    <w:rsid w:val="00797C86"/>
    <w:rsid w:val="007D2292"/>
    <w:rsid w:val="008460BB"/>
    <w:rsid w:val="00875C9B"/>
    <w:rsid w:val="00A86D13"/>
    <w:rsid w:val="00B167DA"/>
    <w:rsid w:val="00B400EB"/>
    <w:rsid w:val="00B46655"/>
    <w:rsid w:val="00B61FB6"/>
    <w:rsid w:val="00C51EB6"/>
    <w:rsid w:val="00DD2372"/>
    <w:rsid w:val="00E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3F82"/>
  <w15:docId w15:val="{FB987211-9EA9-4474-A6DE-9FADC11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120" w:after="120"/>
      <w:outlineLvl w:val="0"/>
    </w:pPr>
    <w:rPr>
      <w:b/>
      <w:smallCaps/>
      <w:color w:val="000000"/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smallCaps/>
      <w:color w:val="000000"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360" w:after="12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3"/>
    </w:pPr>
    <w:rPr>
      <w:smallCaps/>
      <w:color w:val="000000"/>
      <w:sz w:val="23"/>
      <w:szCs w:val="23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4"/>
    </w:pPr>
    <w:rPr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color w:val="00000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360" w:after="240" w:line="560" w:lineRule="auto"/>
      <w:jc w:val="center"/>
    </w:pPr>
    <w:rPr>
      <w:rFonts w:ascii="Arial" w:eastAsia="Arial" w:hAnsi="Arial" w:cs="Arial"/>
      <w:b/>
      <w:color w:val="000000"/>
      <w:sz w:val="40"/>
      <w:szCs w:val="40"/>
    </w:rPr>
  </w:style>
  <w:style w:type="paragraph" w:styleId="Undertittel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after="24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DD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3T2zG88N_6qvLD5sNKq2D49y1UT-GvLIlPSViCoQfSs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43A5799E07E4CBBF646C5F936C0C6" ma:contentTypeVersion="8" ma:contentTypeDescription="Create a new document." ma:contentTypeScope="" ma:versionID="2fa8841f5bedaa341b0ef73261f55d52">
  <xsd:schema xmlns:xsd="http://www.w3.org/2001/XMLSchema" xmlns:xs="http://www.w3.org/2001/XMLSchema" xmlns:p="http://schemas.microsoft.com/office/2006/metadata/properties" xmlns:ns3="2140988e-7753-4f78-b483-f7ee3132803d" targetNamespace="http://schemas.microsoft.com/office/2006/metadata/properties" ma:root="true" ma:fieldsID="4cde47db510b44f558f71f5134b5f7fe" ns3:_="">
    <xsd:import namespace="2140988e-7753-4f78-b483-f7ee31328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0988e-7753-4f78-b483-f7ee3132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BE40D-7AB3-4C70-BCD6-59F54D9AB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B2C7D-6361-4ACC-A142-15ECFF7C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64B37-78A6-4319-A8A0-013A67D8B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0988e-7753-4f78-b483-f7ee3132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879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Røyksund</dc:creator>
  <cp:lastModifiedBy>Kari Rygh Mæland</cp:lastModifiedBy>
  <cp:revision>2</cp:revision>
  <dcterms:created xsi:type="dcterms:W3CDTF">2020-11-16T08:57:00Z</dcterms:created>
  <dcterms:modified xsi:type="dcterms:W3CDTF">2020-11-16T08:57:00Z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0x01010044443A5799E07E4CBBF646C5F936C0C6</vt:lpwstr>
  </property>
</Properties>
</file>