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734" w:rsidRPr="00D23BA4" w:rsidRDefault="00E80734" w:rsidP="00E80734">
      <w:pPr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Hlk20337880"/>
    </w:p>
    <w:p w:rsidR="00E80734" w:rsidRPr="00D03C9F" w:rsidRDefault="00E80734" w:rsidP="00E80734">
      <w:pPr>
        <w:pStyle w:val="Overskrift1"/>
        <w:rPr>
          <w:rFonts w:ascii="Arial" w:hAnsi="Arial" w:cs="Arial"/>
        </w:rPr>
      </w:pPr>
      <w:r w:rsidRPr="00D23BA4">
        <w:rPr>
          <w:rFonts w:ascii="Arial" w:hAnsi="Arial" w:cs="Arial"/>
        </w:rPr>
        <w:t xml:space="preserve">KFU Styremøte </w:t>
      </w:r>
      <w:r>
        <w:rPr>
          <w:rFonts w:ascii="Arial" w:hAnsi="Arial" w:cs="Arial"/>
        </w:rPr>
        <w:t>–</w:t>
      </w:r>
      <w:r w:rsidRPr="00D23BA4">
        <w:rPr>
          <w:rFonts w:ascii="Arial" w:hAnsi="Arial" w:cs="Arial"/>
        </w:rPr>
        <w:t xml:space="preserve"> Møtereferat</w:t>
      </w:r>
    </w:p>
    <w:p w:rsidR="00E80734" w:rsidRPr="00D23BA4" w:rsidRDefault="00E80734" w:rsidP="00E80734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D23BA4">
        <w:rPr>
          <w:rFonts w:ascii="Arial" w:hAnsi="Arial" w:cs="Arial"/>
          <w:b/>
          <w:bCs/>
          <w:sz w:val="20"/>
          <w:szCs w:val="20"/>
        </w:rPr>
        <w:t>Møtetid:   </w:t>
      </w:r>
      <w:proofErr w:type="gramEnd"/>
      <w:r w:rsidRPr="00D23BA4">
        <w:rPr>
          <w:rFonts w:ascii="Arial" w:hAnsi="Arial" w:cs="Arial"/>
          <w:b/>
          <w:bCs/>
          <w:sz w:val="20"/>
          <w:szCs w:val="20"/>
        </w:rPr>
        <w:t>    </w:t>
      </w:r>
      <w:r w:rsidRPr="00D23BA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B60F3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B60F3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0-</w:t>
      </w:r>
      <w:r w:rsidR="00BB60F3">
        <w:rPr>
          <w:rFonts w:ascii="Arial" w:hAnsi="Arial" w:cs="Arial"/>
          <w:b/>
          <w:bCs/>
          <w:sz w:val="20"/>
          <w:szCs w:val="20"/>
        </w:rPr>
        <w:t>19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B60F3">
        <w:rPr>
          <w:rFonts w:ascii="Arial" w:hAnsi="Arial" w:cs="Arial"/>
          <w:b/>
          <w:bCs/>
          <w:sz w:val="20"/>
          <w:szCs w:val="20"/>
        </w:rPr>
        <w:t>3</w:t>
      </w:r>
      <w:r w:rsidRPr="00D23BA4">
        <w:rPr>
          <w:rFonts w:ascii="Arial" w:hAnsi="Arial" w:cs="Arial"/>
          <w:b/>
          <w:bCs/>
          <w:sz w:val="20"/>
          <w:szCs w:val="20"/>
        </w:rPr>
        <w:t xml:space="preserve">0           </w:t>
      </w:r>
    </w:p>
    <w:p w:rsidR="00E80734" w:rsidRPr="00D23BA4" w:rsidRDefault="00E80734" w:rsidP="00E80734">
      <w:pPr>
        <w:rPr>
          <w:rFonts w:ascii="Arial" w:hAnsi="Arial" w:cs="Arial"/>
          <w:b/>
          <w:bCs/>
          <w:sz w:val="20"/>
          <w:szCs w:val="20"/>
        </w:rPr>
      </w:pPr>
      <w:r w:rsidRPr="00D23BA4">
        <w:rPr>
          <w:rFonts w:ascii="Arial" w:hAnsi="Arial" w:cs="Arial"/>
          <w:b/>
          <w:bCs/>
          <w:sz w:val="20"/>
          <w:szCs w:val="20"/>
        </w:rPr>
        <w:t xml:space="preserve">Møtedato: </w:t>
      </w:r>
      <w:r w:rsidRPr="00D23BA4">
        <w:rPr>
          <w:rFonts w:ascii="Arial" w:hAnsi="Arial" w:cs="Arial"/>
          <w:b/>
          <w:bCs/>
          <w:sz w:val="20"/>
          <w:szCs w:val="20"/>
        </w:rPr>
        <w:tab/>
      </w:r>
      <w:r w:rsidR="008E5F46">
        <w:rPr>
          <w:rFonts w:ascii="Arial" w:hAnsi="Arial" w:cs="Arial"/>
          <w:b/>
          <w:bCs/>
          <w:sz w:val="20"/>
          <w:szCs w:val="20"/>
        </w:rPr>
        <w:t>1</w:t>
      </w:r>
      <w:r w:rsidR="00BB60F3">
        <w:rPr>
          <w:rFonts w:ascii="Arial" w:hAnsi="Arial" w:cs="Arial"/>
          <w:b/>
          <w:bCs/>
          <w:sz w:val="20"/>
          <w:szCs w:val="20"/>
        </w:rPr>
        <w:t>6</w:t>
      </w:r>
      <w:r w:rsidRPr="00D23BA4">
        <w:rPr>
          <w:rFonts w:ascii="Arial" w:hAnsi="Arial" w:cs="Arial"/>
          <w:b/>
          <w:bCs/>
          <w:sz w:val="20"/>
          <w:szCs w:val="20"/>
        </w:rPr>
        <w:t xml:space="preserve">. </w:t>
      </w:r>
      <w:r w:rsidR="00BB60F3">
        <w:rPr>
          <w:rFonts w:ascii="Arial" w:hAnsi="Arial" w:cs="Arial"/>
          <w:b/>
          <w:bCs/>
          <w:sz w:val="20"/>
          <w:szCs w:val="20"/>
        </w:rPr>
        <w:t>jun</w:t>
      </w:r>
      <w:r w:rsidR="008E5F46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23BA4">
        <w:rPr>
          <w:rFonts w:ascii="Arial" w:hAnsi="Arial" w:cs="Arial"/>
          <w:b/>
          <w:bCs/>
          <w:sz w:val="20"/>
          <w:szCs w:val="20"/>
        </w:rPr>
        <w:t>20</w:t>
      </w:r>
      <w:r w:rsidR="00752E94">
        <w:rPr>
          <w:rFonts w:ascii="Arial" w:hAnsi="Arial" w:cs="Arial"/>
          <w:b/>
          <w:bCs/>
          <w:sz w:val="20"/>
          <w:szCs w:val="20"/>
        </w:rPr>
        <w:t>20</w:t>
      </w:r>
    </w:p>
    <w:p w:rsidR="00E80734" w:rsidRPr="00D23BA4" w:rsidRDefault="00E80734" w:rsidP="00E80734">
      <w:pPr>
        <w:rPr>
          <w:rFonts w:ascii="Arial" w:hAnsi="Arial" w:cs="Arial"/>
          <w:b/>
          <w:bCs/>
          <w:sz w:val="20"/>
          <w:szCs w:val="20"/>
        </w:rPr>
      </w:pPr>
      <w:r w:rsidRPr="00D23BA4">
        <w:rPr>
          <w:rFonts w:ascii="Arial" w:hAnsi="Arial" w:cs="Arial"/>
          <w:b/>
          <w:bCs/>
          <w:sz w:val="20"/>
          <w:szCs w:val="20"/>
        </w:rPr>
        <w:t>Møtested:</w:t>
      </w:r>
      <w:r w:rsidRPr="00D23BA4">
        <w:rPr>
          <w:rFonts w:ascii="Arial" w:hAnsi="Arial" w:cs="Arial"/>
          <w:b/>
          <w:bCs/>
          <w:sz w:val="20"/>
          <w:szCs w:val="20"/>
        </w:rPr>
        <w:tab/>
      </w:r>
      <w:r w:rsidR="00831BAF">
        <w:rPr>
          <w:rFonts w:ascii="Arial" w:hAnsi="Arial" w:cs="Arial"/>
          <w:b/>
          <w:bCs/>
          <w:sz w:val="20"/>
          <w:szCs w:val="20"/>
        </w:rPr>
        <w:t>Teams</w:t>
      </w:r>
    </w:p>
    <w:p w:rsidR="00E80734" w:rsidRPr="00D23BA4" w:rsidRDefault="00E80734" w:rsidP="00E80734">
      <w:pPr>
        <w:rPr>
          <w:rFonts w:ascii="Arial" w:hAnsi="Arial" w:cs="Arial"/>
          <w:sz w:val="20"/>
          <w:szCs w:val="20"/>
        </w:rPr>
      </w:pPr>
    </w:p>
    <w:p w:rsidR="00E80734" w:rsidRPr="00D23BA4" w:rsidRDefault="00E80734" w:rsidP="00E80734">
      <w:pPr>
        <w:pStyle w:val="Overskrift1"/>
        <w:rPr>
          <w:rFonts w:ascii="Arial" w:hAnsi="Arial" w:cs="Arial"/>
        </w:rPr>
      </w:pPr>
      <w:r w:rsidRPr="00D23BA4">
        <w:rPr>
          <w:rFonts w:ascii="Arial" w:hAnsi="Arial" w:cs="Arial"/>
        </w:rPr>
        <w:t>Deltakere tilstede:</w:t>
      </w:r>
    </w:p>
    <w:tbl>
      <w:tblPr>
        <w:tblStyle w:val="Tabellrutenet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013"/>
        <w:gridCol w:w="4208"/>
      </w:tblGrid>
      <w:tr w:rsidR="00E80734" w:rsidRPr="00D23BA4" w:rsidTr="00D736FA">
        <w:tc>
          <w:tcPr>
            <w:tcW w:w="1668" w:type="dxa"/>
          </w:tcPr>
          <w:p w:rsidR="00E80734" w:rsidRPr="00D23BA4" w:rsidRDefault="00E80734" w:rsidP="00D736FA">
            <w:pPr>
              <w:pStyle w:val="Overskrift1"/>
              <w:outlineLvl w:val="0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4013" w:type="dxa"/>
          </w:tcPr>
          <w:p w:rsidR="00E80734" w:rsidRPr="00F94132" w:rsidRDefault="00E80734" w:rsidP="00F94132">
            <w:pPr>
              <w:pStyle w:val="Overskrift1"/>
              <w:outlineLvl w:val="0"/>
              <w:rPr>
                <w:rFonts w:ascii="Arial" w:hAnsi="Arial" w:cs="Arial"/>
                <w:b w:val="0"/>
              </w:rPr>
            </w:pPr>
            <w:r w:rsidRPr="00D23BA4">
              <w:rPr>
                <w:rFonts w:ascii="Arial" w:hAnsi="Arial" w:cs="Arial"/>
                <w:b w:val="0"/>
              </w:rPr>
              <w:t>Styremedlem</w:t>
            </w:r>
          </w:p>
        </w:tc>
        <w:tc>
          <w:tcPr>
            <w:tcW w:w="4208" w:type="dxa"/>
          </w:tcPr>
          <w:p w:rsidR="00E80734" w:rsidRPr="00D23BA4" w:rsidRDefault="00E80734" w:rsidP="00D736FA">
            <w:pPr>
              <w:pStyle w:val="Overskrift1"/>
              <w:outlineLvl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Styre</w:t>
            </w:r>
            <w:r w:rsidRPr="00D23BA4">
              <w:rPr>
                <w:rFonts w:ascii="Arial" w:hAnsi="Arial" w:cs="Arial"/>
                <w:b w:val="0"/>
              </w:rPr>
              <w:t>medlem</w:t>
            </w:r>
          </w:p>
        </w:tc>
      </w:tr>
      <w:tr w:rsidR="00E80734" w:rsidRPr="00D23BA4" w:rsidTr="00D736FA">
        <w:trPr>
          <w:trHeight w:val="771"/>
        </w:trPr>
        <w:tc>
          <w:tcPr>
            <w:tcW w:w="1668" w:type="dxa"/>
          </w:tcPr>
          <w:p w:rsidR="00E80734" w:rsidRPr="00D23BA4" w:rsidRDefault="00E80734" w:rsidP="00D736FA">
            <w:pPr>
              <w:pStyle w:val="Overskrift1"/>
              <w:outlineLvl w:val="0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4013" w:type="dxa"/>
          </w:tcPr>
          <w:p w:rsidR="00036EFD" w:rsidRPr="00036EFD" w:rsidRDefault="00036EFD" w:rsidP="00036EFD">
            <w:pPr>
              <w:pStyle w:val="Overskrift1"/>
              <w:outlineLvl w:val="0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Anja Sandsmark</w:t>
            </w:r>
            <w:r w:rsidRPr="00D23BA4">
              <w:rPr>
                <w:rFonts w:ascii="Arial" w:hAnsi="Arial" w:cs="Arial"/>
                <w:b w:val="0"/>
                <w:u w:val="none"/>
              </w:rPr>
              <w:t xml:space="preserve"> (leder)</w:t>
            </w:r>
          </w:p>
          <w:p w:rsidR="003005FD" w:rsidRDefault="003005FD" w:rsidP="003005FD">
            <w:pPr>
              <w:rPr>
                <w:rFonts w:ascii="Arial" w:hAnsi="Arial" w:cs="Arial"/>
              </w:rPr>
            </w:pPr>
            <w:r w:rsidRPr="00D23BA4">
              <w:rPr>
                <w:rFonts w:ascii="Arial" w:hAnsi="Arial" w:cs="Arial"/>
              </w:rPr>
              <w:t>Anders Hanevik (Hundvåg)</w:t>
            </w:r>
          </w:p>
          <w:p w:rsidR="008E5F46" w:rsidRDefault="008E5F46" w:rsidP="008E5F46">
            <w:pPr>
              <w:rPr>
                <w:rFonts w:ascii="Arial" w:hAnsi="Arial" w:cs="Arial"/>
                <w:lang w:val="nn-NO"/>
              </w:rPr>
            </w:pPr>
            <w:r w:rsidRPr="00D23BA4">
              <w:rPr>
                <w:rFonts w:ascii="Arial" w:hAnsi="Arial" w:cs="Arial"/>
                <w:lang w:val="nn-NO"/>
              </w:rPr>
              <w:t xml:space="preserve">Kjersti </w:t>
            </w:r>
            <w:proofErr w:type="spellStart"/>
            <w:r w:rsidRPr="00D23BA4">
              <w:rPr>
                <w:rFonts w:ascii="Arial" w:hAnsi="Arial" w:cs="Arial"/>
                <w:lang w:val="nn-NO"/>
              </w:rPr>
              <w:t>B.Tharaldsen</w:t>
            </w:r>
            <w:proofErr w:type="spellEnd"/>
            <w:r w:rsidRPr="00D23BA4">
              <w:rPr>
                <w:rFonts w:ascii="Arial" w:hAnsi="Arial" w:cs="Arial"/>
                <w:lang w:val="nn-NO"/>
              </w:rPr>
              <w:t xml:space="preserve"> (Madla)</w:t>
            </w:r>
          </w:p>
          <w:p w:rsidR="0014775F" w:rsidRDefault="0014775F" w:rsidP="00D73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Bøhnsdalen (</w:t>
            </w:r>
            <w:proofErr w:type="spellStart"/>
            <w:r>
              <w:rPr>
                <w:rFonts w:ascii="Arial" w:hAnsi="Arial" w:cs="Arial"/>
              </w:rPr>
              <w:t>adm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006A2" w:rsidRPr="00C955FC" w:rsidRDefault="001006A2" w:rsidP="00D736FA">
            <w:pPr>
              <w:rPr>
                <w:rFonts w:ascii="Arial" w:hAnsi="Arial" w:cs="Arial"/>
                <w:lang w:val="nn-NO"/>
              </w:rPr>
            </w:pPr>
            <w:r w:rsidRPr="00D23BA4">
              <w:rPr>
                <w:rFonts w:ascii="Arial" w:hAnsi="Arial" w:cs="Arial"/>
                <w:lang w:val="nn-NO"/>
              </w:rPr>
              <w:t>Katrine Iversen (</w:t>
            </w:r>
            <w:proofErr w:type="spellStart"/>
            <w:r w:rsidRPr="00D23BA4">
              <w:rPr>
                <w:rFonts w:ascii="Arial" w:hAnsi="Arial" w:cs="Arial"/>
                <w:lang w:val="nn-NO"/>
              </w:rPr>
              <w:t>adm</w:t>
            </w:r>
            <w:proofErr w:type="spellEnd"/>
            <w:r w:rsidRPr="00D23BA4">
              <w:rPr>
                <w:rFonts w:ascii="Arial" w:hAnsi="Arial" w:cs="Arial"/>
                <w:lang w:val="nn-NO"/>
              </w:rPr>
              <w:t>)</w:t>
            </w:r>
          </w:p>
        </w:tc>
        <w:tc>
          <w:tcPr>
            <w:tcW w:w="4208" w:type="dxa"/>
          </w:tcPr>
          <w:p w:rsidR="0014775F" w:rsidRDefault="0014775F" w:rsidP="00D736FA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 xml:space="preserve">Espen Svendsen (Hundvåg) </w:t>
            </w:r>
          </w:p>
          <w:p w:rsidR="00E80734" w:rsidRDefault="00E80734" w:rsidP="00D736FA">
            <w:pPr>
              <w:rPr>
                <w:rFonts w:ascii="Arial" w:hAnsi="Arial" w:cs="Arial"/>
                <w:lang w:val="nn-NO"/>
              </w:rPr>
            </w:pPr>
          </w:p>
          <w:p w:rsidR="00E80734" w:rsidRPr="00D23BA4" w:rsidRDefault="00E80734" w:rsidP="0014775F">
            <w:pPr>
              <w:rPr>
                <w:rFonts w:ascii="Arial" w:hAnsi="Arial" w:cs="Arial"/>
                <w:lang w:val="nn-NO"/>
              </w:rPr>
            </w:pPr>
          </w:p>
        </w:tc>
      </w:tr>
      <w:tr w:rsidR="00E80734" w:rsidRPr="00D23BA4" w:rsidTr="00F94132">
        <w:trPr>
          <w:trHeight w:val="80"/>
        </w:trPr>
        <w:tc>
          <w:tcPr>
            <w:tcW w:w="1668" w:type="dxa"/>
          </w:tcPr>
          <w:p w:rsidR="00E80734" w:rsidRPr="00C32DFD" w:rsidRDefault="00E80734" w:rsidP="00D736FA">
            <w:pPr>
              <w:pStyle w:val="Overskrift1"/>
              <w:outlineLvl w:val="0"/>
              <w:rPr>
                <w:rFonts w:ascii="Arial" w:hAnsi="Arial" w:cs="Arial"/>
                <w:b w:val="0"/>
                <w:i/>
                <w:u w:val="none"/>
              </w:rPr>
            </w:pPr>
          </w:p>
        </w:tc>
        <w:tc>
          <w:tcPr>
            <w:tcW w:w="4013" w:type="dxa"/>
          </w:tcPr>
          <w:p w:rsidR="00E80734" w:rsidRPr="00C32DFD" w:rsidRDefault="00E80734" w:rsidP="0014775F">
            <w:pPr>
              <w:rPr>
                <w:rFonts w:ascii="Arial" w:hAnsi="Arial" w:cs="Arial"/>
                <w:i/>
                <w:lang w:val="nn-NO"/>
              </w:rPr>
            </w:pPr>
          </w:p>
        </w:tc>
        <w:tc>
          <w:tcPr>
            <w:tcW w:w="4208" w:type="dxa"/>
          </w:tcPr>
          <w:p w:rsidR="00E80734" w:rsidRPr="00D23BA4" w:rsidRDefault="00E80734" w:rsidP="00D736FA">
            <w:pPr>
              <w:rPr>
                <w:rFonts w:ascii="Arial" w:hAnsi="Arial" w:cs="Arial"/>
                <w:lang w:val="nn-NO"/>
              </w:rPr>
            </w:pPr>
          </w:p>
        </w:tc>
      </w:tr>
      <w:tr w:rsidR="00E80734" w:rsidRPr="00D23BA4" w:rsidTr="00D736FA">
        <w:tc>
          <w:tcPr>
            <w:tcW w:w="1668" w:type="dxa"/>
          </w:tcPr>
          <w:p w:rsidR="00E80734" w:rsidRPr="00D23BA4" w:rsidRDefault="00E80734" w:rsidP="00D736FA">
            <w:pPr>
              <w:pStyle w:val="Overskrift1"/>
              <w:outlineLvl w:val="0"/>
              <w:rPr>
                <w:rFonts w:ascii="Arial" w:hAnsi="Arial" w:cs="Arial"/>
                <w:b w:val="0"/>
                <w:u w:val="none"/>
                <w:lang w:val="nn-NO"/>
              </w:rPr>
            </w:pPr>
          </w:p>
        </w:tc>
        <w:tc>
          <w:tcPr>
            <w:tcW w:w="4013" w:type="dxa"/>
          </w:tcPr>
          <w:p w:rsidR="00E80734" w:rsidRPr="00D23BA4" w:rsidRDefault="00E80734" w:rsidP="00D736FA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4208" w:type="dxa"/>
          </w:tcPr>
          <w:p w:rsidR="00E80734" w:rsidRPr="00D23BA4" w:rsidRDefault="00E80734" w:rsidP="00D736FA">
            <w:pPr>
              <w:pStyle w:val="Overskrift1"/>
              <w:outlineLvl w:val="0"/>
              <w:rPr>
                <w:rFonts w:ascii="Arial" w:hAnsi="Arial" w:cs="Arial"/>
                <w:b w:val="0"/>
                <w:u w:val="none"/>
                <w:lang w:val="nn-NO"/>
              </w:rPr>
            </w:pPr>
          </w:p>
        </w:tc>
      </w:tr>
      <w:tr w:rsidR="00E80734" w:rsidRPr="00D23BA4" w:rsidTr="00D736FA">
        <w:trPr>
          <w:trHeight w:val="80"/>
        </w:trPr>
        <w:tc>
          <w:tcPr>
            <w:tcW w:w="1668" w:type="dxa"/>
          </w:tcPr>
          <w:p w:rsidR="00E80734" w:rsidRPr="00D23BA4" w:rsidRDefault="00E80734" w:rsidP="00D736FA">
            <w:pPr>
              <w:pStyle w:val="Overskrift1"/>
              <w:outlineLvl w:val="0"/>
              <w:rPr>
                <w:rFonts w:ascii="Arial" w:hAnsi="Arial" w:cs="Arial"/>
                <w:b w:val="0"/>
                <w:u w:val="none"/>
                <w:lang w:val="nn-NO"/>
              </w:rPr>
            </w:pPr>
          </w:p>
        </w:tc>
        <w:tc>
          <w:tcPr>
            <w:tcW w:w="4013" w:type="dxa"/>
          </w:tcPr>
          <w:p w:rsidR="00E80734" w:rsidRPr="00D23BA4" w:rsidRDefault="00E80734" w:rsidP="00D736FA">
            <w:pPr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E80734" w:rsidRPr="00D23BA4" w:rsidRDefault="00E80734" w:rsidP="00D736FA">
            <w:pPr>
              <w:pStyle w:val="Overskrift1"/>
              <w:outlineLvl w:val="0"/>
              <w:rPr>
                <w:rFonts w:ascii="Arial" w:hAnsi="Arial" w:cs="Arial"/>
                <w:b w:val="0"/>
                <w:u w:val="none"/>
              </w:rPr>
            </w:pPr>
          </w:p>
        </w:tc>
      </w:tr>
    </w:tbl>
    <w:p w:rsidR="008E5F46" w:rsidRPr="008E5F46" w:rsidRDefault="00E80734" w:rsidP="008E5F46">
      <w:pPr>
        <w:pStyle w:val="Bildetekst"/>
        <w:tabs>
          <w:tab w:val="left" w:pos="4215"/>
        </w:tabs>
        <w:rPr>
          <w:rFonts w:ascii="Arial" w:hAnsi="Arial" w:cs="Arial"/>
          <w:b/>
          <w:i w:val="0"/>
          <w:color w:val="auto"/>
          <w:sz w:val="20"/>
          <w:szCs w:val="20"/>
          <w:u w:val="single"/>
        </w:rPr>
      </w:pPr>
      <w:r w:rsidRPr="00D23BA4">
        <w:rPr>
          <w:rFonts w:ascii="Arial" w:hAnsi="Arial" w:cs="Arial"/>
          <w:b/>
          <w:i w:val="0"/>
          <w:color w:val="auto"/>
          <w:sz w:val="20"/>
          <w:szCs w:val="20"/>
          <w:u w:val="single"/>
        </w:rPr>
        <w:t>Deltakere ikke tilstede:</w:t>
      </w:r>
    </w:p>
    <w:tbl>
      <w:tblPr>
        <w:tblStyle w:val="Tabellrutenett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2"/>
        <w:gridCol w:w="4013"/>
        <w:gridCol w:w="4208"/>
        <w:gridCol w:w="793"/>
      </w:tblGrid>
      <w:tr w:rsidR="00E80734" w:rsidRPr="00D23BA4" w:rsidTr="000E7F32">
        <w:trPr>
          <w:gridAfter w:val="1"/>
          <w:wAfter w:w="793" w:type="dxa"/>
          <w:trHeight w:val="917"/>
        </w:trPr>
        <w:tc>
          <w:tcPr>
            <w:tcW w:w="1668" w:type="dxa"/>
            <w:gridSpan w:val="2"/>
          </w:tcPr>
          <w:p w:rsidR="00E80734" w:rsidRPr="00D23BA4" w:rsidRDefault="00E80734" w:rsidP="00D736FA">
            <w:pPr>
              <w:pStyle w:val="Overskrift1"/>
              <w:outlineLvl w:val="0"/>
              <w:rPr>
                <w:rFonts w:ascii="Arial" w:hAnsi="Arial" w:cs="Arial"/>
                <w:b w:val="0"/>
                <w:u w:val="none"/>
              </w:rPr>
            </w:pPr>
          </w:p>
        </w:tc>
        <w:tc>
          <w:tcPr>
            <w:tcW w:w="4013" w:type="dxa"/>
          </w:tcPr>
          <w:p w:rsidR="008E5F46" w:rsidRDefault="008E5F46" w:rsidP="00C955FC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Maren Koch (Finnøy)</w:t>
            </w:r>
          </w:p>
          <w:p w:rsidR="00A8346B" w:rsidRPr="00D34F91" w:rsidRDefault="00A8346B" w:rsidP="00A8346B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Gurli Olsen (Storhaug)</w:t>
            </w:r>
          </w:p>
          <w:p w:rsidR="008E5F46" w:rsidRDefault="008E5F46" w:rsidP="008E5F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 Bø Henriksen (Tasta)</w:t>
            </w:r>
          </w:p>
          <w:p w:rsidR="008E5F46" w:rsidRPr="008E5F46" w:rsidRDefault="008E5F46" w:rsidP="00C955FC">
            <w:pPr>
              <w:rPr>
                <w:rFonts w:ascii="Arial" w:hAnsi="Arial" w:cs="Arial"/>
              </w:rPr>
            </w:pPr>
            <w:r w:rsidRPr="00D23BA4">
              <w:rPr>
                <w:rFonts w:ascii="Arial" w:hAnsi="Arial" w:cs="Arial"/>
              </w:rPr>
              <w:t>Petter Enoksen (Eiganes/Våland)</w:t>
            </w:r>
          </w:p>
          <w:p w:rsidR="00036EFD" w:rsidRDefault="00036EFD" w:rsidP="00C955FC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Andreas Hodnefjell (Mosterøy)</w:t>
            </w:r>
          </w:p>
          <w:p w:rsidR="00E80734" w:rsidRDefault="00D34F91" w:rsidP="0014775F">
            <w:pPr>
              <w:rPr>
                <w:rFonts w:ascii="Arial" w:hAnsi="Arial" w:cs="Arial"/>
              </w:rPr>
            </w:pPr>
            <w:r w:rsidRPr="00D23BA4">
              <w:rPr>
                <w:rFonts w:ascii="Arial" w:hAnsi="Arial" w:cs="Arial"/>
              </w:rPr>
              <w:t>Arvid Berentsen (</w:t>
            </w:r>
            <w:r>
              <w:rPr>
                <w:rFonts w:ascii="Arial" w:hAnsi="Arial" w:cs="Arial"/>
              </w:rPr>
              <w:t>Revisor</w:t>
            </w:r>
            <w:r w:rsidRPr="00D23BA4">
              <w:rPr>
                <w:rFonts w:ascii="Arial" w:hAnsi="Arial" w:cs="Arial"/>
              </w:rPr>
              <w:t>)</w:t>
            </w:r>
          </w:p>
          <w:p w:rsidR="00A8346B" w:rsidRPr="00036EFD" w:rsidRDefault="00A8346B" w:rsidP="00A8346B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Kari Kalstø (</w:t>
            </w:r>
            <w:proofErr w:type="spellStart"/>
            <w:r>
              <w:rPr>
                <w:rFonts w:ascii="Arial" w:hAnsi="Arial" w:cs="Arial"/>
                <w:lang w:val="nn-NO"/>
              </w:rPr>
              <w:t>adm</w:t>
            </w:r>
            <w:proofErr w:type="spellEnd"/>
            <w:r>
              <w:rPr>
                <w:rFonts w:ascii="Arial" w:hAnsi="Arial" w:cs="Arial"/>
                <w:lang w:val="nn-NO"/>
              </w:rPr>
              <w:t>)</w:t>
            </w:r>
          </w:p>
          <w:p w:rsidR="00C955FC" w:rsidRDefault="00C955FC" w:rsidP="0014775F">
            <w:pPr>
              <w:rPr>
                <w:rFonts w:ascii="Arial" w:hAnsi="Arial" w:cs="Arial"/>
              </w:rPr>
            </w:pPr>
          </w:p>
          <w:p w:rsidR="00C955FC" w:rsidRPr="00D23BA4" w:rsidRDefault="00C955FC" w:rsidP="0014775F">
            <w:pPr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:rsidR="00E80734" w:rsidRDefault="00DD72EB" w:rsidP="00D34F91">
            <w:pPr>
              <w:jc w:val="both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Arve Gruehagen (Madla)</w:t>
            </w:r>
          </w:p>
          <w:p w:rsidR="003005FD" w:rsidRPr="00932FFD" w:rsidRDefault="003005FD" w:rsidP="00300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n-NO"/>
              </w:rPr>
              <w:t>Lillian Jensen (Storhaug)</w:t>
            </w:r>
          </w:p>
          <w:p w:rsidR="00A8346B" w:rsidRPr="00A8346B" w:rsidRDefault="00A8346B" w:rsidP="00A83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Pål Rune Grønås (Finnøy)</w:t>
            </w:r>
          </w:p>
          <w:p w:rsidR="003005FD" w:rsidRPr="00D23BA4" w:rsidRDefault="003005FD" w:rsidP="00D34F91">
            <w:pPr>
              <w:jc w:val="both"/>
              <w:rPr>
                <w:rFonts w:ascii="Arial" w:hAnsi="Arial" w:cs="Arial"/>
              </w:rPr>
            </w:pPr>
          </w:p>
        </w:tc>
      </w:tr>
      <w:tr w:rsidR="00E80734" w:rsidRPr="00D23BA4" w:rsidTr="00392F08">
        <w:trPr>
          <w:trHeight w:val="1331"/>
        </w:trPr>
        <w:tc>
          <w:tcPr>
            <w:tcW w:w="1276" w:type="dxa"/>
          </w:tcPr>
          <w:p w:rsidR="00E80734" w:rsidRPr="00C16E54" w:rsidRDefault="00E80734" w:rsidP="00D736FA">
            <w:pPr>
              <w:pBdr>
                <w:bottom w:val="single" w:sz="4" w:space="1" w:color="auto"/>
              </w:pBdr>
              <w:rPr>
                <w:rFonts w:ascii="Arial" w:hAnsi="Arial" w:cs="Arial"/>
                <w:u w:val="single"/>
              </w:rPr>
            </w:pPr>
            <w:r w:rsidRPr="00C16E54">
              <w:rPr>
                <w:rFonts w:ascii="Arial" w:hAnsi="Arial" w:cs="Arial"/>
                <w:u w:val="single"/>
              </w:rPr>
              <w:t xml:space="preserve">Sak </w:t>
            </w:r>
            <w:r w:rsidR="00A8346B">
              <w:rPr>
                <w:rFonts w:ascii="Arial" w:hAnsi="Arial" w:cs="Arial"/>
                <w:u w:val="single"/>
              </w:rPr>
              <w:t>27</w:t>
            </w:r>
            <w:r w:rsidR="00C955FC">
              <w:rPr>
                <w:rFonts w:ascii="Arial" w:hAnsi="Arial" w:cs="Arial"/>
                <w:u w:val="single"/>
              </w:rPr>
              <w:t>-20</w:t>
            </w:r>
          </w:p>
          <w:p w:rsidR="00E80734" w:rsidRDefault="00E80734" w:rsidP="00D736FA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E80734" w:rsidRDefault="00E80734" w:rsidP="00D736FA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E80734" w:rsidRPr="00D23BA4" w:rsidRDefault="00E80734" w:rsidP="00D736FA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D23BA4">
              <w:rPr>
                <w:rFonts w:ascii="Arial" w:hAnsi="Arial" w:cs="Arial"/>
              </w:rPr>
              <w:t>Sak</w:t>
            </w:r>
            <w:r>
              <w:rPr>
                <w:rFonts w:ascii="Arial" w:hAnsi="Arial" w:cs="Arial"/>
              </w:rPr>
              <w:t xml:space="preserve"> </w:t>
            </w:r>
            <w:r w:rsidR="00D70054">
              <w:rPr>
                <w:rFonts w:ascii="Arial" w:hAnsi="Arial" w:cs="Arial"/>
              </w:rPr>
              <w:t>1</w:t>
            </w:r>
            <w:r w:rsidR="00A8346B">
              <w:rPr>
                <w:rFonts w:ascii="Arial" w:hAnsi="Arial" w:cs="Arial"/>
              </w:rPr>
              <w:t>8</w:t>
            </w:r>
            <w:r w:rsidR="00C955FC">
              <w:rPr>
                <w:rFonts w:ascii="Arial" w:hAnsi="Arial" w:cs="Arial"/>
              </w:rPr>
              <w:t>-20</w:t>
            </w:r>
          </w:p>
        </w:tc>
        <w:tc>
          <w:tcPr>
            <w:tcW w:w="9406" w:type="dxa"/>
            <w:gridSpan w:val="4"/>
          </w:tcPr>
          <w:p w:rsidR="002617C1" w:rsidRPr="00D23BA4" w:rsidRDefault="002617C1" w:rsidP="002617C1">
            <w:pPr>
              <w:rPr>
                <w:rFonts w:ascii="Arial" w:hAnsi="Arial" w:cs="Arial"/>
                <w:u w:val="single"/>
              </w:rPr>
            </w:pPr>
            <w:r w:rsidRPr="00D23BA4">
              <w:rPr>
                <w:rFonts w:ascii="Arial" w:hAnsi="Arial" w:cs="Arial"/>
                <w:u w:val="single"/>
              </w:rPr>
              <w:t>Godkjenning av innkalling og saksliste</w:t>
            </w:r>
          </w:p>
          <w:p w:rsidR="00453951" w:rsidRPr="002617C1" w:rsidRDefault="002617C1" w:rsidP="00D73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</w:t>
            </w:r>
          </w:p>
          <w:p w:rsidR="0014775F" w:rsidRDefault="0014775F" w:rsidP="0014775F">
            <w:pPr>
              <w:textAlignment w:val="baseline"/>
              <w:rPr>
                <w:rFonts w:ascii="Arial" w:hAnsi="Arial" w:cs="Arial"/>
                <w:u w:val="single"/>
              </w:rPr>
            </w:pPr>
          </w:p>
          <w:p w:rsidR="002617C1" w:rsidRPr="00D23BA4" w:rsidRDefault="002617C1" w:rsidP="002617C1">
            <w:pPr>
              <w:rPr>
                <w:rFonts w:ascii="Arial" w:hAnsi="Arial" w:cs="Arial"/>
                <w:u w:val="single"/>
              </w:rPr>
            </w:pPr>
            <w:r w:rsidRPr="00D23BA4">
              <w:rPr>
                <w:rFonts w:ascii="Arial" w:hAnsi="Arial" w:cs="Arial"/>
                <w:u w:val="single"/>
              </w:rPr>
              <w:t>Godkjenning av referat</w:t>
            </w:r>
            <w:r>
              <w:rPr>
                <w:rFonts w:ascii="Arial" w:hAnsi="Arial" w:cs="Arial"/>
                <w:u w:val="single"/>
              </w:rPr>
              <w:t xml:space="preserve"> 0</w:t>
            </w:r>
            <w:r w:rsidR="00A8346B">
              <w:rPr>
                <w:rFonts w:ascii="Arial" w:hAnsi="Arial" w:cs="Arial"/>
                <w:u w:val="single"/>
              </w:rPr>
              <w:t>4</w:t>
            </w:r>
            <w:r>
              <w:rPr>
                <w:rFonts w:ascii="Arial" w:hAnsi="Arial" w:cs="Arial"/>
                <w:u w:val="single"/>
              </w:rPr>
              <w:t>-20</w:t>
            </w:r>
          </w:p>
          <w:p w:rsidR="002617C1" w:rsidRDefault="002617C1" w:rsidP="002617C1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godkjent</w:t>
            </w:r>
          </w:p>
          <w:p w:rsidR="00415AD2" w:rsidRPr="000C5431" w:rsidRDefault="00415AD2" w:rsidP="00C955FC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E80734" w:rsidRPr="00D23BA4" w:rsidTr="00392F08">
        <w:trPr>
          <w:trHeight w:val="823"/>
        </w:trPr>
        <w:tc>
          <w:tcPr>
            <w:tcW w:w="1276" w:type="dxa"/>
          </w:tcPr>
          <w:p w:rsidR="00E80734" w:rsidRPr="00D23BA4" w:rsidRDefault="00E80734" w:rsidP="00D736FA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D23BA4">
              <w:rPr>
                <w:rFonts w:ascii="Arial" w:hAnsi="Arial" w:cs="Arial"/>
              </w:rPr>
              <w:t>Sak</w:t>
            </w:r>
            <w:r w:rsidR="00C955FC">
              <w:rPr>
                <w:rFonts w:ascii="Arial" w:hAnsi="Arial" w:cs="Arial"/>
              </w:rPr>
              <w:t xml:space="preserve"> </w:t>
            </w:r>
            <w:r w:rsidR="008E5F46">
              <w:rPr>
                <w:rFonts w:ascii="Arial" w:hAnsi="Arial" w:cs="Arial"/>
              </w:rPr>
              <w:t>2</w:t>
            </w:r>
            <w:r w:rsidR="00A8346B">
              <w:rPr>
                <w:rFonts w:ascii="Arial" w:hAnsi="Arial" w:cs="Arial"/>
              </w:rPr>
              <w:t>9</w:t>
            </w:r>
            <w:r w:rsidR="00C955FC">
              <w:rPr>
                <w:rFonts w:ascii="Arial" w:hAnsi="Arial" w:cs="Arial"/>
              </w:rPr>
              <w:t>-20</w:t>
            </w:r>
          </w:p>
        </w:tc>
        <w:tc>
          <w:tcPr>
            <w:tcW w:w="9406" w:type="dxa"/>
            <w:gridSpan w:val="4"/>
          </w:tcPr>
          <w:p w:rsidR="00076E4A" w:rsidRDefault="00076E4A" w:rsidP="00076E4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u w:val="single"/>
              </w:rPr>
              <w:t>Saker til utvalg for oppvekst og utdanning</w:t>
            </w:r>
          </w:p>
          <w:p w:rsidR="00A8346B" w:rsidRPr="00A8346B" w:rsidRDefault="009E034C" w:rsidP="00A8346B">
            <w:pPr>
              <w:textAlignment w:val="baseline"/>
              <w:rPr>
                <w:rFonts w:ascii="Arial" w:hAnsi="Arial" w:cs="Arial"/>
              </w:rPr>
            </w:pPr>
            <w:r w:rsidRPr="00392F08">
              <w:rPr>
                <w:rFonts w:ascii="Arial" w:hAnsi="Arial" w:cs="Arial"/>
                <w:b/>
                <w:bCs/>
                <w:i/>
                <w:iCs/>
              </w:rPr>
              <w:t xml:space="preserve">Sak 39/20- </w:t>
            </w:r>
            <w:r w:rsidR="00A8346B" w:rsidRPr="00392F08">
              <w:rPr>
                <w:rFonts w:ascii="Arial" w:hAnsi="Arial" w:cs="Arial"/>
                <w:b/>
                <w:bCs/>
                <w:i/>
                <w:iCs/>
              </w:rPr>
              <w:t>Prosjekt skolegårder.</w:t>
            </w:r>
            <w:r w:rsidR="00A8346B" w:rsidRPr="00A8346B">
              <w:rPr>
                <w:rFonts w:ascii="Arial" w:hAnsi="Arial" w:cs="Arial"/>
              </w:rPr>
              <w:t xml:space="preserve"> Rulleringsfrekvensen er lav og det går sent.</w:t>
            </w:r>
            <w:r>
              <w:rPr>
                <w:rFonts w:ascii="Arial" w:hAnsi="Arial" w:cs="Arial"/>
              </w:rPr>
              <w:t xml:space="preserve"> Noen elever går igjennom hele barnetrinnet uten å oppleve en oppgradering av skolegården.</w:t>
            </w:r>
          </w:p>
          <w:p w:rsidR="00A8346B" w:rsidRPr="00A8346B" w:rsidRDefault="009E034C" w:rsidP="00A8346B">
            <w:pPr>
              <w:textAlignment w:val="baseline"/>
              <w:rPr>
                <w:rFonts w:ascii="Arial" w:hAnsi="Arial" w:cs="Arial"/>
              </w:rPr>
            </w:pPr>
            <w:r w:rsidRPr="00392F08">
              <w:rPr>
                <w:rFonts w:ascii="Arial" w:hAnsi="Arial" w:cs="Arial"/>
                <w:b/>
                <w:bCs/>
                <w:i/>
                <w:iCs/>
              </w:rPr>
              <w:t xml:space="preserve">Sak 41/20- Bruk av </w:t>
            </w:r>
            <w:r w:rsidR="00A8346B" w:rsidRPr="00392F08">
              <w:rPr>
                <w:rFonts w:ascii="Arial" w:hAnsi="Arial" w:cs="Arial"/>
                <w:b/>
                <w:bCs/>
                <w:i/>
                <w:iCs/>
              </w:rPr>
              <w:t>Chromebook</w:t>
            </w:r>
            <w:r w:rsidRPr="00392F08">
              <w:rPr>
                <w:rFonts w:ascii="Arial" w:hAnsi="Arial" w:cs="Arial"/>
                <w:b/>
                <w:bCs/>
                <w:i/>
                <w:iCs/>
              </w:rPr>
              <w:t xml:space="preserve"> i Stavangerskolen</w:t>
            </w:r>
            <w:r w:rsidRPr="00392F08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Det er</w:t>
            </w:r>
            <w:r w:rsidR="00A8346B" w:rsidRPr="00A8346B">
              <w:rPr>
                <w:rFonts w:ascii="Arial" w:hAnsi="Arial" w:cs="Arial"/>
              </w:rPr>
              <w:t xml:space="preserve"> en god sak</w:t>
            </w:r>
            <w:r>
              <w:rPr>
                <w:rFonts w:ascii="Arial" w:hAnsi="Arial" w:cs="Arial"/>
              </w:rPr>
              <w:t xml:space="preserve"> som p</w:t>
            </w:r>
            <w:r w:rsidR="00A8346B" w:rsidRPr="00A8346B">
              <w:rPr>
                <w:rFonts w:ascii="Arial" w:hAnsi="Arial" w:cs="Arial"/>
              </w:rPr>
              <w:t>roblematiser</w:t>
            </w:r>
            <w:r>
              <w:rPr>
                <w:rFonts w:ascii="Arial" w:hAnsi="Arial" w:cs="Arial"/>
              </w:rPr>
              <w:t>er løsningen med</w:t>
            </w:r>
            <w:r w:rsidR="00A8346B" w:rsidRPr="00A8346B">
              <w:rPr>
                <w:rFonts w:ascii="Arial" w:hAnsi="Arial" w:cs="Arial"/>
              </w:rPr>
              <w:t xml:space="preserve"> klassesett som må reserveres. </w:t>
            </w:r>
            <w:r>
              <w:rPr>
                <w:rFonts w:ascii="Arial" w:hAnsi="Arial" w:cs="Arial"/>
              </w:rPr>
              <w:t>Men det er a</w:t>
            </w:r>
            <w:r w:rsidR="00A8346B" w:rsidRPr="00A8346B">
              <w:rPr>
                <w:rFonts w:ascii="Arial" w:hAnsi="Arial" w:cs="Arial"/>
              </w:rPr>
              <w:t xml:space="preserve">vhengig av at politikerne sier ja og bevilger penger. For de med dårlig råd er </w:t>
            </w:r>
            <w:r>
              <w:rPr>
                <w:rFonts w:ascii="Arial" w:hAnsi="Arial" w:cs="Arial"/>
              </w:rPr>
              <w:t>en personlig Chromebook</w:t>
            </w:r>
            <w:r w:rsidR="00A8346B" w:rsidRPr="00A8346B">
              <w:rPr>
                <w:rFonts w:ascii="Arial" w:hAnsi="Arial" w:cs="Arial"/>
              </w:rPr>
              <w:t xml:space="preserve"> eneste mulighet å ha en sånn maskin</w:t>
            </w:r>
            <w:r w:rsidR="00BC3758">
              <w:rPr>
                <w:rFonts w:ascii="Arial" w:hAnsi="Arial" w:cs="Arial"/>
              </w:rPr>
              <w:t xml:space="preserve"> og det fører til u</w:t>
            </w:r>
            <w:r w:rsidR="00A8346B" w:rsidRPr="00A8346B">
              <w:rPr>
                <w:rFonts w:ascii="Arial" w:hAnsi="Arial" w:cs="Arial"/>
              </w:rPr>
              <w:t xml:space="preserve">tjevning av sosiale forskjeller. </w:t>
            </w:r>
          </w:p>
          <w:p w:rsidR="00A8346B" w:rsidRPr="00A8346B" w:rsidRDefault="00BC3758" w:rsidP="00A8346B">
            <w:pPr>
              <w:textAlignment w:val="baseline"/>
              <w:rPr>
                <w:rFonts w:ascii="Arial" w:hAnsi="Arial" w:cs="Arial"/>
              </w:rPr>
            </w:pPr>
            <w:r w:rsidRPr="00392F08">
              <w:rPr>
                <w:rFonts w:ascii="Arial" w:hAnsi="Arial" w:cs="Arial"/>
                <w:b/>
                <w:bCs/>
                <w:i/>
                <w:iCs/>
              </w:rPr>
              <w:t xml:space="preserve">Sak 42/20- </w:t>
            </w:r>
            <w:r w:rsidR="00A8346B" w:rsidRPr="00392F08">
              <w:rPr>
                <w:rFonts w:ascii="Arial" w:hAnsi="Arial" w:cs="Arial"/>
                <w:b/>
                <w:bCs/>
                <w:i/>
                <w:iCs/>
              </w:rPr>
              <w:t>Samarbeidsavtale</w:t>
            </w:r>
            <w:r w:rsidRPr="00392F08">
              <w:rPr>
                <w:rFonts w:ascii="Arial" w:hAnsi="Arial" w:cs="Arial"/>
                <w:b/>
                <w:bCs/>
                <w:i/>
                <w:iCs/>
              </w:rPr>
              <w:t xml:space="preserve"> mellom KFU og Stavanger kommune.</w:t>
            </w:r>
            <w:r w:rsidR="00A8346B" w:rsidRPr="00A834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Avtalen vi har hatt til nå </w:t>
            </w:r>
            <w:r w:rsidR="00A8346B" w:rsidRPr="00A8346B">
              <w:rPr>
                <w:rFonts w:ascii="Arial" w:hAnsi="Arial" w:cs="Arial"/>
              </w:rPr>
              <w:t xml:space="preserve">gikk ut </w:t>
            </w:r>
            <w:r>
              <w:rPr>
                <w:rFonts w:ascii="Arial" w:hAnsi="Arial" w:cs="Arial"/>
              </w:rPr>
              <w:t>da</w:t>
            </w:r>
            <w:r w:rsidR="00A8346B" w:rsidRPr="00A8346B">
              <w:rPr>
                <w:rFonts w:ascii="Arial" w:hAnsi="Arial" w:cs="Arial"/>
              </w:rPr>
              <w:t xml:space="preserve"> det ble ny valgperiode. </w:t>
            </w:r>
            <w:r>
              <w:rPr>
                <w:rFonts w:ascii="Arial" w:hAnsi="Arial" w:cs="Arial"/>
              </w:rPr>
              <w:t>Nina og Anja har hatt s</w:t>
            </w:r>
            <w:r w:rsidR="00A8346B" w:rsidRPr="00A8346B">
              <w:rPr>
                <w:rFonts w:ascii="Arial" w:hAnsi="Arial" w:cs="Arial"/>
              </w:rPr>
              <w:t>amtaler med jurist</w:t>
            </w:r>
            <w:r>
              <w:rPr>
                <w:rFonts w:ascii="Arial" w:hAnsi="Arial" w:cs="Arial"/>
              </w:rPr>
              <w:t>en som har skrevet saken</w:t>
            </w:r>
            <w:r w:rsidR="00A8346B" w:rsidRPr="00A8346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Det er en</w:t>
            </w:r>
            <w:r w:rsidR="00A8346B" w:rsidRPr="00A834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="00A8346B" w:rsidRPr="00A8346B">
              <w:rPr>
                <w:rFonts w:ascii="Arial" w:hAnsi="Arial" w:cs="Arial"/>
              </w:rPr>
              <w:t xml:space="preserve">ra sak </w:t>
            </w:r>
            <w:r>
              <w:rPr>
                <w:rFonts w:ascii="Arial" w:hAnsi="Arial" w:cs="Arial"/>
              </w:rPr>
              <w:t xml:space="preserve">som </w:t>
            </w:r>
            <w:r w:rsidR="00A8346B" w:rsidRPr="00A8346B">
              <w:rPr>
                <w:rFonts w:ascii="Arial" w:hAnsi="Arial" w:cs="Arial"/>
              </w:rPr>
              <w:t>gir et godt handlingsrom</w:t>
            </w:r>
            <w:r>
              <w:rPr>
                <w:rFonts w:ascii="Arial" w:hAnsi="Arial" w:cs="Arial"/>
              </w:rPr>
              <w:t xml:space="preserve"> for KFU og mobbeombudet</w:t>
            </w:r>
            <w:r w:rsidR="00A8346B" w:rsidRPr="00A8346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Det m</w:t>
            </w:r>
            <w:r w:rsidR="00A8346B" w:rsidRPr="00A8346B">
              <w:rPr>
                <w:rFonts w:ascii="Arial" w:hAnsi="Arial" w:cs="Arial"/>
              </w:rPr>
              <w:t>å vurderes mer midler til mobbeombudet i HØP.</w:t>
            </w:r>
            <w:r>
              <w:rPr>
                <w:rFonts w:ascii="Arial" w:hAnsi="Arial" w:cs="Arial"/>
              </w:rPr>
              <w:t xml:space="preserve"> Mobbeombudet skal</w:t>
            </w:r>
            <w:r w:rsidR="00A8346B" w:rsidRPr="00A834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="00A8346B" w:rsidRPr="00A8346B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 xml:space="preserve"> være</w:t>
            </w:r>
            <w:r w:rsidR="00A8346B" w:rsidRPr="00A8346B">
              <w:rPr>
                <w:rFonts w:ascii="Arial" w:hAnsi="Arial" w:cs="Arial"/>
              </w:rPr>
              <w:t xml:space="preserve"> et tilbud til de kommunale skolene</w:t>
            </w:r>
            <w:r>
              <w:rPr>
                <w:rFonts w:ascii="Arial" w:hAnsi="Arial" w:cs="Arial"/>
              </w:rPr>
              <w:t xml:space="preserve"> og</w:t>
            </w:r>
            <w:r w:rsidR="00A8346B" w:rsidRPr="00A834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A8346B" w:rsidRPr="00A8346B">
              <w:rPr>
                <w:rFonts w:ascii="Arial" w:hAnsi="Arial" w:cs="Arial"/>
              </w:rPr>
              <w:t xml:space="preserve">kal fortsette være under KFU </w:t>
            </w:r>
            <w:r>
              <w:rPr>
                <w:rFonts w:ascii="Arial" w:hAnsi="Arial" w:cs="Arial"/>
              </w:rPr>
              <w:t>som en</w:t>
            </w:r>
            <w:r w:rsidR="00A8346B" w:rsidRPr="00A8346B">
              <w:rPr>
                <w:rFonts w:ascii="Arial" w:hAnsi="Arial" w:cs="Arial"/>
              </w:rPr>
              <w:t xml:space="preserve"> selvstendig enhet. </w:t>
            </w:r>
          </w:p>
          <w:p w:rsidR="00A8346B" w:rsidRPr="00A8346B" w:rsidRDefault="00BC3758" w:rsidP="00A8346B">
            <w:pPr>
              <w:textAlignment w:val="baseline"/>
              <w:rPr>
                <w:rFonts w:ascii="Arial" w:hAnsi="Arial" w:cs="Arial"/>
              </w:rPr>
            </w:pPr>
            <w:r w:rsidRPr="00392F08">
              <w:rPr>
                <w:rFonts w:ascii="Arial" w:hAnsi="Arial" w:cs="Arial"/>
                <w:b/>
                <w:bCs/>
                <w:i/>
                <w:iCs/>
              </w:rPr>
              <w:t>Sak 43/20- Forskrift om reglement for orden og oppførsel ved skolene i Stavanger.</w:t>
            </w:r>
            <w:r>
              <w:rPr>
                <w:rFonts w:ascii="Arial" w:hAnsi="Arial" w:cs="Arial"/>
              </w:rPr>
              <w:t xml:space="preserve"> Reglementet</w:t>
            </w:r>
            <w:r w:rsidR="00A8346B" w:rsidRPr="00A8346B">
              <w:rPr>
                <w:rFonts w:ascii="Arial" w:hAnsi="Arial" w:cs="Arial"/>
              </w:rPr>
              <w:t xml:space="preserve"> skal ut på høring, og </w:t>
            </w:r>
            <w:r>
              <w:rPr>
                <w:rFonts w:ascii="Arial" w:hAnsi="Arial" w:cs="Arial"/>
              </w:rPr>
              <w:t xml:space="preserve">KFU </w:t>
            </w:r>
            <w:r w:rsidR="00A8346B" w:rsidRPr="00A8346B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en av</w:t>
            </w:r>
            <w:r w:rsidR="00A8346B" w:rsidRPr="00A8346B">
              <w:rPr>
                <w:rFonts w:ascii="Arial" w:hAnsi="Arial" w:cs="Arial"/>
              </w:rPr>
              <w:t xml:space="preserve"> høringsinstans</w:t>
            </w:r>
            <w:r>
              <w:rPr>
                <w:rFonts w:ascii="Arial" w:hAnsi="Arial" w:cs="Arial"/>
              </w:rPr>
              <w:t>ene</w:t>
            </w:r>
            <w:r w:rsidR="00A8346B" w:rsidRPr="00A8346B">
              <w:rPr>
                <w:rFonts w:ascii="Arial" w:hAnsi="Arial" w:cs="Arial"/>
              </w:rPr>
              <w:t xml:space="preserve">. </w:t>
            </w:r>
          </w:p>
          <w:p w:rsidR="00A8346B" w:rsidRPr="00A8346B" w:rsidRDefault="00BC3758" w:rsidP="00A8346B">
            <w:pPr>
              <w:textAlignment w:val="baseline"/>
              <w:rPr>
                <w:rFonts w:ascii="Arial" w:hAnsi="Arial" w:cs="Arial"/>
              </w:rPr>
            </w:pPr>
            <w:r w:rsidRPr="00392F08">
              <w:rPr>
                <w:rFonts w:ascii="Arial" w:hAnsi="Arial" w:cs="Arial"/>
                <w:b/>
                <w:bCs/>
                <w:i/>
                <w:iCs/>
              </w:rPr>
              <w:t xml:space="preserve">Sak 45/20- Orientering av status- </w:t>
            </w:r>
            <w:r w:rsidR="00A8346B" w:rsidRPr="00392F08">
              <w:rPr>
                <w:rFonts w:ascii="Arial" w:hAnsi="Arial" w:cs="Arial"/>
                <w:b/>
                <w:bCs/>
                <w:i/>
                <w:iCs/>
              </w:rPr>
              <w:t>Barn vil være med</w:t>
            </w:r>
            <w:r w:rsidRPr="00392F08">
              <w:rPr>
                <w:rFonts w:ascii="Arial" w:hAnsi="Arial" w:cs="Arial"/>
                <w:b/>
                <w:bCs/>
                <w:i/>
                <w:iCs/>
              </w:rPr>
              <w:t>! Plan for inkludering av barn i lavinn</w:t>
            </w:r>
            <w:r w:rsidR="00392F08" w:rsidRPr="00392F08">
              <w:rPr>
                <w:rFonts w:ascii="Arial" w:hAnsi="Arial" w:cs="Arial"/>
                <w:b/>
                <w:bCs/>
                <w:i/>
                <w:iCs/>
              </w:rPr>
              <w:t>tektsfamilier</w:t>
            </w:r>
            <w:r w:rsidR="00392F08" w:rsidRPr="00392F08">
              <w:rPr>
                <w:rFonts w:ascii="Arial" w:hAnsi="Arial" w:cs="Arial"/>
                <w:b/>
                <w:bCs/>
              </w:rPr>
              <w:t>.</w:t>
            </w:r>
            <w:r w:rsidR="00A8346B" w:rsidRPr="00A8346B">
              <w:rPr>
                <w:rFonts w:ascii="Arial" w:hAnsi="Arial" w:cs="Arial"/>
              </w:rPr>
              <w:t xml:space="preserve"> </w:t>
            </w:r>
            <w:r w:rsidR="00392F08">
              <w:rPr>
                <w:rFonts w:ascii="Arial" w:hAnsi="Arial" w:cs="Arial"/>
              </w:rPr>
              <w:t>Nina har v</w:t>
            </w:r>
            <w:r w:rsidR="00A8346B" w:rsidRPr="00A8346B">
              <w:rPr>
                <w:rFonts w:ascii="Arial" w:hAnsi="Arial" w:cs="Arial"/>
              </w:rPr>
              <w:t>ært med i en arbeidsgruppe</w:t>
            </w:r>
            <w:r w:rsidR="00392F08">
              <w:rPr>
                <w:rFonts w:ascii="Arial" w:hAnsi="Arial" w:cs="Arial"/>
              </w:rPr>
              <w:t xml:space="preserve"> som ser på </w:t>
            </w:r>
            <w:r w:rsidR="00392F08" w:rsidRPr="00A8346B">
              <w:rPr>
                <w:rFonts w:ascii="Arial" w:hAnsi="Arial" w:cs="Arial"/>
              </w:rPr>
              <w:t>gratisprinsippet.</w:t>
            </w:r>
            <w:r w:rsidR="00A8346B" w:rsidRPr="00A8346B">
              <w:rPr>
                <w:rFonts w:ascii="Arial" w:hAnsi="Arial" w:cs="Arial"/>
              </w:rPr>
              <w:t xml:space="preserve"> </w:t>
            </w:r>
            <w:r w:rsidR="00392F08">
              <w:rPr>
                <w:rFonts w:ascii="Arial" w:hAnsi="Arial" w:cs="Arial"/>
              </w:rPr>
              <w:t>Det ar</w:t>
            </w:r>
            <w:r w:rsidR="00A8346B" w:rsidRPr="00A8346B">
              <w:rPr>
                <w:rFonts w:ascii="Arial" w:hAnsi="Arial" w:cs="Arial"/>
              </w:rPr>
              <w:t>beide</w:t>
            </w:r>
            <w:r w:rsidR="00392F08">
              <w:rPr>
                <w:rFonts w:ascii="Arial" w:hAnsi="Arial" w:cs="Arial"/>
              </w:rPr>
              <w:t>s</w:t>
            </w:r>
            <w:r w:rsidR="00A8346B" w:rsidRPr="00A8346B">
              <w:rPr>
                <w:rFonts w:ascii="Arial" w:hAnsi="Arial" w:cs="Arial"/>
              </w:rPr>
              <w:t xml:space="preserve"> for å få inn retningslinjer for foreldrestyrte aktiviteter. KFU må få foreldrene til å følge opp slik at</w:t>
            </w:r>
            <w:r w:rsidR="00392F08">
              <w:rPr>
                <w:rFonts w:ascii="Arial" w:hAnsi="Arial" w:cs="Arial"/>
              </w:rPr>
              <w:t xml:space="preserve"> foreldrestyrte</w:t>
            </w:r>
            <w:r w:rsidR="00A8346B" w:rsidRPr="00A8346B">
              <w:rPr>
                <w:rFonts w:ascii="Arial" w:hAnsi="Arial" w:cs="Arial"/>
              </w:rPr>
              <w:t xml:space="preserve"> aktiviteter skal være tilgjengelige for alle. </w:t>
            </w:r>
          </w:p>
          <w:p w:rsidR="00D70054" w:rsidRDefault="00392F08" w:rsidP="00A8346B">
            <w:pPr>
              <w:textAlignment w:val="baseline"/>
              <w:rPr>
                <w:rFonts w:ascii="Arial" w:hAnsi="Arial" w:cs="Arial"/>
              </w:rPr>
            </w:pPr>
            <w:r w:rsidRPr="00392F08">
              <w:rPr>
                <w:rFonts w:ascii="Arial" w:hAnsi="Arial" w:cs="Arial"/>
                <w:b/>
                <w:bCs/>
                <w:i/>
                <w:iCs/>
              </w:rPr>
              <w:t xml:space="preserve">Sak 46/20- </w:t>
            </w:r>
            <w:r w:rsidR="00A8346B" w:rsidRPr="00392F08">
              <w:rPr>
                <w:rFonts w:ascii="Arial" w:hAnsi="Arial" w:cs="Arial"/>
                <w:b/>
                <w:bCs/>
                <w:i/>
                <w:iCs/>
              </w:rPr>
              <w:t>Skolebibliotek</w:t>
            </w:r>
            <w:r w:rsidRPr="00392F08">
              <w:rPr>
                <w:rFonts w:ascii="Arial" w:hAnsi="Arial" w:cs="Arial"/>
                <w:b/>
                <w:bCs/>
                <w:i/>
                <w:iCs/>
              </w:rPr>
              <w:t>.</w:t>
            </w:r>
            <w:r w:rsidR="00A8346B" w:rsidRPr="00A8346B">
              <w:rPr>
                <w:rFonts w:ascii="Arial" w:hAnsi="Arial" w:cs="Arial"/>
              </w:rPr>
              <w:t xml:space="preserve"> </w:t>
            </w:r>
            <w:r w:rsidR="00147903">
              <w:rPr>
                <w:rFonts w:ascii="Arial" w:hAnsi="Arial" w:cs="Arial"/>
              </w:rPr>
              <w:t>Stavanger kommune har revidert avtalen med Folkebiblioteket og starter opp arbeidet med å lage en Skolebiblioteks plan</w:t>
            </w:r>
            <w:bookmarkStart w:id="1" w:name="_GoBack"/>
            <w:bookmarkEnd w:id="1"/>
            <w:r w:rsidR="00147903">
              <w:rPr>
                <w:rFonts w:ascii="Arial" w:hAnsi="Arial" w:cs="Arial"/>
              </w:rPr>
              <w:t xml:space="preserve">.  </w:t>
            </w:r>
          </w:p>
          <w:p w:rsidR="00BC3758" w:rsidRPr="00C43407" w:rsidRDefault="00392F08" w:rsidP="00A8346B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Espen og Nina hadde et </w:t>
            </w:r>
            <w:r w:rsidR="00EC57D8">
              <w:rPr>
                <w:rFonts w:ascii="Arial" w:hAnsi="Arial" w:cs="Arial"/>
              </w:rPr>
              <w:t>konstruktivt</w:t>
            </w:r>
            <w:r w:rsidR="00BC3758" w:rsidRPr="00A8346B">
              <w:rPr>
                <w:rFonts w:ascii="Arial" w:hAnsi="Arial" w:cs="Arial"/>
              </w:rPr>
              <w:t xml:space="preserve"> møte med skolesjefen </w:t>
            </w:r>
            <w:r>
              <w:rPr>
                <w:rFonts w:ascii="Arial" w:hAnsi="Arial" w:cs="Arial"/>
              </w:rPr>
              <w:t xml:space="preserve">15.06. </w:t>
            </w:r>
            <w:r w:rsidR="005F346C">
              <w:rPr>
                <w:rFonts w:ascii="Arial" w:hAnsi="Arial" w:cs="Arial"/>
              </w:rPr>
              <w:t>Det har vært en e</w:t>
            </w:r>
            <w:r w:rsidR="005F346C" w:rsidRPr="005F346C">
              <w:rPr>
                <w:rFonts w:ascii="Arial" w:hAnsi="Arial" w:cs="Arial"/>
              </w:rPr>
              <w:t xml:space="preserve">valuering fra </w:t>
            </w:r>
            <w:proofErr w:type="spellStart"/>
            <w:r w:rsidR="005F346C" w:rsidRPr="005F346C">
              <w:rPr>
                <w:rFonts w:ascii="Arial" w:hAnsi="Arial" w:cs="Arial"/>
              </w:rPr>
              <w:t>Udir</w:t>
            </w:r>
            <w:proofErr w:type="spellEnd"/>
            <w:r w:rsidR="005F346C">
              <w:rPr>
                <w:rFonts w:ascii="Arial" w:hAnsi="Arial" w:cs="Arial"/>
              </w:rPr>
              <w:t xml:space="preserve"> på hvordan skolene har håndtert koronasituasjonen. Resultatet viste, som også erfaringene har vært i Stavanger, at det</w:t>
            </w:r>
            <w:r w:rsidR="005F346C" w:rsidRPr="005F346C">
              <w:rPr>
                <w:rFonts w:ascii="Arial" w:hAnsi="Arial" w:cs="Arial"/>
              </w:rPr>
              <w:t xml:space="preserve"> variert</w:t>
            </w:r>
            <w:r w:rsidR="005F346C">
              <w:rPr>
                <w:rFonts w:ascii="Arial" w:hAnsi="Arial" w:cs="Arial"/>
              </w:rPr>
              <w:t>e</w:t>
            </w:r>
            <w:r w:rsidR="005F346C" w:rsidRPr="005F346C">
              <w:rPr>
                <w:rFonts w:ascii="Arial" w:hAnsi="Arial" w:cs="Arial"/>
              </w:rPr>
              <w:t xml:space="preserve"> veldig på lærernes digitale kompetanse. Sommerskole av nyutdannede lærere</w:t>
            </w:r>
            <w:r w:rsidR="005F346C">
              <w:rPr>
                <w:rFonts w:ascii="Arial" w:hAnsi="Arial" w:cs="Arial"/>
              </w:rPr>
              <w:t xml:space="preserve"> på digital kompetanse og</w:t>
            </w:r>
            <w:r w:rsidR="005F346C" w:rsidRPr="005F346C">
              <w:rPr>
                <w:rFonts w:ascii="Arial" w:hAnsi="Arial" w:cs="Arial"/>
              </w:rPr>
              <w:t xml:space="preserve"> </w:t>
            </w:r>
            <w:r w:rsidR="005F346C">
              <w:rPr>
                <w:rFonts w:ascii="Arial" w:hAnsi="Arial" w:cs="Arial"/>
              </w:rPr>
              <w:t>h</w:t>
            </w:r>
            <w:r w:rsidR="005F346C" w:rsidRPr="005F346C">
              <w:rPr>
                <w:rFonts w:ascii="Arial" w:hAnsi="Arial" w:cs="Arial"/>
              </w:rPr>
              <w:t>vordan bruke det aktivt i skolehverdagen. Tok opp</w:t>
            </w:r>
            <w:r w:rsidR="005F346C">
              <w:rPr>
                <w:rFonts w:ascii="Arial" w:hAnsi="Arial" w:cs="Arial"/>
              </w:rPr>
              <w:t xml:space="preserve"> utfordringen med lavt</w:t>
            </w:r>
            <w:r w:rsidR="005F346C" w:rsidRPr="005F346C">
              <w:rPr>
                <w:rFonts w:ascii="Arial" w:hAnsi="Arial" w:cs="Arial"/>
              </w:rPr>
              <w:t xml:space="preserve"> foreldreengasjement</w:t>
            </w:r>
            <w:r w:rsidR="005F346C">
              <w:rPr>
                <w:rFonts w:ascii="Arial" w:hAnsi="Arial" w:cs="Arial"/>
              </w:rPr>
              <w:t xml:space="preserve"> og det er noe vi</w:t>
            </w:r>
            <w:r w:rsidR="005F346C" w:rsidRPr="005F346C">
              <w:rPr>
                <w:rFonts w:ascii="Arial" w:hAnsi="Arial" w:cs="Arial"/>
              </w:rPr>
              <w:t xml:space="preserve"> skal jobbe sammen </w:t>
            </w:r>
            <w:r w:rsidR="005F346C">
              <w:rPr>
                <w:rFonts w:ascii="Arial" w:hAnsi="Arial" w:cs="Arial"/>
              </w:rPr>
              <w:t xml:space="preserve">om </w:t>
            </w:r>
            <w:r w:rsidR="005F346C" w:rsidRPr="005F346C">
              <w:rPr>
                <w:rFonts w:ascii="Arial" w:hAnsi="Arial" w:cs="Arial"/>
              </w:rPr>
              <w:t>neste skoleår.</w:t>
            </w:r>
            <w:r w:rsidR="005F346C">
              <w:rPr>
                <w:rFonts w:ascii="Arial" w:hAnsi="Arial" w:cs="Arial"/>
              </w:rPr>
              <w:t xml:space="preserve"> Det</w:t>
            </w:r>
            <w:r w:rsidR="005F346C" w:rsidRPr="005F346C">
              <w:rPr>
                <w:rFonts w:ascii="Arial" w:hAnsi="Arial" w:cs="Arial"/>
              </w:rPr>
              <w:t xml:space="preserve"> </w:t>
            </w:r>
            <w:r w:rsidR="005F346C">
              <w:rPr>
                <w:rFonts w:ascii="Arial" w:hAnsi="Arial" w:cs="Arial"/>
              </w:rPr>
              <w:t>v</w:t>
            </w:r>
            <w:r w:rsidR="005F346C" w:rsidRPr="005F346C">
              <w:rPr>
                <w:rFonts w:ascii="Arial" w:hAnsi="Arial" w:cs="Arial"/>
              </w:rPr>
              <w:t>il bli innsparinger og skole må ta sin del av det. Saken om hjem-skolearbeid kommer til høsten. Hvis det ikke kommer me</w:t>
            </w:r>
            <w:r w:rsidR="005F346C">
              <w:rPr>
                <w:rFonts w:ascii="Arial" w:hAnsi="Arial" w:cs="Arial"/>
              </w:rPr>
              <w:t>r</w:t>
            </w:r>
            <w:r w:rsidR="005F346C" w:rsidRPr="005F346C">
              <w:rPr>
                <w:rFonts w:ascii="Arial" w:hAnsi="Arial" w:cs="Arial"/>
              </w:rPr>
              <w:t xml:space="preserve"> penger</w:t>
            </w:r>
            <w:r w:rsidR="005F346C">
              <w:rPr>
                <w:rFonts w:ascii="Arial" w:hAnsi="Arial" w:cs="Arial"/>
              </w:rPr>
              <w:t xml:space="preserve"> til mobbeombudet</w:t>
            </w:r>
            <w:r w:rsidR="005F346C" w:rsidRPr="005F346C">
              <w:rPr>
                <w:rFonts w:ascii="Arial" w:hAnsi="Arial" w:cs="Arial"/>
              </w:rPr>
              <w:t xml:space="preserve"> må det komme en sak på prioriteringer. Elevene var glad for å være </w:t>
            </w:r>
            <w:r w:rsidR="005F346C" w:rsidRPr="005F346C">
              <w:rPr>
                <w:rFonts w:ascii="Arial" w:hAnsi="Arial" w:cs="Arial"/>
              </w:rPr>
              <w:lastRenderedPageBreak/>
              <w:t>tilbake</w:t>
            </w:r>
            <w:r w:rsidR="005F346C">
              <w:rPr>
                <w:rFonts w:ascii="Arial" w:hAnsi="Arial" w:cs="Arial"/>
              </w:rPr>
              <w:t xml:space="preserve"> på skolen</w:t>
            </w:r>
            <w:r w:rsidR="00BB60F3">
              <w:rPr>
                <w:rFonts w:ascii="Arial" w:hAnsi="Arial" w:cs="Arial"/>
              </w:rPr>
              <w:t>. Selv om det er</w:t>
            </w:r>
            <w:r w:rsidR="005F346C" w:rsidRPr="005F346C">
              <w:rPr>
                <w:rFonts w:ascii="Arial" w:hAnsi="Arial" w:cs="Arial"/>
              </w:rPr>
              <w:t xml:space="preserve"> mindre faglig tryk</w:t>
            </w:r>
            <w:r w:rsidR="00BB60F3">
              <w:rPr>
                <w:rFonts w:ascii="Arial" w:hAnsi="Arial" w:cs="Arial"/>
              </w:rPr>
              <w:t>k nå er det i</w:t>
            </w:r>
            <w:r w:rsidR="005F346C" w:rsidRPr="005F346C">
              <w:rPr>
                <w:rFonts w:ascii="Arial" w:hAnsi="Arial" w:cs="Arial"/>
              </w:rPr>
              <w:t>kke</w:t>
            </w:r>
            <w:r w:rsidR="00BB60F3">
              <w:rPr>
                <w:rFonts w:ascii="Arial" w:hAnsi="Arial" w:cs="Arial"/>
              </w:rPr>
              <w:t xml:space="preserve"> et</w:t>
            </w:r>
            <w:r w:rsidR="005F346C" w:rsidRPr="005F346C">
              <w:rPr>
                <w:rFonts w:ascii="Arial" w:hAnsi="Arial" w:cs="Arial"/>
              </w:rPr>
              <w:t xml:space="preserve"> mål at de skal få ekstra mye å gjøre til høsten. </w:t>
            </w:r>
            <w:r w:rsidR="00BB60F3">
              <w:rPr>
                <w:rFonts w:ascii="Arial" w:hAnsi="Arial" w:cs="Arial"/>
              </w:rPr>
              <w:t>Det blir n</w:t>
            </w:r>
            <w:r w:rsidR="005F346C" w:rsidRPr="005F346C">
              <w:rPr>
                <w:rFonts w:ascii="Arial" w:hAnsi="Arial" w:cs="Arial"/>
              </w:rPr>
              <w:t>ormal drift fra høsten.</w:t>
            </w:r>
          </w:p>
          <w:p w:rsidR="00017680" w:rsidRPr="008F5496" w:rsidRDefault="00017680" w:rsidP="00D70054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E80734" w:rsidRPr="00D23BA4" w:rsidTr="00392F08">
        <w:trPr>
          <w:trHeight w:val="698"/>
        </w:trPr>
        <w:tc>
          <w:tcPr>
            <w:tcW w:w="1276" w:type="dxa"/>
          </w:tcPr>
          <w:p w:rsidR="00E80734" w:rsidRPr="00D23BA4" w:rsidRDefault="00E80734" w:rsidP="00D736FA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bookmarkStart w:id="2" w:name="_Hlk523994527"/>
            <w:r w:rsidRPr="00D23BA4">
              <w:rPr>
                <w:rFonts w:ascii="Arial" w:hAnsi="Arial" w:cs="Arial"/>
              </w:rPr>
              <w:lastRenderedPageBreak/>
              <w:t xml:space="preserve">Sak </w:t>
            </w:r>
            <w:r w:rsidR="00EC57D8">
              <w:rPr>
                <w:rFonts w:ascii="Arial" w:hAnsi="Arial" w:cs="Arial"/>
              </w:rPr>
              <w:t>30</w:t>
            </w:r>
            <w:r w:rsidR="00C955FC">
              <w:rPr>
                <w:rFonts w:ascii="Arial" w:hAnsi="Arial" w:cs="Arial"/>
              </w:rPr>
              <w:t>-20</w:t>
            </w:r>
          </w:p>
        </w:tc>
        <w:tc>
          <w:tcPr>
            <w:tcW w:w="9406" w:type="dxa"/>
            <w:gridSpan w:val="4"/>
          </w:tcPr>
          <w:p w:rsidR="00AB3CE4" w:rsidRDefault="00EC57D8" w:rsidP="0014775F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Høring til forslag om ny opplæringslov</w:t>
            </w:r>
          </w:p>
          <w:p w:rsidR="003005FD" w:rsidRPr="00344E4A" w:rsidRDefault="00EC57D8" w:rsidP="00EC57D8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Fellesf</w:t>
            </w:r>
            <w:r w:rsidRPr="00EC57D8">
              <w:rPr>
                <w:rFonts w:ascii="Arial" w:hAnsi="Arial" w:cs="Arial"/>
              </w:rPr>
              <w:t>orslage</w:t>
            </w:r>
            <w:r>
              <w:rPr>
                <w:rFonts w:ascii="Arial" w:hAnsi="Arial" w:cs="Arial"/>
              </w:rPr>
              <w:t xml:space="preserve">t fra gruppen med andre </w:t>
            </w:r>
            <w:proofErr w:type="spellStart"/>
            <w:r>
              <w:rPr>
                <w:rFonts w:ascii="Arial" w:hAnsi="Arial" w:cs="Arial"/>
              </w:rPr>
              <w:t>KFUer</w:t>
            </w:r>
            <w:proofErr w:type="spellEnd"/>
            <w:r>
              <w:rPr>
                <w:rFonts w:ascii="Arial" w:hAnsi="Arial" w:cs="Arial"/>
              </w:rPr>
              <w:t xml:space="preserve"> som jobber med det er ikke kommet enda</w:t>
            </w:r>
            <w:r w:rsidRPr="00EC57D8">
              <w:rPr>
                <w:rFonts w:ascii="Arial" w:hAnsi="Arial" w:cs="Arial"/>
              </w:rPr>
              <w:t xml:space="preserve">. Stavanger kommune har sendt inn sitt svar og de er positive til endringene. </w:t>
            </w:r>
            <w:r>
              <w:rPr>
                <w:rFonts w:ascii="Arial" w:hAnsi="Arial" w:cs="Arial"/>
              </w:rPr>
              <w:t>Vi har fått svar fra to kommunedeler. Finnøy er positive til endringene og skal sende inn egen høring. Det er b</w:t>
            </w:r>
            <w:r w:rsidRPr="00EC57D8">
              <w:rPr>
                <w:rFonts w:ascii="Arial" w:hAnsi="Arial" w:cs="Arial"/>
              </w:rPr>
              <w:t>ekymr</w:t>
            </w:r>
            <w:r>
              <w:rPr>
                <w:rFonts w:ascii="Arial" w:hAnsi="Arial" w:cs="Arial"/>
              </w:rPr>
              <w:t xml:space="preserve">ingsfullt </w:t>
            </w:r>
            <w:r w:rsidRPr="00EC57D8">
              <w:rPr>
                <w:rFonts w:ascii="Arial" w:hAnsi="Arial" w:cs="Arial"/>
              </w:rPr>
              <w:t xml:space="preserve">om det skal være opp til den enkelte kommune. Små skoler kan </w:t>
            </w:r>
            <w:r>
              <w:rPr>
                <w:rFonts w:ascii="Arial" w:hAnsi="Arial" w:cs="Arial"/>
              </w:rPr>
              <w:t>ha</w:t>
            </w:r>
            <w:r w:rsidRPr="00EC57D8">
              <w:rPr>
                <w:rFonts w:ascii="Arial" w:hAnsi="Arial" w:cs="Arial"/>
              </w:rPr>
              <w:t xml:space="preserve"> en utfordring å dekke alle vervene, men utvalgene har forskjellig funksjon. </w:t>
            </w:r>
            <w:r>
              <w:rPr>
                <w:rFonts w:ascii="Arial" w:hAnsi="Arial" w:cs="Arial"/>
              </w:rPr>
              <w:t>Forslaget innebærer at f</w:t>
            </w:r>
            <w:r w:rsidRPr="00EC57D8">
              <w:rPr>
                <w:rFonts w:ascii="Arial" w:hAnsi="Arial" w:cs="Arial"/>
              </w:rPr>
              <w:t xml:space="preserve">oreldre </w:t>
            </w:r>
            <w:r>
              <w:rPr>
                <w:rFonts w:ascii="Arial" w:hAnsi="Arial" w:cs="Arial"/>
              </w:rPr>
              <w:t xml:space="preserve">får </w:t>
            </w:r>
            <w:r w:rsidRPr="00EC57D8">
              <w:rPr>
                <w:rFonts w:ascii="Arial" w:hAnsi="Arial" w:cs="Arial"/>
              </w:rPr>
              <w:t>delta i styringen av skolene,</w:t>
            </w:r>
            <w:r>
              <w:rPr>
                <w:rFonts w:ascii="Arial" w:hAnsi="Arial" w:cs="Arial"/>
              </w:rPr>
              <w:t xml:space="preserve"> og det</w:t>
            </w:r>
            <w:r w:rsidRPr="00EC57D8">
              <w:rPr>
                <w:rFonts w:ascii="Arial" w:hAnsi="Arial" w:cs="Arial"/>
              </w:rPr>
              <w:t xml:space="preserve"> kan jo høres ut som driftsstyret. </w:t>
            </w:r>
            <w:r>
              <w:rPr>
                <w:rFonts w:ascii="Arial" w:hAnsi="Arial" w:cs="Arial"/>
              </w:rPr>
              <w:t>Det er v</w:t>
            </w:r>
            <w:r w:rsidRPr="00EC57D8">
              <w:rPr>
                <w:rFonts w:ascii="Arial" w:hAnsi="Arial" w:cs="Arial"/>
              </w:rPr>
              <w:t>anskelig å ta stilling til om vi skal skrive under</w:t>
            </w:r>
            <w:r>
              <w:rPr>
                <w:rFonts w:ascii="Arial" w:hAnsi="Arial" w:cs="Arial"/>
              </w:rPr>
              <w:t xml:space="preserve"> fellesforslaget </w:t>
            </w:r>
            <w:r w:rsidR="009B562E">
              <w:rPr>
                <w:rFonts w:ascii="Arial" w:hAnsi="Arial" w:cs="Arial"/>
              </w:rPr>
              <w:t>når vi ikke har mottatt noe</w:t>
            </w:r>
            <w:r w:rsidRPr="00EC57D8">
              <w:rPr>
                <w:rFonts w:ascii="Arial" w:hAnsi="Arial" w:cs="Arial"/>
              </w:rPr>
              <w:t>.</w:t>
            </w:r>
            <w:r w:rsidR="009B562E">
              <w:rPr>
                <w:rFonts w:ascii="Arial" w:hAnsi="Arial" w:cs="Arial"/>
              </w:rPr>
              <w:t xml:space="preserve"> Nina</w:t>
            </w:r>
            <w:r w:rsidRPr="00EC57D8">
              <w:rPr>
                <w:rFonts w:ascii="Arial" w:hAnsi="Arial" w:cs="Arial"/>
              </w:rPr>
              <w:t xml:space="preserve"> ender forslaget ut når vi får det og så får vi bli enige når vi vet hva det er.</w:t>
            </w:r>
          </w:p>
        </w:tc>
      </w:tr>
      <w:bookmarkEnd w:id="2"/>
      <w:tr w:rsidR="00E80734" w:rsidRPr="00D23BA4" w:rsidTr="00392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0734" w:rsidRDefault="00E80734" w:rsidP="00D736FA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E80734" w:rsidRPr="00D23BA4" w:rsidRDefault="00E80734" w:rsidP="00D736FA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D23BA4">
              <w:rPr>
                <w:rFonts w:ascii="Arial" w:hAnsi="Arial" w:cs="Arial"/>
              </w:rPr>
              <w:t xml:space="preserve">Sak </w:t>
            </w:r>
            <w:r w:rsidR="009B562E">
              <w:rPr>
                <w:rFonts w:ascii="Arial" w:hAnsi="Arial" w:cs="Arial"/>
              </w:rPr>
              <w:t>31</w:t>
            </w:r>
            <w:r w:rsidR="00C955FC">
              <w:rPr>
                <w:rFonts w:ascii="Arial" w:hAnsi="Arial" w:cs="Arial"/>
              </w:rPr>
              <w:t>-20</w:t>
            </w:r>
          </w:p>
        </w:tc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5FD" w:rsidRDefault="003005FD" w:rsidP="00D736FA">
            <w:pPr>
              <w:textAlignment w:val="baseline"/>
              <w:rPr>
                <w:rFonts w:ascii="Arial" w:hAnsi="Arial" w:cs="Arial"/>
                <w:b/>
                <w:bCs/>
              </w:rPr>
            </w:pPr>
          </w:p>
          <w:p w:rsidR="00CC1D0B" w:rsidRDefault="009B562E" w:rsidP="00331CCE">
            <w:pPr>
              <w:textAlignment w:val="baseline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Mobbeombudet</w:t>
            </w:r>
          </w:p>
          <w:p w:rsidR="00331CCE" w:rsidRPr="00331CCE" w:rsidRDefault="009B562E" w:rsidP="00E45BB1">
            <w:pPr>
              <w:textAlignment w:val="baseline"/>
              <w:rPr>
                <w:rFonts w:ascii="Arial" w:hAnsi="Arial" w:cs="Arial"/>
              </w:rPr>
            </w:pPr>
            <w:r w:rsidRPr="009B562E">
              <w:rPr>
                <w:rFonts w:ascii="Arial" w:hAnsi="Arial" w:cs="Arial"/>
              </w:rPr>
              <w:t xml:space="preserve">Noen saker avsluttes og noen nye kommer inn. </w:t>
            </w:r>
            <w:r>
              <w:rPr>
                <w:rFonts w:ascii="Arial" w:hAnsi="Arial" w:cs="Arial"/>
              </w:rPr>
              <w:t>Nina hadde møte med fire andre</w:t>
            </w:r>
            <w:r w:rsidRPr="009B562E">
              <w:rPr>
                <w:rFonts w:ascii="Arial" w:hAnsi="Arial" w:cs="Arial"/>
              </w:rPr>
              <w:t xml:space="preserve"> kommunale mobbeombud på Teams. </w:t>
            </w:r>
            <w:r>
              <w:rPr>
                <w:rFonts w:ascii="Arial" w:hAnsi="Arial" w:cs="Arial"/>
              </w:rPr>
              <w:t>Det s</w:t>
            </w:r>
            <w:r w:rsidRPr="009B562E">
              <w:rPr>
                <w:rFonts w:ascii="Arial" w:hAnsi="Arial" w:cs="Arial"/>
              </w:rPr>
              <w:t>kal lage</w:t>
            </w:r>
            <w:r>
              <w:rPr>
                <w:rFonts w:ascii="Arial" w:hAnsi="Arial" w:cs="Arial"/>
              </w:rPr>
              <w:t>s</w:t>
            </w:r>
            <w:r w:rsidRPr="009B562E">
              <w:rPr>
                <w:rFonts w:ascii="Arial" w:hAnsi="Arial" w:cs="Arial"/>
              </w:rPr>
              <w:t xml:space="preserve"> et nettverk</w:t>
            </w:r>
            <w:r>
              <w:rPr>
                <w:rFonts w:ascii="Arial" w:hAnsi="Arial" w:cs="Arial"/>
              </w:rPr>
              <w:t xml:space="preserve"> for de kommunale mobbeombudene med</w:t>
            </w:r>
            <w:r w:rsidRPr="009B562E">
              <w:rPr>
                <w:rFonts w:ascii="Arial" w:hAnsi="Arial" w:cs="Arial"/>
              </w:rPr>
              <w:t xml:space="preserve"> saml</w:t>
            </w:r>
            <w:r>
              <w:rPr>
                <w:rFonts w:ascii="Arial" w:hAnsi="Arial" w:cs="Arial"/>
              </w:rPr>
              <w:t>ing</w:t>
            </w:r>
            <w:r w:rsidRPr="009B562E">
              <w:rPr>
                <w:rFonts w:ascii="Arial" w:hAnsi="Arial" w:cs="Arial"/>
              </w:rPr>
              <w:t xml:space="preserve"> fysisk 2 ganger i året. Skal ha det i Stavanger til våren og </w:t>
            </w:r>
            <w:r>
              <w:rPr>
                <w:rFonts w:ascii="Arial" w:hAnsi="Arial" w:cs="Arial"/>
              </w:rPr>
              <w:t xml:space="preserve">en </w:t>
            </w:r>
            <w:r w:rsidRPr="009B562E">
              <w:rPr>
                <w:rFonts w:ascii="Arial" w:hAnsi="Arial" w:cs="Arial"/>
              </w:rPr>
              <w:t>ønsker et samarbeid med Læringsmiljøsenteret og Fylkesmannen.</w:t>
            </w:r>
            <w:r>
              <w:rPr>
                <w:rFonts w:ascii="Arial" w:hAnsi="Arial" w:cs="Arial"/>
              </w:rPr>
              <w:t xml:space="preserve"> Mobbeombudet har et</w:t>
            </w:r>
            <w:r w:rsidRPr="009B56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Pr="009B562E">
              <w:rPr>
                <w:rFonts w:ascii="Arial" w:hAnsi="Arial" w:cs="Arial"/>
              </w:rPr>
              <w:t xml:space="preserve">odt samarbeid med Wenche Handegaard hos skolesjefen.  </w:t>
            </w:r>
            <w:r w:rsidR="00E45BB1" w:rsidRPr="00E45BB1">
              <w:rPr>
                <w:rFonts w:ascii="Arial" w:hAnsi="Arial" w:cs="Arial"/>
              </w:rPr>
              <w:t xml:space="preserve"> </w:t>
            </w:r>
          </w:p>
        </w:tc>
      </w:tr>
      <w:bookmarkEnd w:id="0"/>
    </w:tbl>
    <w:p w:rsidR="00E80734" w:rsidRPr="00D23BA4" w:rsidRDefault="00E80734" w:rsidP="00E80734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682" w:type="dxa"/>
        <w:tblLayout w:type="fixed"/>
        <w:tblLook w:val="04A0" w:firstRow="1" w:lastRow="0" w:firstColumn="1" w:lastColumn="0" w:noHBand="0" w:noVBand="1"/>
      </w:tblPr>
      <w:tblGrid>
        <w:gridCol w:w="1276"/>
        <w:gridCol w:w="9406"/>
      </w:tblGrid>
      <w:tr w:rsidR="000E7F32" w:rsidRPr="006701D3" w:rsidTr="00BB60F3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70054" w:rsidRPr="006701D3" w:rsidRDefault="000E7F32" w:rsidP="00F82066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6701D3">
              <w:rPr>
                <w:rFonts w:ascii="Arial" w:hAnsi="Arial" w:cs="Arial"/>
              </w:rPr>
              <w:t>Sak</w:t>
            </w:r>
            <w:r w:rsidR="00E45BB1">
              <w:rPr>
                <w:rFonts w:ascii="Arial" w:hAnsi="Arial" w:cs="Arial"/>
              </w:rPr>
              <w:t xml:space="preserve"> </w:t>
            </w:r>
            <w:r w:rsidR="00E727AC">
              <w:rPr>
                <w:rFonts w:ascii="Arial" w:hAnsi="Arial" w:cs="Arial"/>
              </w:rPr>
              <w:t>32</w:t>
            </w:r>
            <w:r w:rsidRPr="006701D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E45BB1" w:rsidRDefault="00E727AC" w:rsidP="00F8206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Eventuelt</w:t>
            </w:r>
          </w:p>
          <w:p w:rsidR="000E7F32" w:rsidRDefault="00E727AC" w:rsidP="00E72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Skolerute, viktig at skolene har felles oppstart og felles planleggingsdager. Skoler og barnehager skal ha felles planleggingsdager, med unntak av to dager som de står fritt til å disponere. Utfordringen er at de private barnehagene ikke er forpliktet til å følge det</w:t>
            </w:r>
            <w:r w:rsidR="005F346C">
              <w:rPr>
                <w:rFonts w:ascii="Arial" w:hAnsi="Arial" w:cs="Arial"/>
              </w:rPr>
              <w:t>te.</w:t>
            </w:r>
          </w:p>
          <w:p w:rsidR="00E727AC" w:rsidRPr="006701D3" w:rsidRDefault="00E727AC" w:rsidP="00E727AC">
            <w:pPr>
              <w:rPr>
                <w:rFonts w:ascii="Arial" w:hAnsi="Arial" w:cs="Arial"/>
              </w:rPr>
            </w:pPr>
          </w:p>
        </w:tc>
      </w:tr>
    </w:tbl>
    <w:p w:rsidR="00C31251" w:rsidRDefault="00C31251" w:rsidP="00E80734"/>
    <w:p w:rsidR="00BB60F3" w:rsidRPr="00BF608A" w:rsidRDefault="00BB60F3" w:rsidP="00E80734"/>
    <w:p w:rsidR="00C31251" w:rsidRDefault="00C31251" w:rsidP="00752E94">
      <w:pPr>
        <w:pStyle w:val="Overskrift1"/>
        <w:rPr>
          <w:rFonts w:ascii="Arial" w:hAnsi="Arial" w:cs="Arial"/>
        </w:rPr>
      </w:pPr>
    </w:p>
    <w:p w:rsidR="00752E94" w:rsidRPr="00D23BA4" w:rsidRDefault="00752E94" w:rsidP="00752E94">
      <w:pPr>
        <w:pStyle w:val="Overskrift1"/>
        <w:rPr>
          <w:rFonts w:ascii="Arial" w:hAnsi="Arial" w:cs="Arial"/>
        </w:rPr>
      </w:pPr>
      <w:r w:rsidRPr="00D23BA4">
        <w:rPr>
          <w:rFonts w:ascii="Arial" w:hAnsi="Arial" w:cs="Arial"/>
        </w:rPr>
        <w:t>Møteplan 20</w:t>
      </w:r>
      <w:r>
        <w:rPr>
          <w:rFonts w:ascii="Arial" w:hAnsi="Arial" w:cs="Arial"/>
        </w:rPr>
        <w:t>20</w:t>
      </w:r>
    </w:p>
    <w:p w:rsidR="00752E94" w:rsidRDefault="00752E94" w:rsidP="00752E94">
      <w:pPr>
        <w:rPr>
          <w:rFonts w:ascii="Arial" w:hAnsi="Arial" w:cs="Arial"/>
        </w:rPr>
      </w:pPr>
      <w:r w:rsidRPr="00D23BA4">
        <w:rPr>
          <w:rFonts w:ascii="Arial" w:hAnsi="Arial" w:cs="Arial"/>
        </w:rPr>
        <w:t>Styremøtene starter kl19:00 (bortsett fra juni og desember møtet som starter 18:00</w:t>
      </w:r>
      <w:r>
        <w:rPr>
          <w:rFonts w:ascii="Arial" w:hAnsi="Arial" w:cs="Arial"/>
        </w:rPr>
        <w:t xml:space="preserve">) </w:t>
      </w:r>
    </w:p>
    <w:p w:rsidR="00752E94" w:rsidRPr="00D23BA4" w:rsidRDefault="00752E94" w:rsidP="00752E94">
      <w:pPr>
        <w:rPr>
          <w:rFonts w:ascii="Arial" w:hAnsi="Arial" w:cs="Arial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2209"/>
        <w:gridCol w:w="2082"/>
        <w:gridCol w:w="294"/>
        <w:gridCol w:w="2126"/>
      </w:tblGrid>
      <w:tr w:rsidR="00752E94" w:rsidRPr="00D23BA4" w:rsidTr="00140A3F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 w:rsidRPr="00EA66EF">
              <w:rPr>
                <w:rFonts w:ascii="Arial" w:hAnsi="Arial" w:cs="Arial"/>
                <w:sz w:val="20"/>
                <w:szCs w:val="20"/>
              </w:rPr>
              <w:t xml:space="preserve">Utvalget for oppvekst og utdanning 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 w:rsidRPr="00EA66EF">
              <w:rPr>
                <w:rFonts w:ascii="Arial" w:hAnsi="Arial" w:cs="Arial"/>
                <w:sz w:val="20"/>
                <w:szCs w:val="20"/>
              </w:rPr>
              <w:t>Au- KFU</w:t>
            </w:r>
          </w:p>
        </w:tc>
        <w:tc>
          <w:tcPr>
            <w:tcW w:w="2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E94" w:rsidRPr="00D23BA4" w:rsidRDefault="00752E94" w:rsidP="006171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A4">
              <w:rPr>
                <w:rFonts w:ascii="Arial" w:hAnsi="Arial" w:cs="Arial"/>
                <w:b/>
                <w:sz w:val="20"/>
                <w:szCs w:val="20"/>
              </w:rPr>
              <w:t>Styremøter</w:t>
            </w:r>
          </w:p>
        </w:tc>
        <w:tc>
          <w:tcPr>
            <w:tcW w:w="2126" w:type="dxa"/>
          </w:tcPr>
          <w:p w:rsidR="00752E94" w:rsidRPr="00D23BA4" w:rsidRDefault="00752E94" w:rsidP="006171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BA4">
              <w:rPr>
                <w:rFonts w:ascii="Arial" w:hAnsi="Arial" w:cs="Arial"/>
                <w:b/>
                <w:sz w:val="20"/>
                <w:szCs w:val="20"/>
              </w:rPr>
              <w:t>Møte med skolesjefen</w:t>
            </w:r>
          </w:p>
        </w:tc>
      </w:tr>
      <w:tr w:rsidR="00752E94" w:rsidRPr="00D23BA4" w:rsidTr="00140A3F">
        <w:trPr>
          <w:gridAfter w:val="2"/>
          <w:wAfter w:w="2420" w:type="dxa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 w:rsidRPr="00EA66EF">
              <w:rPr>
                <w:rFonts w:ascii="Arial" w:hAnsi="Arial" w:cs="Arial"/>
                <w:sz w:val="20"/>
                <w:szCs w:val="20"/>
              </w:rPr>
              <w:t>Onsdag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A66EF">
              <w:rPr>
                <w:rFonts w:ascii="Arial" w:hAnsi="Arial" w:cs="Arial"/>
                <w:sz w:val="20"/>
                <w:szCs w:val="20"/>
              </w:rPr>
              <w:t>. februar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752E94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2E94" w:rsidRPr="00D1334B" w:rsidRDefault="00752E94" w:rsidP="00617146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34B">
              <w:rPr>
                <w:rFonts w:ascii="Arial" w:hAnsi="Arial" w:cs="Arial"/>
                <w:strike/>
                <w:sz w:val="20"/>
                <w:szCs w:val="20"/>
              </w:rPr>
              <w:t>Tirsdag 04. februar</w:t>
            </w:r>
          </w:p>
        </w:tc>
      </w:tr>
      <w:tr w:rsidR="00752E94" w:rsidRPr="00D23BA4" w:rsidTr="00140A3F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 w:rsidRPr="00EA66EF">
              <w:rPr>
                <w:rFonts w:ascii="Arial" w:hAnsi="Arial" w:cs="Arial"/>
                <w:sz w:val="20"/>
                <w:szCs w:val="20"/>
              </w:rPr>
              <w:t xml:space="preserve">Onsdag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EA66EF">
              <w:rPr>
                <w:rFonts w:ascii="Arial" w:hAnsi="Arial" w:cs="Arial"/>
                <w:sz w:val="20"/>
                <w:szCs w:val="20"/>
              </w:rPr>
              <w:t>. mars</w:t>
            </w:r>
          </w:p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Onsdag 29. april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Onsdag 11. mars</w:t>
            </w:r>
          </w:p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Onsdag 22.april</w:t>
            </w:r>
          </w:p>
        </w:tc>
        <w:tc>
          <w:tcPr>
            <w:tcW w:w="2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 w:rsidRPr="00EA66EF">
              <w:rPr>
                <w:rFonts w:ascii="Arial" w:hAnsi="Arial" w:cs="Arial"/>
                <w:sz w:val="20"/>
                <w:szCs w:val="20"/>
              </w:rPr>
              <w:t>Onsdag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6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A66EF">
              <w:rPr>
                <w:rFonts w:ascii="Arial" w:hAnsi="Arial" w:cs="Arial"/>
                <w:sz w:val="20"/>
                <w:szCs w:val="20"/>
              </w:rPr>
              <w:t>. mars</w:t>
            </w:r>
            <w:r w:rsidR="00D1334B">
              <w:rPr>
                <w:rFonts w:ascii="Arial" w:hAnsi="Arial" w:cs="Arial"/>
                <w:sz w:val="20"/>
                <w:szCs w:val="20"/>
              </w:rPr>
              <w:t xml:space="preserve"> avlyst</w:t>
            </w:r>
          </w:p>
          <w:p w:rsidR="00752E94" w:rsidRPr="00140A3F" w:rsidRDefault="00752E94" w:rsidP="00617146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40A3F">
              <w:rPr>
                <w:rFonts w:ascii="Arial" w:hAnsi="Arial" w:cs="Arial"/>
                <w:strike/>
                <w:sz w:val="20"/>
                <w:szCs w:val="20"/>
              </w:rPr>
              <w:t>Tirsdag 21. april</w:t>
            </w:r>
          </w:p>
        </w:tc>
        <w:tc>
          <w:tcPr>
            <w:tcW w:w="2126" w:type="dxa"/>
          </w:tcPr>
          <w:p w:rsidR="00752E94" w:rsidRPr="00074139" w:rsidRDefault="00752E94" w:rsidP="00617146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752E94" w:rsidRPr="00D23BA4" w:rsidTr="00140A3F">
        <w:tc>
          <w:tcPr>
            <w:tcW w:w="30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 w:rsidRPr="00EA66EF">
              <w:rPr>
                <w:rFonts w:ascii="Arial" w:hAnsi="Arial" w:cs="Arial"/>
                <w:sz w:val="20"/>
                <w:szCs w:val="20"/>
              </w:rPr>
              <w:t xml:space="preserve">Onsdag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A66EF">
              <w:rPr>
                <w:rFonts w:ascii="Arial" w:hAnsi="Arial" w:cs="Arial"/>
                <w:sz w:val="20"/>
                <w:szCs w:val="20"/>
              </w:rPr>
              <w:t>. mai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Tirsdag 12. mai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Pr="004334B7" w:rsidRDefault="00752E94" w:rsidP="00617146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34B7">
              <w:rPr>
                <w:rFonts w:ascii="Arial" w:hAnsi="Arial" w:cs="Arial"/>
                <w:strike/>
                <w:sz w:val="20"/>
                <w:szCs w:val="20"/>
              </w:rPr>
              <w:t>Tirsdag 12. mai</w:t>
            </w:r>
          </w:p>
        </w:tc>
        <w:tc>
          <w:tcPr>
            <w:tcW w:w="2126" w:type="dxa"/>
          </w:tcPr>
          <w:p w:rsidR="00752E94" w:rsidRPr="00074139" w:rsidRDefault="00752E94" w:rsidP="00617146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752E94" w:rsidRPr="00D23BA4" w:rsidTr="00140A3F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 w:rsidRPr="00EA66EF">
              <w:rPr>
                <w:rFonts w:ascii="Arial" w:hAnsi="Arial" w:cs="Arial"/>
                <w:sz w:val="20"/>
                <w:szCs w:val="20"/>
              </w:rPr>
              <w:t xml:space="preserve">Onsdag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EA66EF">
              <w:rPr>
                <w:rFonts w:ascii="Arial" w:hAnsi="Arial" w:cs="Arial"/>
                <w:sz w:val="20"/>
                <w:szCs w:val="20"/>
              </w:rPr>
              <w:t>. juni</w:t>
            </w:r>
          </w:p>
        </w:tc>
        <w:tc>
          <w:tcPr>
            <w:tcW w:w="22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Onsdag 17. juni</w:t>
            </w:r>
          </w:p>
        </w:tc>
        <w:tc>
          <w:tcPr>
            <w:tcW w:w="2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</w:t>
            </w:r>
            <w:r w:rsidRPr="00EA66EF">
              <w:rPr>
                <w:rFonts w:ascii="Arial" w:hAnsi="Arial" w:cs="Arial"/>
                <w:sz w:val="20"/>
                <w:szCs w:val="20"/>
              </w:rPr>
              <w:t xml:space="preserve">sdag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EA66EF">
              <w:rPr>
                <w:rFonts w:ascii="Arial" w:hAnsi="Arial" w:cs="Arial"/>
                <w:sz w:val="20"/>
                <w:szCs w:val="20"/>
              </w:rPr>
              <w:t>. juni</w:t>
            </w:r>
          </w:p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2E94" w:rsidRPr="00074139" w:rsidRDefault="00752E94" w:rsidP="00617146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752E94" w:rsidRPr="00D23BA4" w:rsidTr="00140A3F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2E94" w:rsidRPr="00074139" w:rsidRDefault="00752E94" w:rsidP="00617146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752E94" w:rsidRPr="00D23BA4" w:rsidTr="00140A3F">
        <w:trPr>
          <w:gridAfter w:val="2"/>
          <w:wAfter w:w="2420" w:type="dxa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Onsdag 09. september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752E94" w:rsidRPr="00074139" w:rsidRDefault="00752E94" w:rsidP="0061714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52E94" w:rsidRPr="00D23BA4" w:rsidTr="00140A3F">
        <w:trPr>
          <w:gridAfter w:val="2"/>
          <w:wAfter w:w="2420" w:type="dxa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 w:rsidRPr="00EA66EF">
              <w:rPr>
                <w:rFonts w:ascii="Arial" w:hAnsi="Arial" w:cs="Arial"/>
                <w:sz w:val="20"/>
                <w:szCs w:val="20"/>
              </w:rPr>
              <w:t xml:space="preserve">Onsdag 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EA66EF">
              <w:rPr>
                <w:rFonts w:ascii="Arial" w:hAnsi="Arial" w:cs="Arial"/>
                <w:sz w:val="20"/>
                <w:szCs w:val="20"/>
              </w:rPr>
              <w:t>. november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Pr="00EA66EF" w:rsidRDefault="00752E94" w:rsidP="0061714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82" w:type="dxa"/>
          </w:tcPr>
          <w:p w:rsidR="00752E94" w:rsidRPr="00074139" w:rsidRDefault="00752E94" w:rsidP="0061714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52E94" w:rsidRPr="00D23BA4" w:rsidTr="00140A3F">
        <w:trPr>
          <w:gridAfter w:val="2"/>
          <w:wAfter w:w="2420" w:type="dxa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 w:rsidRPr="00EA66EF">
              <w:rPr>
                <w:rFonts w:ascii="Arial" w:hAnsi="Arial" w:cs="Arial"/>
                <w:sz w:val="20"/>
                <w:szCs w:val="20"/>
              </w:rPr>
              <w:t xml:space="preserve">Onsdag 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EA66EF">
              <w:rPr>
                <w:rFonts w:ascii="Arial" w:hAnsi="Arial" w:cs="Arial"/>
                <w:sz w:val="20"/>
                <w:szCs w:val="20"/>
              </w:rPr>
              <w:t>. desember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752E94" w:rsidRPr="00D23BA4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E94" w:rsidRPr="00D23BA4" w:rsidTr="00140A3F">
        <w:trPr>
          <w:gridAfter w:val="2"/>
          <w:wAfter w:w="2420" w:type="dxa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2E94" w:rsidRDefault="00752E94" w:rsidP="00617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Årsmøte</w:t>
            </w:r>
          </w:p>
        </w:tc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E94" w:rsidRPr="00EA66EF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752E94" w:rsidRPr="00D23BA4" w:rsidRDefault="00752E94" w:rsidP="00617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C58" w:rsidRDefault="00AD7C58" w:rsidP="00E80734"/>
    <w:p w:rsidR="0033364A" w:rsidRPr="00E80734" w:rsidRDefault="0033364A" w:rsidP="00E80734"/>
    <w:sectPr w:rsidR="0033364A" w:rsidRPr="00E80734" w:rsidSect="008E5AF2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6FA" w:rsidRDefault="00D736FA" w:rsidP="00B12B65">
      <w:r>
        <w:separator/>
      </w:r>
    </w:p>
  </w:endnote>
  <w:endnote w:type="continuationSeparator" w:id="0">
    <w:p w:rsidR="00D736FA" w:rsidRDefault="00D736FA" w:rsidP="00B1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6FA" w:rsidRDefault="00D736FA" w:rsidP="00B12B65">
      <w:r>
        <w:separator/>
      </w:r>
    </w:p>
  </w:footnote>
  <w:footnote w:type="continuationSeparator" w:id="0">
    <w:p w:rsidR="00D736FA" w:rsidRDefault="00D736FA" w:rsidP="00B1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6FA" w:rsidRDefault="00D736FA">
    <w:pPr>
      <w:pStyle w:val="Topptekst"/>
    </w:pPr>
    <w:r>
      <w:t xml:space="preserve">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33FB7E7" wp14:editId="1E7EFBE7">
          <wp:extent cx="1217930" cy="1219162"/>
          <wp:effectExtent l="0" t="0" r="127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165" cy="123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E86"/>
    <w:multiLevelType w:val="multilevel"/>
    <w:tmpl w:val="4E96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ED6F25"/>
    <w:multiLevelType w:val="hybridMultilevel"/>
    <w:tmpl w:val="53B6D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375C1"/>
    <w:multiLevelType w:val="hybridMultilevel"/>
    <w:tmpl w:val="FC280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0F4B"/>
    <w:multiLevelType w:val="hybridMultilevel"/>
    <w:tmpl w:val="9C8AF9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47E11"/>
    <w:multiLevelType w:val="hybridMultilevel"/>
    <w:tmpl w:val="D4BCD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473DF"/>
    <w:multiLevelType w:val="hybridMultilevel"/>
    <w:tmpl w:val="19764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03D54"/>
    <w:multiLevelType w:val="hybridMultilevel"/>
    <w:tmpl w:val="1CFC6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36D9"/>
    <w:multiLevelType w:val="hybridMultilevel"/>
    <w:tmpl w:val="2A3CC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E5774"/>
    <w:multiLevelType w:val="hybridMultilevel"/>
    <w:tmpl w:val="0EDA2B64"/>
    <w:lvl w:ilvl="0" w:tplc="7660C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840AD"/>
    <w:multiLevelType w:val="hybridMultilevel"/>
    <w:tmpl w:val="8D22C0C4"/>
    <w:lvl w:ilvl="0" w:tplc="69649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50E0"/>
    <w:multiLevelType w:val="hybridMultilevel"/>
    <w:tmpl w:val="B52CD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079AB"/>
    <w:multiLevelType w:val="hybridMultilevel"/>
    <w:tmpl w:val="8F46060C"/>
    <w:lvl w:ilvl="0" w:tplc="FF62DFF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F387F"/>
    <w:multiLevelType w:val="hybridMultilevel"/>
    <w:tmpl w:val="4470CA7A"/>
    <w:lvl w:ilvl="0" w:tplc="05A4A13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C5"/>
    <w:rsid w:val="0000171B"/>
    <w:rsid w:val="00004A2E"/>
    <w:rsid w:val="0000715C"/>
    <w:rsid w:val="00013474"/>
    <w:rsid w:val="000151ED"/>
    <w:rsid w:val="000165C9"/>
    <w:rsid w:val="00017680"/>
    <w:rsid w:val="0002426B"/>
    <w:rsid w:val="00024C3F"/>
    <w:rsid w:val="00027EB4"/>
    <w:rsid w:val="00030BDD"/>
    <w:rsid w:val="000362FD"/>
    <w:rsid w:val="00036EFD"/>
    <w:rsid w:val="000372B8"/>
    <w:rsid w:val="00040920"/>
    <w:rsid w:val="000411DA"/>
    <w:rsid w:val="00042D00"/>
    <w:rsid w:val="00043E35"/>
    <w:rsid w:val="0004752C"/>
    <w:rsid w:val="000477C5"/>
    <w:rsid w:val="00047FD6"/>
    <w:rsid w:val="0005066A"/>
    <w:rsid w:val="000506A6"/>
    <w:rsid w:val="00050A89"/>
    <w:rsid w:val="0005344D"/>
    <w:rsid w:val="000561F0"/>
    <w:rsid w:val="00057C11"/>
    <w:rsid w:val="00063FC8"/>
    <w:rsid w:val="00065D42"/>
    <w:rsid w:val="00065FD7"/>
    <w:rsid w:val="00071A73"/>
    <w:rsid w:val="00074139"/>
    <w:rsid w:val="00076E4A"/>
    <w:rsid w:val="00077AC0"/>
    <w:rsid w:val="00077C15"/>
    <w:rsid w:val="0008656C"/>
    <w:rsid w:val="00086BA2"/>
    <w:rsid w:val="000904C1"/>
    <w:rsid w:val="00091EAA"/>
    <w:rsid w:val="000955F7"/>
    <w:rsid w:val="00097468"/>
    <w:rsid w:val="000A02C2"/>
    <w:rsid w:val="000A0E5B"/>
    <w:rsid w:val="000A1584"/>
    <w:rsid w:val="000A1A64"/>
    <w:rsid w:val="000B2182"/>
    <w:rsid w:val="000B467E"/>
    <w:rsid w:val="000C0F87"/>
    <w:rsid w:val="000C0F93"/>
    <w:rsid w:val="000C42DB"/>
    <w:rsid w:val="000C5431"/>
    <w:rsid w:val="000C5F49"/>
    <w:rsid w:val="000C72A7"/>
    <w:rsid w:val="000D0F01"/>
    <w:rsid w:val="000D196E"/>
    <w:rsid w:val="000D266D"/>
    <w:rsid w:val="000D5E98"/>
    <w:rsid w:val="000E2195"/>
    <w:rsid w:val="000E7F32"/>
    <w:rsid w:val="000F2B32"/>
    <w:rsid w:val="001006A2"/>
    <w:rsid w:val="0010092F"/>
    <w:rsid w:val="00102E30"/>
    <w:rsid w:val="00103BA8"/>
    <w:rsid w:val="00106BB8"/>
    <w:rsid w:val="001074CF"/>
    <w:rsid w:val="00110C14"/>
    <w:rsid w:val="001120AD"/>
    <w:rsid w:val="00115F72"/>
    <w:rsid w:val="001169B5"/>
    <w:rsid w:val="0012646D"/>
    <w:rsid w:val="001278E9"/>
    <w:rsid w:val="0013572B"/>
    <w:rsid w:val="00140A3F"/>
    <w:rsid w:val="00141A5D"/>
    <w:rsid w:val="001460DB"/>
    <w:rsid w:val="0014775F"/>
    <w:rsid w:val="00147903"/>
    <w:rsid w:val="001512F4"/>
    <w:rsid w:val="00151467"/>
    <w:rsid w:val="00156864"/>
    <w:rsid w:val="00157371"/>
    <w:rsid w:val="00165842"/>
    <w:rsid w:val="001708F8"/>
    <w:rsid w:val="001732DC"/>
    <w:rsid w:val="00183EBE"/>
    <w:rsid w:val="00184D9B"/>
    <w:rsid w:val="001854FA"/>
    <w:rsid w:val="00187498"/>
    <w:rsid w:val="00192222"/>
    <w:rsid w:val="0019233E"/>
    <w:rsid w:val="001968F9"/>
    <w:rsid w:val="00197543"/>
    <w:rsid w:val="00197D4B"/>
    <w:rsid w:val="001A3462"/>
    <w:rsid w:val="001A4742"/>
    <w:rsid w:val="001A54F1"/>
    <w:rsid w:val="001A63A6"/>
    <w:rsid w:val="001B76C5"/>
    <w:rsid w:val="001C7CFA"/>
    <w:rsid w:val="001E292C"/>
    <w:rsid w:val="001E4748"/>
    <w:rsid w:val="001E5D13"/>
    <w:rsid w:val="001F2C13"/>
    <w:rsid w:val="002140B7"/>
    <w:rsid w:val="00216063"/>
    <w:rsid w:val="00221FA6"/>
    <w:rsid w:val="00222493"/>
    <w:rsid w:val="00225778"/>
    <w:rsid w:val="00227CF2"/>
    <w:rsid w:val="0023442E"/>
    <w:rsid w:val="002365B2"/>
    <w:rsid w:val="00251351"/>
    <w:rsid w:val="002548B2"/>
    <w:rsid w:val="00255CA3"/>
    <w:rsid w:val="00255FE0"/>
    <w:rsid w:val="002617C1"/>
    <w:rsid w:val="00266449"/>
    <w:rsid w:val="00266D5D"/>
    <w:rsid w:val="00267513"/>
    <w:rsid w:val="002711F8"/>
    <w:rsid w:val="00273748"/>
    <w:rsid w:val="00274DDB"/>
    <w:rsid w:val="00281736"/>
    <w:rsid w:val="00287E19"/>
    <w:rsid w:val="002936BF"/>
    <w:rsid w:val="002A1D2C"/>
    <w:rsid w:val="002A2576"/>
    <w:rsid w:val="002B274D"/>
    <w:rsid w:val="002B6301"/>
    <w:rsid w:val="002B6A2D"/>
    <w:rsid w:val="002B6BB0"/>
    <w:rsid w:val="002B6DA4"/>
    <w:rsid w:val="002C2E8A"/>
    <w:rsid w:val="002D0337"/>
    <w:rsid w:val="002D58DE"/>
    <w:rsid w:val="002D676E"/>
    <w:rsid w:val="002E5004"/>
    <w:rsid w:val="002E6434"/>
    <w:rsid w:val="002F40FF"/>
    <w:rsid w:val="003005FD"/>
    <w:rsid w:val="00301712"/>
    <w:rsid w:val="00301758"/>
    <w:rsid w:val="003018C5"/>
    <w:rsid w:val="00305466"/>
    <w:rsid w:val="00313254"/>
    <w:rsid w:val="00313306"/>
    <w:rsid w:val="0031383A"/>
    <w:rsid w:val="003155EC"/>
    <w:rsid w:val="003158EC"/>
    <w:rsid w:val="0031774C"/>
    <w:rsid w:val="003210EE"/>
    <w:rsid w:val="003211E7"/>
    <w:rsid w:val="00322295"/>
    <w:rsid w:val="00322690"/>
    <w:rsid w:val="00323E71"/>
    <w:rsid w:val="003245B6"/>
    <w:rsid w:val="003263A0"/>
    <w:rsid w:val="00330282"/>
    <w:rsid w:val="003304DB"/>
    <w:rsid w:val="00331831"/>
    <w:rsid w:val="00331CCE"/>
    <w:rsid w:val="00332885"/>
    <w:rsid w:val="0033364A"/>
    <w:rsid w:val="003343C3"/>
    <w:rsid w:val="0033704E"/>
    <w:rsid w:val="0034185F"/>
    <w:rsid w:val="00344E4A"/>
    <w:rsid w:val="003520E3"/>
    <w:rsid w:val="00355E12"/>
    <w:rsid w:val="003619EC"/>
    <w:rsid w:val="003631DC"/>
    <w:rsid w:val="003632B1"/>
    <w:rsid w:val="00364B44"/>
    <w:rsid w:val="00365D6D"/>
    <w:rsid w:val="00372ACB"/>
    <w:rsid w:val="003746F1"/>
    <w:rsid w:val="00377A8C"/>
    <w:rsid w:val="00380C99"/>
    <w:rsid w:val="003818C7"/>
    <w:rsid w:val="00383807"/>
    <w:rsid w:val="003879EB"/>
    <w:rsid w:val="00387C54"/>
    <w:rsid w:val="003900C4"/>
    <w:rsid w:val="00390B1C"/>
    <w:rsid w:val="00391630"/>
    <w:rsid w:val="00392F08"/>
    <w:rsid w:val="00396F04"/>
    <w:rsid w:val="003A15CF"/>
    <w:rsid w:val="003A31B8"/>
    <w:rsid w:val="003A32EC"/>
    <w:rsid w:val="003A7457"/>
    <w:rsid w:val="003B0415"/>
    <w:rsid w:val="003B6B49"/>
    <w:rsid w:val="003B7F10"/>
    <w:rsid w:val="003C4660"/>
    <w:rsid w:val="003C731A"/>
    <w:rsid w:val="003D1992"/>
    <w:rsid w:val="003D2B21"/>
    <w:rsid w:val="003D2D86"/>
    <w:rsid w:val="003D2ED3"/>
    <w:rsid w:val="003D4370"/>
    <w:rsid w:val="003D5865"/>
    <w:rsid w:val="003E34F3"/>
    <w:rsid w:val="003E3C4E"/>
    <w:rsid w:val="003E56BD"/>
    <w:rsid w:val="003E6736"/>
    <w:rsid w:val="003F4DCF"/>
    <w:rsid w:val="003F4E86"/>
    <w:rsid w:val="003F5224"/>
    <w:rsid w:val="003F5C29"/>
    <w:rsid w:val="00400700"/>
    <w:rsid w:val="00400C6A"/>
    <w:rsid w:val="00410FE8"/>
    <w:rsid w:val="0041261C"/>
    <w:rsid w:val="00413EFD"/>
    <w:rsid w:val="004142C2"/>
    <w:rsid w:val="00415AD2"/>
    <w:rsid w:val="00421B15"/>
    <w:rsid w:val="004245FB"/>
    <w:rsid w:val="00425756"/>
    <w:rsid w:val="00425D90"/>
    <w:rsid w:val="00425FA5"/>
    <w:rsid w:val="004272A4"/>
    <w:rsid w:val="004318B9"/>
    <w:rsid w:val="004334B7"/>
    <w:rsid w:val="0043373B"/>
    <w:rsid w:val="004402B3"/>
    <w:rsid w:val="0044096C"/>
    <w:rsid w:val="00441963"/>
    <w:rsid w:val="00441E9C"/>
    <w:rsid w:val="00445694"/>
    <w:rsid w:val="00445782"/>
    <w:rsid w:val="004473B6"/>
    <w:rsid w:val="004513D0"/>
    <w:rsid w:val="0045207D"/>
    <w:rsid w:val="00452DA5"/>
    <w:rsid w:val="00453951"/>
    <w:rsid w:val="0045598E"/>
    <w:rsid w:val="00457CC4"/>
    <w:rsid w:val="0046006C"/>
    <w:rsid w:val="004617A7"/>
    <w:rsid w:val="00466246"/>
    <w:rsid w:val="004712ED"/>
    <w:rsid w:val="00497C7A"/>
    <w:rsid w:val="004A040D"/>
    <w:rsid w:val="004A0F9D"/>
    <w:rsid w:val="004A1C6B"/>
    <w:rsid w:val="004B1921"/>
    <w:rsid w:val="004B2F02"/>
    <w:rsid w:val="004B44C0"/>
    <w:rsid w:val="004B7139"/>
    <w:rsid w:val="004C1050"/>
    <w:rsid w:val="004C3A30"/>
    <w:rsid w:val="004D4DE9"/>
    <w:rsid w:val="004D6E81"/>
    <w:rsid w:val="004E36F1"/>
    <w:rsid w:val="004E7014"/>
    <w:rsid w:val="004F0F19"/>
    <w:rsid w:val="004F6C86"/>
    <w:rsid w:val="004F7CD6"/>
    <w:rsid w:val="00500350"/>
    <w:rsid w:val="00504897"/>
    <w:rsid w:val="00504909"/>
    <w:rsid w:val="00504C49"/>
    <w:rsid w:val="00514FC6"/>
    <w:rsid w:val="00515C5A"/>
    <w:rsid w:val="0051743E"/>
    <w:rsid w:val="00520847"/>
    <w:rsid w:val="00522753"/>
    <w:rsid w:val="00522C8F"/>
    <w:rsid w:val="00524CD8"/>
    <w:rsid w:val="005302E6"/>
    <w:rsid w:val="00530635"/>
    <w:rsid w:val="00532462"/>
    <w:rsid w:val="00536BA1"/>
    <w:rsid w:val="00537C81"/>
    <w:rsid w:val="00541972"/>
    <w:rsid w:val="005419C1"/>
    <w:rsid w:val="005421DF"/>
    <w:rsid w:val="005448AB"/>
    <w:rsid w:val="005449F0"/>
    <w:rsid w:val="00545C87"/>
    <w:rsid w:val="00546F4E"/>
    <w:rsid w:val="00551B45"/>
    <w:rsid w:val="00552F05"/>
    <w:rsid w:val="0055609F"/>
    <w:rsid w:val="00556243"/>
    <w:rsid w:val="00560CF8"/>
    <w:rsid w:val="00561263"/>
    <w:rsid w:val="00561E0D"/>
    <w:rsid w:val="005651F5"/>
    <w:rsid w:val="005652DF"/>
    <w:rsid w:val="005678C9"/>
    <w:rsid w:val="00567A81"/>
    <w:rsid w:val="00570DCE"/>
    <w:rsid w:val="00571570"/>
    <w:rsid w:val="0057309C"/>
    <w:rsid w:val="005732AA"/>
    <w:rsid w:val="005746DB"/>
    <w:rsid w:val="00575396"/>
    <w:rsid w:val="00576351"/>
    <w:rsid w:val="00580352"/>
    <w:rsid w:val="00584554"/>
    <w:rsid w:val="0058604E"/>
    <w:rsid w:val="005861A7"/>
    <w:rsid w:val="0058664C"/>
    <w:rsid w:val="00587AF1"/>
    <w:rsid w:val="00587F8D"/>
    <w:rsid w:val="00591CD6"/>
    <w:rsid w:val="005A0C72"/>
    <w:rsid w:val="005A3AAB"/>
    <w:rsid w:val="005A3F04"/>
    <w:rsid w:val="005A4037"/>
    <w:rsid w:val="005A5A31"/>
    <w:rsid w:val="005A62F3"/>
    <w:rsid w:val="005A6E67"/>
    <w:rsid w:val="005A7F1C"/>
    <w:rsid w:val="005B1DA7"/>
    <w:rsid w:val="005B426B"/>
    <w:rsid w:val="005B63D8"/>
    <w:rsid w:val="005C0867"/>
    <w:rsid w:val="005D1B0D"/>
    <w:rsid w:val="005D264E"/>
    <w:rsid w:val="005D3A70"/>
    <w:rsid w:val="005D3FB1"/>
    <w:rsid w:val="005D4D99"/>
    <w:rsid w:val="005D70CF"/>
    <w:rsid w:val="005E2238"/>
    <w:rsid w:val="005E6B06"/>
    <w:rsid w:val="005E7AA6"/>
    <w:rsid w:val="005F2142"/>
    <w:rsid w:val="005F346C"/>
    <w:rsid w:val="005F3E13"/>
    <w:rsid w:val="005F51BD"/>
    <w:rsid w:val="00601AAB"/>
    <w:rsid w:val="006038AE"/>
    <w:rsid w:val="00604F81"/>
    <w:rsid w:val="006064E8"/>
    <w:rsid w:val="006116A2"/>
    <w:rsid w:val="00620946"/>
    <w:rsid w:val="00621500"/>
    <w:rsid w:val="00623CCC"/>
    <w:rsid w:val="00631FEB"/>
    <w:rsid w:val="006329CB"/>
    <w:rsid w:val="00637B9E"/>
    <w:rsid w:val="006449FA"/>
    <w:rsid w:val="00645585"/>
    <w:rsid w:val="0065569A"/>
    <w:rsid w:val="00660ED1"/>
    <w:rsid w:val="006638B2"/>
    <w:rsid w:val="00664471"/>
    <w:rsid w:val="00667016"/>
    <w:rsid w:val="00667F26"/>
    <w:rsid w:val="006701D3"/>
    <w:rsid w:val="006705D1"/>
    <w:rsid w:val="006728A4"/>
    <w:rsid w:val="00683A57"/>
    <w:rsid w:val="00684137"/>
    <w:rsid w:val="0068431E"/>
    <w:rsid w:val="00685021"/>
    <w:rsid w:val="006856DC"/>
    <w:rsid w:val="00687300"/>
    <w:rsid w:val="006877EF"/>
    <w:rsid w:val="0069465D"/>
    <w:rsid w:val="00694841"/>
    <w:rsid w:val="006A0A9C"/>
    <w:rsid w:val="006A77C5"/>
    <w:rsid w:val="006B0FF6"/>
    <w:rsid w:val="006B1B88"/>
    <w:rsid w:val="006B2443"/>
    <w:rsid w:val="006B682E"/>
    <w:rsid w:val="006C26A9"/>
    <w:rsid w:val="006C41FC"/>
    <w:rsid w:val="006D154B"/>
    <w:rsid w:val="006D33AF"/>
    <w:rsid w:val="006E1B30"/>
    <w:rsid w:val="006E1E54"/>
    <w:rsid w:val="006E4DD1"/>
    <w:rsid w:val="006E66AB"/>
    <w:rsid w:val="007012CB"/>
    <w:rsid w:val="00702C84"/>
    <w:rsid w:val="0070707D"/>
    <w:rsid w:val="00716CCD"/>
    <w:rsid w:val="00717410"/>
    <w:rsid w:val="00717846"/>
    <w:rsid w:val="00717F46"/>
    <w:rsid w:val="00721B12"/>
    <w:rsid w:val="007230FD"/>
    <w:rsid w:val="007260CD"/>
    <w:rsid w:val="00741E1D"/>
    <w:rsid w:val="00742B5A"/>
    <w:rsid w:val="00743DED"/>
    <w:rsid w:val="00744762"/>
    <w:rsid w:val="00747045"/>
    <w:rsid w:val="00751A19"/>
    <w:rsid w:val="00752E94"/>
    <w:rsid w:val="00755F2C"/>
    <w:rsid w:val="00760C57"/>
    <w:rsid w:val="00761607"/>
    <w:rsid w:val="00762935"/>
    <w:rsid w:val="0076699E"/>
    <w:rsid w:val="00767050"/>
    <w:rsid w:val="0077106D"/>
    <w:rsid w:val="00772AAB"/>
    <w:rsid w:val="0077618E"/>
    <w:rsid w:val="007762A1"/>
    <w:rsid w:val="00776B50"/>
    <w:rsid w:val="007778AF"/>
    <w:rsid w:val="00784D4A"/>
    <w:rsid w:val="0079174C"/>
    <w:rsid w:val="00793AFA"/>
    <w:rsid w:val="00793D1C"/>
    <w:rsid w:val="007965FC"/>
    <w:rsid w:val="007A1C8D"/>
    <w:rsid w:val="007A66E4"/>
    <w:rsid w:val="007A7960"/>
    <w:rsid w:val="007A7EAA"/>
    <w:rsid w:val="007B431F"/>
    <w:rsid w:val="007B4700"/>
    <w:rsid w:val="007B5A9B"/>
    <w:rsid w:val="007C66A4"/>
    <w:rsid w:val="007C673D"/>
    <w:rsid w:val="007D2D97"/>
    <w:rsid w:val="007D48E3"/>
    <w:rsid w:val="007D4C9F"/>
    <w:rsid w:val="007E5CD6"/>
    <w:rsid w:val="007E6DB7"/>
    <w:rsid w:val="007F0CE2"/>
    <w:rsid w:val="007F0E54"/>
    <w:rsid w:val="007F26AB"/>
    <w:rsid w:val="007F42C1"/>
    <w:rsid w:val="00800F61"/>
    <w:rsid w:val="00812FE2"/>
    <w:rsid w:val="00817117"/>
    <w:rsid w:val="00817FA6"/>
    <w:rsid w:val="008210B7"/>
    <w:rsid w:val="00822E85"/>
    <w:rsid w:val="00823AA8"/>
    <w:rsid w:val="00824D19"/>
    <w:rsid w:val="00826453"/>
    <w:rsid w:val="00830F88"/>
    <w:rsid w:val="00831BAF"/>
    <w:rsid w:val="00833675"/>
    <w:rsid w:val="00833E24"/>
    <w:rsid w:val="0083409A"/>
    <w:rsid w:val="008358FF"/>
    <w:rsid w:val="00835D6A"/>
    <w:rsid w:val="008408C1"/>
    <w:rsid w:val="00840B6F"/>
    <w:rsid w:val="00840EDC"/>
    <w:rsid w:val="008544A9"/>
    <w:rsid w:val="0086077A"/>
    <w:rsid w:val="00870C8E"/>
    <w:rsid w:val="00876D8A"/>
    <w:rsid w:val="00877200"/>
    <w:rsid w:val="008821B1"/>
    <w:rsid w:val="00887187"/>
    <w:rsid w:val="00890336"/>
    <w:rsid w:val="008912A7"/>
    <w:rsid w:val="0089380C"/>
    <w:rsid w:val="00896029"/>
    <w:rsid w:val="008A1B0F"/>
    <w:rsid w:val="008A1D79"/>
    <w:rsid w:val="008A1F6C"/>
    <w:rsid w:val="008A4641"/>
    <w:rsid w:val="008A586C"/>
    <w:rsid w:val="008B0F18"/>
    <w:rsid w:val="008B5451"/>
    <w:rsid w:val="008B6123"/>
    <w:rsid w:val="008C4725"/>
    <w:rsid w:val="008D0283"/>
    <w:rsid w:val="008D0B7D"/>
    <w:rsid w:val="008D3F2F"/>
    <w:rsid w:val="008E2893"/>
    <w:rsid w:val="008E575E"/>
    <w:rsid w:val="008E5AF2"/>
    <w:rsid w:val="008E5F46"/>
    <w:rsid w:val="008F4713"/>
    <w:rsid w:val="008F4931"/>
    <w:rsid w:val="008F5496"/>
    <w:rsid w:val="008F67AD"/>
    <w:rsid w:val="009003C0"/>
    <w:rsid w:val="009024A2"/>
    <w:rsid w:val="00903CB6"/>
    <w:rsid w:val="00906889"/>
    <w:rsid w:val="00913BA1"/>
    <w:rsid w:val="00915A70"/>
    <w:rsid w:val="009236D1"/>
    <w:rsid w:val="00925872"/>
    <w:rsid w:val="009318FD"/>
    <w:rsid w:val="00931D71"/>
    <w:rsid w:val="00931DE4"/>
    <w:rsid w:val="00932FFD"/>
    <w:rsid w:val="00933004"/>
    <w:rsid w:val="009337C5"/>
    <w:rsid w:val="00933DBF"/>
    <w:rsid w:val="00935CDB"/>
    <w:rsid w:val="0093731E"/>
    <w:rsid w:val="00941E7A"/>
    <w:rsid w:val="00944AE6"/>
    <w:rsid w:val="00945B48"/>
    <w:rsid w:val="0095009C"/>
    <w:rsid w:val="00961193"/>
    <w:rsid w:val="0096148A"/>
    <w:rsid w:val="00964BF2"/>
    <w:rsid w:val="0096620C"/>
    <w:rsid w:val="009713D7"/>
    <w:rsid w:val="00972070"/>
    <w:rsid w:val="00973074"/>
    <w:rsid w:val="009810B3"/>
    <w:rsid w:val="009835AC"/>
    <w:rsid w:val="00984B4A"/>
    <w:rsid w:val="00985CD8"/>
    <w:rsid w:val="00986E34"/>
    <w:rsid w:val="00993158"/>
    <w:rsid w:val="0099493A"/>
    <w:rsid w:val="009A190A"/>
    <w:rsid w:val="009A28EA"/>
    <w:rsid w:val="009A2CEF"/>
    <w:rsid w:val="009A5F6D"/>
    <w:rsid w:val="009B2064"/>
    <w:rsid w:val="009B562E"/>
    <w:rsid w:val="009C7D21"/>
    <w:rsid w:val="009D0232"/>
    <w:rsid w:val="009D134C"/>
    <w:rsid w:val="009D1D4C"/>
    <w:rsid w:val="009D42BC"/>
    <w:rsid w:val="009D5A7E"/>
    <w:rsid w:val="009E034C"/>
    <w:rsid w:val="009E1859"/>
    <w:rsid w:val="009E5936"/>
    <w:rsid w:val="009E5ECB"/>
    <w:rsid w:val="009E7A51"/>
    <w:rsid w:val="009F02F7"/>
    <w:rsid w:val="009F261E"/>
    <w:rsid w:val="009F2EA0"/>
    <w:rsid w:val="00A0005C"/>
    <w:rsid w:val="00A030CE"/>
    <w:rsid w:val="00A055B6"/>
    <w:rsid w:val="00A0706F"/>
    <w:rsid w:val="00A11299"/>
    <w:rsid w:val="00A141A3"/>
    <w:rsid w:val="00A16D52"/>
    <w:rsid w:val="00A205D7"/>
    <w:rsid w:val="00A20DEB"/>
    <w:rsid w:val="00A21D0E"/>
    <w:rsid w:val="00A27DC2"/>
    <w:rsid w:val="00A30BB5"/>
    <w:rsid w:val="00A31149"/>
    <w:rsid w:val="00A35F97"/>
    <w:rsid w:val="00A3724B"/>
    <w:rsid w:val="00A41521"/>
    <w:rsid w:val="00A54DC6"/>
    <w:rsid w:val="00A558D4"/>
    <w:rsid w:val="00A57C25"/>
    <w:rsid w:val="00A63BF3"/>
    <w:rsid w:val="00A76599"/>
    <w:rsid w:val="00A8346B"/>
    <w:rsid w:val="00A929BF"/>
    <w:rsid w:val="00A92BF7"/>
    <w:rsid w:val="00A96019"/>
    <w:rsid w:val="00AB3CE4"/>
    <w:rsid w:val="00AC0100"/>
    <w:rsid w:val="00AC5078"/>
    <w:rsid w:val="00AC51F0"/>
    <w:rsid w:val="00AC68BF"/>
    <w:rsid w:val="00AC6F45"/>
    <w:rsid w:val="00AD011C"/>
    <w:rsid w:val="00AD1028"/>
    <w:rsid w:val="00AD4130"/>
    <w:rsid w:val="00AD5929"/>
    <w:rsid w:val="00AD7C58"/>
    <w:rsid w:val="00AE63ED"/>
    <w:rsid w:val="00AF4747"/>
    <w:rsid w:val="00B005F4"/>
    <w:rsid w:val="00B06348"/>
    <w:rsid w:val="00B12B65"/>
    <w:rsid w:val="00B15764"/>
    <w:rsid w:val="00B16B45"/>
    <w:rsid w:val="00B316D3"/>
    <w:rsid w:val="00B372E6"/>
    <w:rsid w:val="00B37E27"/>
    <w:rsid w:val="00B42C79"/>
    <w:rsid w:val="00B455AB"/>
    <w:rsid w:val="00B4781A"/>
    <w:rsid w:val="00B50B96"/>
    <w:rsid w:val="00B572D3"/>
    <w:rsid w:val="00B604A8"/>
    <w:rsid w:val="00B62493"/>
    <w:rsid w:val="00B62BBD"/>
    <w:rsid w:val="00B66076"/>
    <w:rsid w:val="00B7082A"/>
    <w:rsid w:val="00B71255"/>
    <w:rsid w:val="00B71729"/>
    <w:rsid w:val="00B721F8"/>
    <w:rsid w:val="00B73BE5"/>
    <w:rsid w:val="00B80EAF"/>
    <w:rsid w:val="00B852DC"/>
    <w:rsid w:val="00B860F8"/>
    <w:rsid w:val="00B9004A"/>
    <w:rsid w:val="00B9651D"/>
    <w:rsid w:val="00BA3009"/>
    <w:rsid w:val="00BA3BCE"/>
    <w:rsid w:val="00BA40F1"/>
    <w:rsid w:val="00BA51E9"/>
    <w:rsid w:val="00BA58EF"/>
    <w:rsid w:val="00BA5A84"/>
    <w:rsid w:val="00BA655B"/>
    <w:rsid w:val="00BB0563"/>
    <w:rsid w:val="00BB06F4"/>
    <w:rsid w:val="00BB60F3"/>
    <w:rsid w:val="00BC190C"/>
    <w:rsid w:val="00BC3758"/>
    <w:rsid w:val="00BC4E01"/>
    <w:rsid w:val="00BC56DD"/>
    <w:rsid w:val="00BC716A"/>
    <w:rsid w:val="00BD0DAE"/>
    <w:rsid w:val="00BE06E8"/>
    <w:rsid w:val="00BE0C66"/>
    <w:rsid w:val="00BE22F8"/>
    <w:rsid w:val="00BE2435"/>
    <w:rsid w:val="00BE2F51"/>
    <w:rsid w:val="00BF3C2D"/>
    <w:rsid w:val="00BF42E1"/>
    <w:rsid w:val="00BF6CC0"/>
    <w:rsid w:val="00C02982"/>
    <w:rsid w:val="00C03966"/>
    <w:rsid w:val="00C042AF"/>
    <w:rsid w:val="00C045D1"/>
    <w:rsid w:val="00C112D5"/>
    <w:rsid w:val="00C12F5B"/>
    <w:rsid w:val="00C1455F"/>
    <w:rsid w:val="00C16DC0"/>
    <w:rsid w:val="00C16E54"/>
    <w:rsid w:val="00C16FE9"/>
    <w:rsid w:val="00C1793D"/>
    <w:rsid w:val="00C17FA1"/>
    <w:rsid w:val="00C2337C"/>
    <w:rsid w:val="00C27F98"/>
    <w:rsid w:val="00C30200"/>
    <w:rsid w:val="00C31251"/>
    <w:rsid w:val="00C32DFD"/>
    <w:rsid w:val="00C37210"/>
    <w:rsid w:val="00C4012C"/>
    <w:rsid w:val="00C43407"/>
    <w:rsid w:val="00C5632F"/>
    <w:rsid w:val="00C5666E"/>
    <w:rsid w:val="00C5752E"/>
    <w:rsid w:val="00C67384"/>
    <w:rsid w:val="00C72882"/>
    <w:rsid w:val="00C731AE"/>
    <w:rsid w:val="00C76719"/>
    <w:rsid w:val="00C778F3"/>
    <w:rsid w:val="00C80277"/>
    <w:rsid w:val="00C82B28"/>
    <w:rsid w:val="00C84F2B"/>
    <w:rsid w:val="00C903C4"/>
    <w:rsid w:val="00C9252D"/>
    <w:rsid w:val="00C9275C"/>
    <w:rsid w:val="00C9542E"/>
    <w:rsid w:val="00C955B1"/>
    <w:rsid w:val="00C955FC"/>
    <w:rsid w:val="00CA0634"/>
    <w:rsid w:val="00CA0924"/>
    <w:rsid w:val="00CA138E"/>
    <w:rsid w:val="00CA3A4B"/>
    <w:rsid w:val="00CB0857"/>
    <w:rsid w:val="00CB11B0"/>
    <w:rsid w:val="00CB4E59"/>
    <w:rsid w:val="00CB6652"/>
    <w:rsid w:val="00CB6E12"/>
    <w:rsid w:val="00CC14DF"/>
    <w:rsid w:val="00CC1D0B"/>
    <w:rsid w:val="00CC2A3C"/>
    <w:rsid w:val="00CC2BAE"/>
    <w:rsid w:val="00CC41AD"/>
    <w:rsid w:val="00CC77B5"/>
    <w:rsid w:val="00CD0FEE"/>
    <w:rsid w:val="00CD119F"/>
    <w:rsid w:val="00CD1ADC"/>
    <w:rsid w:val="00CD3D9F"/>
    <w:rsid w:val="00CE1CF1"/>
    <w:rsid w:val="00CE1DF9"/>
    <w:rsid w:val="00CE6D38"/>
    <w:rsid w:val="00CF295E"/>
    <w:rsid w:val="00CF299D"/>
    <w:rsid w:val="00CF37FC"/>
    <w:rsid w:val="00CF3E8B"/>
    <w:rsid w:val="00CF54AB"/>
    <w:rsid w:val="00CF68CB"/>
    <w:rsid w:val="00D003C4"/>
    <w:rsid w:val="00D0246E"/>
    <w:rsid w:val="00D03C9F"/>
    <w:rsid w:val="00D05AA8"/>
    <w:rsid w:val="00D06E75"/>
    <w:rsid w:val="00D07C32"/>
    <w:rsid w:val="00D1334B"/>
    <w:rsid w:val="00D137BF"/>
    <w:rsid w:val="00D15A74"/>
    <w:rsid w:val="00D23BA4"/>
    <w:rsid w:val="00D25762"/>
    <w:rsid w:val="00D271B3"/>
    <w:rsid w:val="00D30C9D"/>
    <w:rsid w:val="00D33ABA"/>
    <w:rsid w:val="00D34F91"/>
    <w:rsid w:val="00D36926"/>
    <w:rsid w:val="00D40614"/>
    <w:rsid w:val="00D45AA3"/>
    <w:rsid w:val="00D47021"/>
    <w:rsid w:val="00D506C0"/>
    <w:rsid w:val="00D515FC"/>
    <w:rsid w:val="00D53C60"/>
    <w:rsid w:val="00D5744C"/>
    <w:rsid w:val="00D600F9"/>
    <w:rsid w:val="00D62257"/>
    <w:rsid w:val="00D62508"/>
    <w:rsid w:val="00D66905"/>
    <w:rsid w:val="00D70054"/>
    <w:rsid w:val="00D70F25"/>
    <w:rsid w:val="00D7123D"/>
    <w:rsid w:val="00D736FA"/>
    <w:rsid w:val="00D73EEC"/>
    <w:rsid w:val="00D7454C"/>
    <w:rsid w:val="00D75781"/>
    <w:rsid w:val="00D76AD7"/>
    <w:rsid w:val="00D8463E"/>
    <w:rsid w:val="00D9020A"/>
    <w:rsid w:val="00D93B79"/>
    <w:rsid w:val="00D9526B"/>
    <w:rsid w:val="00DA2D60"/>
    <w:rsid w:val="00DA394D"/>
    <w:rsid w:val="00DA4289"/>
    <w:rsid w:val="00DB0618"/>
    <w:rsid w:val="00DB115B"/>
    <w:rsid w:val="00DB1A40"/>
    <w:rsid w:val="00DB29BD"/>
    <w:rsid w:val="00DB528D"/>
    <w:rsid w:val="00DB745C"/>
    <w:rsid w:val="00DC1BF8"/>
    <w:rsid w:val="00DC221B"/>
    <w:rsid w:val="00DC31D3"/>
    <w:rsid w:val="00DC6440"/>
    <w:rsid w:val="00DD06BC"/>
    <w:rsid w:val="00DD16BD"/>
    <w:rsid w:val="00DD34C3"/>
    <w:rsid w:val="00DD3F69"/>
    <w:rsid w:val="00DD506B"/>
    <w:rsid w:val="00DD5D45"/>
    <w:rsid w:val="00DD7029"/>
    <w:rsid w:val="00DD72EB"/>
    <w:rsid w:val="00DD76FA"/>
    <w:rsid w:val="00DE2A98"/>
    <w:rsid w:val="00DE5D72"/>
    <w:rsid w:val="00DF0A3C"/>
    <w:rsid w:val="00DF3182"/>
    <w:rsid w:val="00E009C2"/>
    <w:rsid w:val="00E00BA5"/>
    <w:rsid w:val="00E03D2D"/>
    <w:rsid w:val="00E04761"/>
    <w:rsid w:val="00E14D59"/>
    <w:rsid w:val="00E214B5"/>
    <w:rsid w:val="00E23EBC"/>
    <w:rsid w:val="00E332DF"/>
    <w:rsid w:val="00E43C00"/>
    <w:rsid w:val="00E45BB1"/>
    <w:rsid w:val="00E507D7"/>
    <w:rsid w:val="00E569B2"/>
    <w:rsid w:val="00E6096C"/>
    <w:rsid w:val="00E71DCA"/>
    <w:rsid w:val="00E727AC"/>
    <w:rsid w:val="00E759BD"/>
    <w:rsid w:val="00E75A55"/>
    <w:rsid w:val="00E75E75"/>
    <w:rsid w:val="00E778C2"/>
    <w:rsid w:val="00E80734"/>
    <w:rsid w:val="00E8120B"/>
    <w:rsid w:val="00E815B5"/>
    <w:rsid w:val="00E85CFA"/>
    <w:rsid w:val="00E94705"/>
    <w:rsid w:val="00E952AF"/>
    <w:rsid w:val="00EA2BD2"/>
    <w:rsid w:val="00EA34E4"/>
    <w:rsid w:val="00EA3D0B"/>
    <w:rsid w:val="00EA4A54"/>
    <w:rsid w:val="00EA59F0"/>
    <w:rsid w:val="00EA5EDE"/>
    <w:rsid w:val="00EA66EF"/>
    <w:rsid w:val="00EB0399"/>
    <w:rsid w:val="00EB1CEB"/>
    <w:rsid w:val="00EB5044"/>
    <w:rsid w:val="00EC0073"/>
    <w:rsid w:val="00EC0187"/>
    <w:rsid w:val="00EC10F4"/>
    <w:rsid w:val="00EC200A"/>
    <w:rsid w:val="00EC57D8"/>
    <w:rsid w:val="00ED0155"/>
    <w:rsid w:val="00ED0DA9"/>
    <w:rsid w:val="00ED55E1"/>
    <w:rsid w:val="00ED5DB2"/>
    <w:rsid w:val="00EF0492"/>
    <w:rsid w:val="00EF1ABB"/>
    <w:rsid w:val="00EF4EDB"/>
    <w:rsid w:val="00EF5DE9"/>
    <w:rsid w:val="00EF668A"/>
    <w:rsid w:val="00F021A4"/>
    <w:rsid w:val="00F045AC"/>
    <w:rsid w:val="00F078D8"/>
    <w:rsid w:val="00F115E0"/>
    <w:rsid w:val="00F13854"/>
    <w:rsid w:val="00F16E45"/>
    <w:rsid w:val="00F173B8"/>
    <w:rsid w:val="00F21CB8"/>
    <w:rsid w:val="00F226A2"/>
    <w:rsid w:val="00F2525B"/>
    <w:rsid w:val="00F25D3D"/>
    <w:rsid w:val="00F37593"/>
    <w:rsid w:val="00F405A3"/>
    <w:rsid w:val="00F445A7"/>
    <w:rsid w:val="00F47F70"/>
    <w:rsid w:val="00F55264"/>
    <w:rsid w:val="00F619F0"/>
    <w:rsid w:val="00F624B5"/>
    <w:rsid w:val="00F6669B"/>
    <w:rsid w:val="00F72402"/>
    <w:rsid w:val="00F74919"/>
    <w:rsid w:val="00F772E5"/>
    <w:rsid w:val="00F8210E"/>
    <w:rsid w:val="00F82385"/>
    <w:rsid w:val="00F82B02"/>
    <w:rsid w:val="00F83613"/>
    <w:rsid w:val="00F85F97"/>
    <w:rsid w:val="00F86940"/>
    <w:rsid w:val="00F8756F"/>
    <w:rsid w:val="00F930B8"/>
    <w:rsid w:val="00F94132"/>
    <w:rsid w:val="00F95813"/>
    <w:rsid w:val="00F960B9"/>
    <w:rsid w:val="00FA04F5"/>
    <w:rsid w:val="00FA12C7"/>
    <w:rsid w:val="00FA6A01"/>
    <w:rsid w:val="00FB3AF6"/>
    <w:rsid w:val="00FB3DB5"/>
    <w:rsid w:val="00FC5B49"/>
    <w:rsid w:val="00FC6814"/>
    <w:rsid w:val="00FD22D7"/>
    <w:rsid w:val="00FD32D0"/>
    <w:rsid w:val="00FD5165"/>
    <w:rsid w:val="00FD7D88"/>
    <w:rsid w:val="00FE2711"/>
    <w:rsid w:val="00FE63CE"/>
    <w:rsid w:val="00FE7779"/>
    <w:rsid w:val="00FF05C5"/>
    <w:rsid w:val="00FF2D6A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380B"/>
  <w15:docId w15:val="{6F88333D-F3B3-47BF-84EB-38C61A03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426B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3746F1"/>
    <w:pPr>
      <w:keepNext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5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12B65"/>
    <w:rPr>
      <w:rFonts w:ascii="Times New Roman" w:hAnsi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B12B65"/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12B65"/>
    <w:pPr>
      <w:ind w:left="720"/>
    </w:pPr>
  </w:style>
  <w:style w:type="paragraph" w:styleId="Bunntekst">
    <w:name w:val="footer"/>
    <w:basedOn w:val="Normal"/>
    <w:link w:val="BunntekstTegn"/>
    <w:uiPriority w:val="99"/>
    <w:unhideWhenUsed/>
    <w:rsid w:val="00B12B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2B65"/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8B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3746F1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table" w:styleId="Tabellrutenett">
    <w:name w:val="Table Grid"/>
    <w:basedOn w:val="Vanligtabell"/>
    <w:uiPriority w:val="59"/>
    <w:rsid w:val="0037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6077A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835A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835A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835AC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35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35AC"/>
    <w:rPr>
      <w:rFonts w:ascii="Calibri" w:hAnsi="Calibri" w:cs="Times New Roman"/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75E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75E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197D4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7D4B"/>
    <w:rPr>
      <w:rFonts w:ascii="Calibri" w:hAnsi="Calibri" w:cs="Times New Roman"/>
    </w:rPr>
  </w:style>
  <w:style w:type="paragraph" w:styleId="Bildetekst">
    <w:name w:val="caption"/>
    <w:basedOn w:val="Normal"/>
    <w:next w:val="Normal"/>
    <w:uiPriority w:val="35"/>
    <w:unhideWhenUsed/>
    <w:qFormat/>
    <w:rsid w:val="00812FE2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36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59"/>
    <w:rsid w:val="005B4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A0005C"/>
    <w:rPr>
      <w:color w:val="605E5C"/>
      <w:shd w:val="clear" w:color="auto" w:fill="E1DFDD"/>
    </w:rPr>
  </w:style>
  <w:style w:type="paragraph" w:customStyle="1" w:styleId="Standardtekst">
    <w:name w:val="Standardtekst"/>
    <w:basedOn w:val="Normal"/>
    <w:rsid w:val="00660ED1"/>
    <w:rPr>
      <w:rFonts w:ascii="Times New Roman" w:eastAsia="Times New Roman" w:hAnsi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201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06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4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MSO~1\AppData\Local\Temp\Minutes%20of%20meeting%20steering%20comitee%20mal-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118B-70E7-435A-B208-300DEC77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 steering comitee mal-1</Template>
  <TotalTime>0</TotalTime>
  <Pages>2</Pages>
  <Words>825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Norsk olje og gass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Katrine Stenhaug Iversen</dc:creator>
  <cp:keywords/>
  <dc:description/>
  <cp:lastModifiedBy>Katrine Stenhaug Iversen</cp:lastModifiedBy>
  <cp:revision>2</cp:revision>
  <cp:lastPrinted>2017-05-03T16:19:00Z</cp:lastPrinted>
  <dcterms:created xsi:type="dcterms:W3CDTF">2020-06-18T11:03:00Z</dcterms:created>
  <dcterms:modified xsi:type="dcterms:W3CDTF">2020-06-18T11:03:00Z</dcterms:modified>
</cp:coreProperties>
</file>