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A1" w:rsidRDefault="00FE65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221"/>
      </w:tblGrid>
      <w:tr w:rsidR="00FE65A1">
        <w:tc>
          <w:tcPr>
            <w:tcW w:w="10343" w:type="dxa"/>
            <w:gridSpan w:val="2"/>
            <w:shd w:val="clear" w:color="auto" w:fill="4DCD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ARBEIDSPLAN FOR 9. trinn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44"/>
                <w:szCs w:val="44"/>
              </w:rPr>
              <w:t>UKE</w:t>
            </w:r>
            <w:r>
              <w:rPr>
                <w:sz w:val="44"/>
                <w:szCs w:val="44"/>
              </w:rPr>
              <w:t xml:space="preserve"> 16-17</w:t>
            </w:r>
          </w:p>
        </w:tc>
      </w:tr>
      <w:tr w:rsidR="00FE65A1">
        <w:trPr>
          <w:trHeight w:val="2680"/>
        </w:trPr>
        <w:tc>
          <w:tcPr>
            <w:tcW w:w="2122" w:type="dxa"/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Ordenselev:</w:t>
            </w:r>
          </w:p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UKE 16 -</w:t>
            </w:r>
          </w:p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UKE 17 -</w:t>
            </w:r>
          </w:p>
        </w:tc>
        <w:tc>
          <w:tcPr>
            <w:tcW w:w="8221" w:type="dxa"/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INFORMASJON:</w:t>
            </w:r>
          </w:p>
          <w:p w:rsidR="00FE65A1" w:rsidRDefault="00662256">
            <w:pPr>
              <w:numPr>
                <w:ilvl w:val="0"/>
                <w:numId w:val="11"/>
              </w:numPr>
              <w:spacing w:after="0" w:line="240" w:lineRule="auto"/>
            </w:pPr>
            <w:r>
              <w:t>På mandag 16.april får vi besøk av en representant fra Sig. Halvorsen (rørleggerfirma) og en “rollemodell” (se rollemodell.no). Sammen med rådgiverne skal de sette fokus på arbeidslivet; hva er en jobb, hvordan får man en jobb og hva forventes av den som e</w:t>
            </w:r>
            <w:r>
              <w:t>r i jobb? Du vil også få vite mer om “arbeidsuka” som starter 28.mai.</w:t>
            </w:r>
          </w:p>
          <w:p w:rsidR="00FE65A1" w:rsidRDefault="00662256">
            <w:pPr>
              <w:numPr>
                <w:ilvl w:val="0"/>
                <w:numId w:val="11"/>
              </w:numPr>
              <w:spacing w:after="0" w:line="240" w:lineRule="auto"/>
            </w:pPr>
            <w:r>
              <w:t>Flere elever har allerede funnet seg en relevant plass for arbeidsuka (uke 22). Hva kan være aktuelt for deg? Sett i gang prosessen med å lete og søke etter “jobb”.</w:t>
            </w:r>
          </w:p>
        </w:tc>
      </w:tr>
    </w:tbl>
    <w:p w:rsidR="00FE65A1" w:rsidRDefault="00FE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3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8"/>
        <w:gridCol w:w="1701"/>
        <w:gridCol w:w="1701"/>
        <w:gridCol w:w="1560"/>
        <w:gridCol w:w="1608"/>
        <w:gridCol w:w="1509"/>
      </w:tblGrid>
      <w:tr w:rsidR="00FE65A1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UKE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ONSDAG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TORSDAG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FREDAG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Denne uka:</w:t>
            </w:r>
          </w:p>
        </w:tc>
      </w:tr>
      <w:tr w:rsidR="00FE65A1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1.-2.time: Utdanningsvalg med fokus på arbeidsliv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 fagdag i matte 9b, 9f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 fagdag i matte 9a, 9c, 9d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Skriftlig prøve i fransk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 i mat og helse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Presentasjon av </w:t>
            </w:r>
            <w:proofErr w:type="spellStart"/>
            <w:r>
              <w:rPr>
                <w:sz w:val="20"/>
                <w:szCs w:val="20"/>
              </w:rPr>
              <w:t>ford.emne</w:t>
            </w:r>
            <w:proofErr w:type="spellEnd"/>
            <w:r>
              <w:rPr>
                <w:sz w:val="20"/>
                <w:szCs w:val="20"/>
              </w:rPr>
              <w:t xml:space="preserve"> i norsk</w:t>
            </w:r>
          </w:p>
        </w:tc>
      </w:tr>
      <w:tr w:rsidR="00FE65A1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Fagsamtale fysisk aktivitet og helse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Skriveøkt</w:t>
            </w:r>
            <w:proofErr w:type="spellEnd"/>
            <w:r>
              <w:rPr>
                <w:sz w:val="20"/>
                <w:szCs w:val="20"/>
              </w:rPr>
              <w:t xml:space="preserve"> i mat og helse</w:t>
            </w:r>
          </w:p>
        </w:tc>
      </w:tr>
      <w:tr w:rsidR="00FE65A1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 og miljø på tur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Fagsamtale fysisk aktivitet og helse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:rsidR="00FE65A1" w:rsidRDefault="0066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(Natur og miljø på tur)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2t </w:t>
            </w:r>
            <w:proofErr w:type="spellStart"/>
            <w:r>
              <w:rPr>
                <w:sz w:val="20"/>
                <w:szCs w:val="20"/>
              </w:rPr>
              <w:t>skriveøkt</w:t>
            </w:r>
            <w:proofErr w:type="spellEnd"/>
            <w:r>
              <w:rPr>
                <w:sz w:val="20"/>
                <w:szCs w:val="20"/>
              </w:rPr>
              <w:t xml:space="preserve"> engelsk</w:t>
            </w:r>
          </w:p>
        </w:tc>
      </w:tr>
      <w:tr w:rsidR="00FE65A1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Mattetentamen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66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A1" w:rsidRDefault="00FE65A1">
            <w:pPr>
              <w:rPr>
                <w:sz w:val="20"/>
                <w:szCs w:val="20"/>
              </w:rPr>
            </w:pPr>
          </w:p>
        </w:tc>
      </w:tr>
    </w:tbl>
    <w:p w:rsidR="00FE65A1" w:rsidRDefault="00FE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609"/>
        <w:gridCol w:w="1724"/>
        <w:gridCol w:w="1680"/>
        <w:gridCol w:w="1905"/>
        <w:gridCol w:w="1575"/>
      </w:tblGrid>
      <w:tr w:rsidR="00FE65A1">
        <w:tc>
          <w:tcPr>
            <w:tcW w:w="10331" w:type="dxa"/>
            <w:gridSpan w:val="6"/>
            <w:shd w:val="clear" w:color="auto" w:fill="4DCD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32"/>
                <w:szCs w:val="32"/>
              </w:rPr>
              <w:t>BEGREPER/GLOSER</w:t>
            </w:r>
          </w:p>
        </w:tc>
      </w:tr>
      <w:tr w:rsidR="00FE65A1">
        <w:tc>
          <w:tcPr>
            <w:tcW w:w="1838" w:type="dxa"/>
            <w:tcBorders>
              <w:righ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Norsk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Engelsk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Matte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Samfunnsfag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Naturfag</w:t>
            </w:r>
          </w:p>
        </w:tc>
        <w:tc>
          <w:tcPr>
            <w:tcW w:w="1575" w:type="dxa"/>
            <w:tcBorders>
              <w:left w:val="single" w:sz="4" w:space="0" w:color="000000"/>
            </w:tcBorders>
            <w:shd w:val="clear" w:color="auto" w:fill="99E3FF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KRLE</w:t>
            </w:r>
          </w:p>
        </w:tc>
      </w:tr>
      <w:tr w:rsidR="00FE65A1">
        <w:trPr>
          <w:trHeight w:val="3420"/>
        </w:trPr>
        <w:tc>
          <w:tcPr>
            <w:tcW w:w="1838" w:type="dxa"/>
            <w:tcBorders>
              <w:right w:val="single" w:sz="4" w:space="0" w:color="000000"/>
            </w:tcBorders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-drøfte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-drøftende artikkel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-problemstilling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-fakta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-argument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-disposisjon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-begrunne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-underbygge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-konklusjon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</w:tcBorders>
          </w:tcPr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</w:tcPr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-Teknologi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-Naturressurs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-Fornybar ressurs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-Ikke-fornybar ressurs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-Energi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-Fossilt brensel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-Atomkraftverk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-CO2-utslipp</w:t>
            </w:r>
          </w:p>
          <w:p w:rsidR="00FE65A1" w:rsidRDefault="006622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CO2-fangst</w:t>
              </w:r>
            </w:hyperlink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Immunforsvar</w:t>
            </w:r>
            <w:r>
              <w:rPr>
                <w:sz w:val="20"/>
                <w:szCs w:val="20"/>
              </w:rPr>
              <w:br/>
              <w:t>Hvite blodceller</w:t>
            </w:r>
            <w:r>
              <w:rPr>
                <w:sz w:val="20"/>
                <w:szCs w:val="20"/>
              </w:rPr>
              <w:br/>
              <w:t>Antistoffer</w:t>
            </w:r>
            <w:r>
              <w:rPr>
                <w:sz w:val="20"/>
                <w:szCs w:val="20"/>
              </w:rPr>
              <w:br/>
              <w:t>Allergi</w:t>
            </w:r>
            <w:r>
              <w:rPr>
                <w:sz w:val="20"/>
                <w:szCs w:val="20"/>
              </w:rPr>
              <w:br/>
              <w:t>Antibiotika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Vaksine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Folkemedisin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Kjerringråd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Placeboeffekt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Skolemedisin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Naturvitenskapelig metodikk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medisin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Humanist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Etikk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Ateist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Agnostiker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Likeverd</w:t>
            </w: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Toleranse</w:t>
            </w:r>
          </w:p>
        </w:tc>
      </w:tr>
    </w:tbl>
    <w:p w:rsidR="00FE65A1" w:rsidRDefault="00FE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E65A1" w:rsidRDefault="00FE6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2697"/>
        <w:gridCol w:w="6633"/>
      </w:tblGrid>
      <w:tr w:rsidR="00FE65A1">
        <w:tc>
          <w:tcPr>
            <w:tcW w:w="1126" w:type="dxa"/>
            <w:shd w:val="clear" w:color="auto" w:fill="4DCD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Fag</w:t>
            </w:r>
          </w:p>
        </w:tc>
        <w:tc>
          <w:tcPr>
            <w:tcW w:w="2697" w:type="dxa"/>
            <w:shd w:val="clear" w:color="auto" w:fill="4DCDFF"/>
          </w:tcPr>
          <w:p w:rsidR="00FE65A1" w:rsidRDefault="00662256">
            <w:pPr>
              <w:rPr>
                <w:b/>
              </w:rPr>
            </w:pPr>
            <w:r>
              <w:rPr>
                <w:b/>
              </w:rPr>
              <w:t>Mål for perioden</w:t>
            </w:r>
          </w:p>
        </w:tc>
        <w:tc>
          <w:tcPr>
            <w:tcW w:w="6633" w:type="dxa"/>
            <w:shd w:val="clear" w:color="auto" w:fill="4DCDFF"/>
          </w:tcPr>
          <w:p w:rsidR="00FE65A1" w:rsidRDefault="00662256">
            <w:pPr>
              <w:rPr>
                <w:b/>
              </w:rPr>
            </w:pPr>
            <w:r>
              <w:rPr>
                <w:b/>
              </w:rPr>
              <w:t>Hjemmearbeid</w:t>
            </w:r>
          </w:p>
        </w:tc>
      </w:tr>
      <w:tr w:rsidR="00FE65A1">
        <w:trPr>
          <w:trHeight w:val="11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Norsk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  <w:shd w:val="clear" w:color="auto" w:fill="CFE2F3"/>
              </w:rPr>
            </w:pPr>
          </w:p>
        </w:tc>
        <w:tc>
          <w:tcPr>
            <w:tcW w:w="2697" w:type="dxa"/>
            <w:shd w:val="clear" w:color="auto" w:fill="FFFFFF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Forklare hva det vil si å drøfte</w:t>
            </w:r>
          </w:p>
          <w:p w:rsidR="00FE65A1" w:rsidRDefault="00662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Utvikle og undersøke ulike argumenter</w:t>
            </w:r>
          </w:p>
          <w:p w:rsidR="00FE65A1" w:rsidRDefault="006622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Studere og skrive drøftende tekster</w:t>
            </w:r>
          </w:p>
        </w:tc>
        <w:tc>
          <w:tcPr>
            <w:tcW w:w="6633" w:type="dxa"/>
            <w:shd w:val="clear" w:color="auto" w:fill="FFFFFF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Forbered deg på å presentere fordypningsoppgaven din muntlig for klassen din. Se kriterier i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begynner å jobbe med drøftende artikler i denne perioden.</w:t>
            </w:r>
          </w:p>
          <w:p w:rsidR="00FE65A1" w:rsidRDefault="00FE65A1">
            <w:pPr>
              <w:rPr>
                <w:b/>
                <w:sz w:val="20"/>
                <w:szCs w:val="20"/>
              </w:rPr>
            </w:pPr>
          </w:p>
        </w:tc>
      </w:tr>
      <w:tr w:rsidR="00FE65A1">
        <w:trPr>
          <w:trHeight w:val="170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Engelsk</w:t>
            </w: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Lære deg gode lese –og skrivestrategier. </w:t>
            </w:r>
          </w:p>
          <w:p w:rsidR="00FE65A1" w:rsidRDefault="0066225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Utvikle de skriftlige ferdighetene i engelsk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skolen jobber vi med tidligere eksamensoppgaver og forberedelseshefter</w:t>
            </w:r>
          </w:p>
          <w:p w:rsidR="00FE65A1" w:rsidRDefault="0066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Lekse: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Grammatikkoppgaver gitt av lærer på Quill.org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og gjør oppgaver om it is/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http://learnenglishteens.britishcouncil.org/grammar-vocabulary/grammar-videos/there-there-are-it</w:t>
              </w:r>
            </w:hyperlink>
          </w:p>
        </w:tc>
      </w:tr>
      <w:tr w:rsidR="00FE65A1">
        <w:trPr>
          <w:trHeight w:val="11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Matte</w:t>
            </w:r>
          </w:p>
        </w:tc>
        <w:tc>
          <w:tcPr>
            <w:tcW w:w="2697" w:type="dxa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Uttrykke sannsynlighet som brøk, desimaltall og prosent.</w:t>
            </w:r>
          </w:p>
          <w:p w:rsidR="00FE65A1" w:rsidRDefault="006622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Beregne sannsynlighet i enkle, dagligdagse situasjoner og finne mulige og gunstige utfall</w:t>
            </w:r>
          </w:p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633" w:type="dxa"/>
          </w:tcPr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Hjemme: Forbered deg til mattetentamen (uke 19). Jobb med </w:t>
            </w:r>
            <w:proofErr w:type="spellStart"/>
            <w:r>
              <w:rPr>
                <w:sz w:val="20"/>
                <w:szCs w:val="20"/>
              </w:rPr>
              <w:t>målark</w:t>
            </w:r>
            <w:proofErr w:type="spellEnd"/>
            <w:r>
              <w:rPr>
                <w:sz w:val="20"/>
                <w:szCs w:val="20"/>
              </w:rPr>
              <w:t xml:space="preserve">, fokuser på de temaene du trenger å øve mer på. </w:t>
            </w:r>
          </w:p>
          <w:p w:rsidR="00FE65A1" w:rsidRDefault="00FE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65A1" w:rsidRDefault="006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skolen: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16 fortsetter vi å jobbe med funksjoner.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Uke 17 begynner vi å jobbe med sannsynlighet. </w:t>
            </w:r>
            <w:r>
              <w:rPr>
                <w:sz w:val="20"/>
                <w:szCs w:val="20"/>
              </w:rPr>
              <w:br/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Halv fagdag i matte: Husk å ta med </w:t>
            </w:r>
            <w:proofErr w:type="spellStart"/>
            <w:r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adset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</w:tc>
      </w:tr>
      <w:tr w:rsidR="00FE65A1">
        <w:trPr>
          <w:trHeight w:val="40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Samfunn</w:t>
            </w: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forklare</w:t>
            </w:r>
            <w:proofErr w:type="gramEnd"/>
            <w:r>
              <w:rPr>
                <w:sz w:val="20"/>
                <w:szCs w:val="20"/>
              </w:rPr>
              <w:t xml:space="preserve"> begrepet bærekraftig utvikling</w:t>
            </w:r>
          </w:p>
          <w:p w:rsidR="00FE65A1" w:rsidRDefault="0066225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fortelle</w:t>
            </w:r>
            <w:proofErr w:type="gramEnd"/>
            <w:r>
              <w:rPr>
                <w:sz w:val="20"/>
                <w:szCs w:val="20"/>
              </w:rPr>
              <w:t xml:space="preserve"> om energiforbruk og energiproduksjon i Norge og andre steder i verden. </w:t>
            </w:r>
          </w:p>
          <w:p w:rsidR="00FE65A1" w:rsidRDefault="00662256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vurdere</w:t>
            </w:r>
            <w:proofErr w:type="gramEnd"/>
            <w:r>
              <w:rPr>
                <w:sz w:val="20"/>
                <w:szCs w:val="20"/>
              </w:rPr>
              <w:t xml:space="preserve"> hvordan bruk og misbruk av naturressurser kan føre til konsekvenser for miljøet og konflikter mellom mennesker.</w:t>
            </w:r>
          </w:p>
          <w:p w:rsidR="00FE65A1" w:rsidRDefault="00662256">
            <w:pPr>
              <w:numPr>
                <w:ilvl w:val="0"/>
                <w:numId w:val="5"/>
              </w:numPr>
            </w:pPr>
            <w:proofErr w:type="gramStart"/>
            <w:r>
              <w:rPr>
                <w:sz w:val="20"/>
                <w:szCs w:val="20"/>
              </w:rPr>
              <w:t>drøfte</w:t>
            </w:r>
            <w:proofErr w:type="gramEnd"/>
            <w:r>
              <w:rPr>
                <w:sz w:val="20"/>
                <w:szCs w:val="20"/>
              </w:rPr>
              <w:t xml:space="preserve"> sammenhengen mellom naturressurser, forbruk, teknologi og bærekraftig utvikling. </w:t>
            </w:r>
          </w:p>
        </w:tc>
        <w:tc>
          <w:tcPr>
            <w:tcW w:w="6633" w:type="dxa"/>
          </w:tcPr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s. 114 - 125 i kapittelet Teknologi og res</w:t>
            </w:r>
            <w:r>
              <w:rPr>
                <w:sz w:val="20"/>
                <w:szCs w:val="20"/>
              </w:rPr>
              <w:t>surser. Skriv en temasetning for hver overskrift: Hva var budskapet i det du leste?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forklaring på begrepene som står på arbeidsplanen - leveres i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65A1" w:rsidRDefault="00FE65A1">
            <w:pPr>
              <w:rPr>
                <w:sz w:val="28"/>
                <w:szCs w:val="28"/>
              </w:rPr>
            </w:pPr>
          </w:p>
        </w:tc>
      </w:tr>
      <w:tr w:rsidR="00FE65A1">
        <w:trPr>
          <w:trHeight w:val="20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Naturfag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</w:t>
            </w:r>
          </w:p>
          <w:p w:rsidR="00FE65A1" w:rsidRDefault="006622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Forklare hvordan kroppen beskytter seg mot infeksjonssykdommer</w:t>
            </w:r>
          </w:p>
          <w:p w:rsidR="00FE65A1" w:rsidRDefault="006622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Forskjeller mellom skolemedisin, folkemedisin og alternativ medisin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16: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episode 5, sesong 2 av Folkeopplysningen på nrk.no:</w:t>
            </w:r>
          </w:p>
          <w:p w:rsidR="00FE65A1" w:rsidRDefault="00662256">
            <w:pPr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https://tv.nrk.no/serie/folkeopp</w:t>
              </w:r>
              <w:r>
                <w:rPr>
                  <w:color w:val="1155CC"/>
                  <w:sz w:val="20"/>
                  <w:szCs w:val="20"/>
                  <w:u w:val="single"/>
                </w:rPr>
                <w:t>lysningen/KMTE50007512/sesong-2/episode-5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17: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 med presentasjonen din om sykdommer.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FE65A1">
            <w:pPr>
              <w:rPr>
                <w:sz w:val="20"/>
                <w:szCs w:val="20"/>
              </w:rPr>
            </w:pPr>
          </w:p>
        </w:tc>
      </w:tr>
      <w:tr w:rsidR="00FE65A1">
        <w:trPr>
          <w:trHeight w:val="11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KRLE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FE65A1" w:rsidRDefault="00662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vite hva det vil si å være livssynshumanist</w:t>
            </w:r>
          </w:p>
          <w:p w:rsidR="00FE65A1" w:rsidRDefault="006622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bli kjent med arbeidet for menneskerettigheter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teksten “Din tanke er fri”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 xml:space="preserve"> her</w:t>
              </w:r>
            </w:hyperlink>
            <w:r>
              <w:rPr>
                <w:sz w:val="20"/>
                <w:szCs w:val="20"/>
              </w:rPr>
              <w:t xml:space="preserve">, eller hør sangen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her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Svar på spørsmålene: </w:t>
            </w:r>
          </w:p>
          <w:p w:rsidR="00FE65A1" w:rsidRDefault="00662256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verdier som er viktige innen livssynshumanismen går igjen i sangen? </w:t>
            </w:r>
          </w:p>
          <w:p w:rsidR="00FE65A1" w:rsidRDefault="00662256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Hvorfor tror du at den blir spilt i sammenheng med borgerlig konfirmasjon?</w:t>
            </w:r>
          </w:p>
          <w:p w:rsidR="00FE65A1" w:rsidRDefault="00FE65A1">
            <w:pPr>
              <w:rPr>
                <w:sz w:val="20"/>
                <w:szCs w:val="20"/>
              </w:rPr>
            </w:pP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oppgave 9 side 167. Husk å begrunne tankene dine. </w:t>
            </w:r>
          </w:p>
        </w:tc>
      </w:tr>
      <w:tr w:rsidR="00FE65A1">
        <w:trPr>
          <w:trHeight w:val="214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 og helse</w:t>
            </w: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</w:t>
            </w:r>
          </w:p>
          <w:p w:rsidR="00FE65A1" w:rsidRDefault="00662256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Være forberedt til </w:t>
            </w: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kriveøkt</w:t>
            </w:r>
            <w:proofErr w:type="spellEnd"/>
            <w:r>
              <w:rPr>
                <w:sz w:val="20"/>
                <w:szCs w:val="20"/>
              </w:rPr>
              <w:t xml:space="preserve"> (se eget </w:t>
            </w:r>
            <w:proofErr w:type="spellStart"/>
            <w:r>
              <w:rPr>
                <w:sz w:val="20"/>
                <w:szCs w:val="20"/>
              </w:rPr>
              <w:t>målark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Pensum til </w:t>
            </w:r>
            <w:proofErr w:type="spellStart"/>
            <w:r>
              <w:rPr>
                <w:sz w:val="20"/>
                <w:szCs w:val="20"/>
              </w:rPr>
              <w:t>skriveøkt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10 - 13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18 - 27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37 - 41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42 - 53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64 - 74.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75 - 80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85 - 88 </w:t>
            </w:r>
          </w:p>
        </w:tc>
      </w:tr>
      <w:tr w:rsidR="00FE65A1">
        <w:trPr>
          <w:trHeight w:val="106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Spansk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</w:t>
            </w:r>
          </w:p>
          <w:p w:rsidR="00FE65A1" w:rsidRDefault="006622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fortidsform</w:t>
            </w:r>
            <w:proofErr w:type="gramEnd"/>
            <w:r>
              <w:rPr>
                <w:sz w:val="20"/>
                <w:szCs w:val="20"/>
              </w:rPr>
              <w:t xml:space="preserve"> på spansk</w:t>
            </w:r>
          </w:p>
          <w:p w:rsidR="00FE65A1" w:rsidRDefault="006622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hente</w:t>
            </w:r>
            <w:proofErr w:type="gramEnd"/>
            <w:r>
              <w:rPr>
                <w:sz w:val="20"/>
                <w:szCs w:val="20"/>
              </w:rPr>
              <w:t xml:space="preserve"> ut informasjon fra tekst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teksten side 44-45. Gjør oppgave A side 68</w:t>
            </w:r>
          </w:p>
        </w:tc>
      </w:tr>
      <w:tr w:rsidR="00FE65A1">
        <w:trPr>
          <w:trHeight w:val="11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Tysk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snakke</w:t>
            </w:r>
            <w:proofErr w:type="gramEnd"/>
            <w:r>
              <w:rPr>
                <w:sz w:val="20"/>
                <w:szCs w:val="20"/>
              </w:rPr>
              <w:t xml:space="preserve"> om deg selv på tysk (familie, hobby, skole og fag, favorittmat, hverdagen, planer for sommeren)</w:t>
            </w:r>
          </w:p>
          <w:p w:rsidR="00FE65A1" w:rsidRDefault="006622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snakke</w:t>
            </w:r>
            <w:proofErr w:type="gramEnd"/>
            <w:r>
              <w:rPr>
                <w:sz w:val="20"/>
                <w:szCs w:val="20"/>
              </w:rPr>
              <w:t xml:space="preserve"> med god uttale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forbereder oss på muntlig vurdering (video som skal leveres inn mandag 30. april)</w:t>
            </w:r>
          </w:p>
        </w:tc>
      </w:tr>
      <w:tr w:rsidR="00FE65A1">
        <w:trPr>
          <w:trHeight w:val="11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Fransk</w:t>
            </w:r>
          </w:p>
          <w:p w:rsidR="00FE65A1" w:rsidRDefault="00FE6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skal kunne: </w:t>
            </w:r>
          </w:p>
          <w:p w:rsidR="00FE65A1" w:rsidRDefault="00662256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0"/>
                <w:szCs w:val="20"/>
              </w:rPr>
              <w:t xml:space="preserve">Tema fra eget </w:t>
            </w:r>
            <w:proofErr w:type="spellStart"/>
            <w:r>
              <w:rPr>
                <w:sz w:val="20"/>
                <w:szCs w:val="20"/>
              </w:rPr>
              <w:t>øveark</w:t>
            </w:r>
            <w:proofErr w:type="spellEnd"/>
            <w:r>
              <w:rPr>
                <w:sz w:val="20"/>
                <w:szCs w:val="20"/>
              </w:rPr>
              <w:t xml:space="preserve"> delt ut i timen</w:t>
            </w:r>
          </w:p>
          <w:p w:rsidR="00FE65A1" w:rsidRDefault="00662256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0"/>
                <w:szCs w:val="20"/>
              </w:rPr>
              <w:t>litt mer om nasjonaliteter og nasjonalitetsadjektiv</w:t>
            </w:r>
          </w:p>
          <w:p w:rsidR="00FE65A1" w:rsidRDefault="00662256">
            <w:pPr>
              <w:ind w:left="425" w:hanging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0"/>
                <w:szCs w:val="20"/>
              </w:rPr>
              <w:t xml:space="preserve">de sterke verbene </w:t>
            </w:r>
            <w:proofErr w:type="spellStart"/>
            <w:r>
              <w:rPr>
                <w:i/>
                <w:sz w:val="20"/>
                <w:szCs w:val="20"/>
              </w:rPr>
              <w:t>être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avoir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aller</w:t>
            </w:r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venir</w:t>
            </w:r>
            <w:proofErr w:type="spellEnd"/>
          </w:p>
          <w:p w:rsidR="00FE65A1" w:rsidRDefault="00662256">
            <w:pPr>
              <w:ind w:left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tallene</w:t>
            </w:r>
            <w:proofErr w:type="gramEnd"/>
            <w:r>
              <w:rPr>
                <w:sz w:val="20"/>
                <w:szCs w:val="20"/>
              </w:rPr>
              <w:t xml:space="preserve"> 0-100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uke 16 har vi skriftlig prøve i fransk. Lekser utover å øve til denne prøven finner du på fagets side i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FE65A1">
        <w:trPr>
          <w:trHeight w:val="920"/>
        </w:trPr>
        <w:tc>
          <w:tcPr>
            <w:tcW w:w="1126" w:type="dxa"/>
            <w:shd w:val="clear" w:color="auto" w:fill="99E3FF"/>
          </w:tcPr>
          <w:p w:rsidR="00FE65A1" w:rsidRDefault="00662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Engelsk fordypning</w:t>
            </w:r>
          </w:p>
        </w:tc>
        <w:tc>
          <w:tcPr>
            <w:tcW w:w="2697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FE65A1" w:rsidRDefault="006622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Presentere muntlig om et selvvalgt emne</w:t>
            </w:r>
          </w:p>
        </w:tc>
        <w:tc>
          <w:tcPr>
            <w:tcW w:w="6633" w:type="dxa"/>
          </w:tcPr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Jobb med muntlig presentasjonen om selvvalgt person. </w:t>
            </w:r>
          </w:p>
          <w:p w:rsidR="00FE65A1" w:rsidRDefault="0066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Presentasjonen skal leveres i uke 17.</w:t>
            </w:r>
          </w:p>
        </w:tc>
      </w:tr>
    </w:tbl>
    <w:p w:rsidR="00FE65A1" w:rsidRDefault="00FE65A1"/>
    <w:sectPr w:rsidR="00FE65A1">
      <w:head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2256">
      <w:pPr>
        <w:spacing w:after="0" w:line="240" w:lineRule="auto"/>
      </w:pPr>
      <w:r>
        <w:separator/>
      </w:r>
    </w:p>
  </w:endnote>
  <w:endnote w:type="continuationSeparator" w:id="0">
    <w:p w:rsidR="00000000" w:rsidRDefault="006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2256">
      <w:pPr>
        <w:spacing w:after="0" w:line="240" w:lineRule="auto"/>
      </w:pPr>
      <w:r>
        <w:separator/>
      </w:r>
    </w:p>
  </w:footnote>
  <w:footnote w:type="continuationSeparator" w:id="0">
    <w:p w:rsidR="00000000" w:rsidRDefault="006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A1" w:rsidRDefault="00662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Arbeidsplan 9.trinn uke 16-17</w:t>
    </w:r>
  </w:p>
  <w:p w:rsidR="00FE65A1" w:rsidRDefault="00FE6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3A5"/>
    <w:multiLevelType w:val="multilevel"/>
    <w:tmpl w:val="929E1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E484B"/>
    <w:multiLevelType w:val="multilevel"/>
    <w:tmpl w:val="705CF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D68E0"/>
    <w:multiLevelType w:val="multilevel"/>
    <w:tmpl w:val="51BAE1F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4F742C"/>
    <w:multiLevelType w:val="multilevel"/>
    <w:tmpl w:val="112287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4C378C"/>
    <w:multiLevelType w:val="multilevel"/>
    <w:tmpl w:val="654ED1F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7A365B"/>
    <w:multiLevelType w:val="multilevel"/>
    <w:tmpl w:val="0B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84780F"/>
    <w:multiLevelType w:val="multilevel"/>
    <w:tmpl w:val="44D87E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8A03E2"/>
    <w:multiLevelType w:val="multilevel"/>
    <w:tmpl w:val="37C84592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921893"/>
    <w:multiLevelType w:val="multilevel"/>
    <w:tmpl w:val="D6783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475F8F"/>
    <w:multiLevelType w:val="multilevel"/>
    <w:tmpl w:val="7C80C3E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975FCB"/>
    <w:multiLevelType w:val="multilevel"/>
    <w:tmpl w:val="8C924A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1"/>
    <w:rsid w:val="0066225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91DE-8011-4221-B025-6DDB35E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grammar-vocabulary/grammar-videos/there-there-are-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k.no/skole/?mediaId=21267&amp;page=search&amp;q=Superkort%20om%20klim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g47E4z0Yx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arnlearn.net/sanger/Dintankeerf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.nrk.no/serie/folkeopplysningen/KMTE50007512/sesong-2/episode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Oftedal, Kjell Kristian</dc:creator>
  <cp:lastModifiedBy>Oftedal, Kjell Kristian</cp:lastModifiedBy>
  <cp:revision>2</cp:revision>
  <dcterms:created xsi:type="dcterms:W3CDTF">2018-04-16T07:16:00Z</dcterms:created>
  <dcterms:modified xsi:type="dcterms:W3CDTF">2018-04-16T07:16:00Z</dcterms:modified>
</cp:coreProperties>
</file>