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LEKSEPLAN UKE 3</w:t>
      </w:r>
      <w:r w:rsidR="00BC1969">
        <w:rPr>
          <w:sz w:val="36"/>
          <w:szCs w:val="36"/>
          <w:lang w:val="nb-NO"/>
        </w:rPr>
        <w:t>9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Pr="00624815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="00BC1969" w:rsidRPr="006D6BED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Se torsdag</w:t>
            </w:r>
          </w:p>
          <w:p w:rsidR="00394235" w:rsidRDefault="004C3A73" w:rsidP="003C71AF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624815">
              <w:rPr>
                <w:b/>
                <w:sz w:val="24"/>
                <w:szCs w:val="24"/>
                <w:lang w:val="nb-NO"/>
              </w:rPr>
              <w:t xml:space="preserve"> </w:t>
            </w:r>
            <w:r w:rsidR="006D6BED" w:rsidRPr="006D6BED">
              <w:rPr>
                <w:sz w:val="24"/>
                <w:szCs w:val="24"/>
                <w:lang w:val="nb-NO"/>
              </w:rPr>
              <w:t>Denne uken skal vi skrive en reportasje.</w:t>
            </w:r>
            <w:r w:rsidR="006D6BED">
              <w:rPr>
                <w:sz w:val="24"/>
                <w:szCs w:val="24"/>
                <w:lang w:val="nb-NO"/>
              </w:rPr>
              <w:t xml:space="preserve"> </w:t>
            </w:r>
          </w:p>
          <w:p w:rsidR="009448EC" w:rsidRPr="009448EC" w:rsidRDefault="009448EC" w:rsidP="003C71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leser eksempelteksten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s. 30 og 31</w:t>
            </w:r>
            <w:r w:rsidR="004E63B2">
              <w:rPr>
                <w:sz w:val="24"/>
                <w:szCs w:val="24"/>
                <w:lang w:val="nb-NO"/>
              </w:rPr>
              <w:t xml:space="preserve"> og forbereder det vi skal skrive om.</w:t>
            </w:r>
          </w:p>
          <w:p w:rsidR="00394235" w:rsidRDefault="003C71AF" w:rsidP="003C71AF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  <w:r w:rsidR="004E63B2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2A3F33" w:rsidRDefault="004E63B2" w:rsidP="00685893">
            <w:pPr>
              <w:rPr>
                <w:sz w:val="24"/>
                <w:szCs w:val="24"/>
                <w:lang w:val="nb-NO"/>
              </w:rPr>
            </w:pPr>
            <w:r w:rsidRPr="004E63B2">
              <w:rPr>
                <w:sz w:val="24"/>
                <w:szCs w:val="24"/>
                <w:lang w:val="nb-NO"/>
              </w:rPr>
              <w:t>Les s. 16 og 17 i Midgard</w:t>
            </w:r>
            <w:r>
              <w:rPr>
                <w:sz w:val="24"/>
                <w:szCs w:val="24"/>
                <w:lang w:val="nb-NO"/>
              </w:rPr>
              <w:t xml:space="preserve">! </w:t>
            </w:r>
          </w:p>
          <w:p w:rsidR="00681CB6" w:rsidRPr="003626B0" w:rsidRDefault="00681CB6" w:rsidP="00681CB6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</w:p>
          <w:p w:rsidR="00681CB6" w:rsidRPr="00685893" w:rsidRDefault="00681CB6" w:rsidP="00685893">
            <w:pPr>
              <w:rPr>
                <w:sz w:val="24"/>
                <w:szCs w:val="24"/>
                <w:lang w:val="nb-NO"/>
              </w:rPr>
            </w:pPr>
            <w:r w:rsidRPr="00EA51CF">
              <w:rPr>
                <w:rFonts w:ascii="Times New Roman" w:eastAsiaTheme="minorHAnsi"/>
                <w:lang w:eastAsia="en-US"/>
              </w:rPr>
              <w:t xml:space="preserve">Les «English speakers in </w:t>
            </w:r>
            <w:proofErr w:type="spellStart"/>
            <w:r w:rsidRPr="00EA51CF">
              <w:rPr>
                <w:rFonts w:ascii="Times New Roman" w:eastAsiaTheme="minorHAnsi"/>
                <w:lang w:eastAsia="en-US"/>
              </w:rPr>
              <w:t>the</w:t>
            </w:r>
            <w:proofErr w:type="spellEnd"/>
            <w:r w:rsidRPr="00EA51CF">
              <w:rPr>
                <w:rFonts w:ascii="Times New Roman" w:eastAsiaTheme="minorHAnsi"/>
                <w:lang w:eastAsia="en-US"/>
              </w:rPr>
              <w:t xml:space="preserve"> </w:t>
            </w:r>
            <w:proofErr w:type="spellStart"/>
            <w:r w:rsidRPr="00EA51CF">
              <w:rPr>
                <w:rFonts w:ascii="Times New Roman" w:eastAsiaTheme="minorHAnsi"/>
                <w:lang w:eastAsia="en-US"/>
              </w:rPr>
              <w:t>world</w:t>
            </w:r>
            <w:proofErr w:type="spellEnd"/>
            <w:r w:rsidRPr="00EA51CF">
              <w:rPr>
                <w:rFonts w:ascii="Times New Roman" w:eastAsiaTheme="minorHAnsi"/>
                <w:lang w:eastAsia="en-US"/>
              </w:rPr>
              <w:t xml:space="preserve">» s.10 i engelsk </w:t>
            </w:r>
            <w:proofErr w:type="spellStart"/>
            <w:r w:rsidRPr="00EA51CF">
              <w:rPr>
                <w:rFonts w:ascii="Times New Roman" w:eastAsiaTheme="minorHAnsi"/>
                <w:lang w:eastAsia="en-US"/>
              </w:rPr>
              <w:t>textbook</w:t>
            </w:r>
            <w:proofErr w:type="spellEnd"/>
            <w:r w:rsidRPr="00EA51CF">
              <w:rPr>
                <w:rFonts w:ascii="Times New Roman" w:eastAsiaTheme="minorHAnsi"/>
                <w:lang w:eastAsia="en-US"/>
              </w:rPr>
              <w:t xml:space="preserve">. Les en gang inni deg og en gang </w:t>
            </w:r>
            <w:proofErr w:type="spellStart"/>
            <w:r w:rsidRPr="00EA51CF">
              <w:rPr>
                <w:rFonts w:ascii="Times New Roman" w:eastAsiaTheme="minorHAnsi"/>
                <w:lang w:eastAsia="en-US"/>
              </w:rPr>
              <w:t>høyt</w:t>
            </w:r>
            <w:proofErr w:type="spellEnd"/>
            <w:r w:rsidRPr="00EA51CF">
              <w:rPr>
                <w:rFonts w:ascii="Times New Roman" w:eastAsiaTheme="minorHAnsi"/>
                <w:lang w:eastAsia="en-US"/>
              </w:rPr>
              <w:t xml:space="preserve">. Oversett til norsk. Bruk s.162 i tekstboka som hjelp til </w:t>
            </w:r>
            <w:proofErr w:type="spellStart"/>
            <w:r w:rsidRPr="00EA51CF">
              <w:rPr>
                <w:rFonts w:ascii="Times New Roman" w:eastAsiaTheme="minorHAnsi"/>
                <w:lang w:eastAsia="en-US"/>
              </w:rPr>
              <w:t>oversetting</w:t>
            </w:r>
            <w:proofErr w:type="spellEnd"/>
            <w:r w:rsidRPr="00EA51CF">
              <w:rPr>
                <w:rFonts w:ascii="Times New Roman" w:eastAsiaTheme="minorHAnsi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</w:tcPr>
          <w:p w:rsidR="00394235" w:rsidRDefault="00784A97" w:rsidP="0071026E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Norsk:</w:t>
            </w:r>
            <w:r w:rsidRPr="00E31C59">
              <w:rPr>
                <w:b/>
                <w:sz w:val="20"/>
                <w:szCs w:val="20"/>
                <w:lang w:val="nb-NO"/>
              </w:rPr>
              <w:t xml:space="preserve"> </w:t>
            </w:r>
            <w:r w:rsidR="006D6BED" w:rsidRPr="006D6BED">
              <w:rPr>
                <w:sz w:val="24"/>
                <w:szCs w:val="24"/>
                <w:lang w:val="nb-NO"/>
              </w:rPr>
              <w:t>Kunne skrive en reportasje!</w:t>
            </w:r>
          </w:p>
          <w:p w:rsidR="005A2B22" w:rsidRPr="005A2B22" w:rsidRDefault="005A2B22" w:rsidP="002F55F2">
            <w:pPr>
              <w:rPr>
                <w:sz w:val="24"/>
                <w:szCs w:val="24"/>
                <w:lang w:val="nb-NO"/>
              </w:rPr>
            </w:pPr>
          </w:p>
          <w:p w:rsidR="00E30AE4" w:rsidRPr="002A19C5" w:rsidRDefault="008A3DD9" w:rsidP="002F55F2">
            <w:pPr>
              <w:rPr>
                <w:sz w:val="24"/>
                <w:szCs w:val="24"/>
                <w:lang w:val="nb-NO"/>
              </w:rPr>
            </w:pPr>
            <w:r w:rsidRPr="008A3DD9">
              <w:rPr>
                <w:b/>
                <w:sz w:val="24"/>
                <w:szCs w:val="24"/>
                <w:lang w:val="nb-NO"/>
              </w:rPr>
              <w:t>Sam.fag: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2A19C5">
              <w:rPr>
                <w:sz w:val="24"/>
                <w:szCs w:val="24"/>
                <w:lang w:val="nb-NO"/>
              </w:rPr>
              <w:t>N</w:t>
            </w:r>
            <w:r w:rsidR="002A19C5">
              <w:rPr>
                <w:sz w:val="24"/>
                <w:szCs w:val="24"/>
                <w:lang w:val="nb-NO"/>
              </w:rPr>
              <w:t>å</w:t>
            </w:r>
            <w:r w:rsidR="002A19C5">
              <w:rPr>
                <w:sz w:val="24"/>
                <w:szCs w:val="24"/>
                <w:lang w:val="nb-NO"/>
              </w:rPr>
              <w:t xml:space="preserve">r du er ferdig med dette emnet skal du kunne fortelle om </w:t>
            </w:r>
            <w:r w:rsidR="002A19C5">
              <w:rPr>
                <w:sz w:val="24"/>
                <w:szCs w:val="24"/>
                <w:lang w:val="nb-NO"/>
              </w:rPr>
              <w:t>«</w:t>
            </w:r>
            <w:r w:rsidR="002A19C5">
              <w:rPr>
                <w:sz w:val="24"/>
                <w:szCs w:val="24"/>
                <w:lang w:val="nb-NO"/>
              </w:rPr>
              <w:t>De store oppdagelsesreisende</w:t>
            </w:r>
            <w:r w:rsidR="002A19C5">
              <w:rPr>
                <w:sz w:val="24"/>
                <w:szCs w:val="24"/>
                <w:lang w:val="nb-NO"/>
              </w:rPr>
              <w:t>»</w:t>
            </w:r>
            <w:r w:rsidR="002A19C5">
              <w:rPr>
                <w:sz w:val="24"/>
                <w:szCs w:val="24"/>
                <w:lang w:val="nb-NO"/>
              </w:rPr>
              <w:t xml:space="preserve"> og om </w:t>
            </w:r>
            <w:r w:rsidR="002A19C5">
              <w:rPr>
                <w:sz w:val="24"/>
                <w:szCs w:val="24"/>
                <w:lang w:val="nb-NO"/>
              </w:rPr>
              <w:t>«</w:t>
            </w:r>
            <w:r w:rsidR="002A19C5">
              <w:rPr>
                <w:sz w:val="24"/>
                <w:szCs w:val="24"/>
                <w:lang w:val="nb-NO"/>
              </w:rPr>
              <w:t>De store oppdagerne</w:t>
            </w:r>
            <w:r w:rsidR="002A19C5">
              <w:rPr>
                <w:sz w:val="24"/>
                <w:szCs w:val="24"/>
                <w:lang w:val="nb-NO"/>
              </w:rPr>
              <w:t>»</w:t>
            </w:r>
          </w:p>
          <w:p w:rsidR="00394235" w:rsidRDefault="00394235" w:rsidP="00E30AE4">
            <w:pPr>
              <w:rPr>
                <w:b/>
                <w:sz w:val="24"/>
                <w:szCs w:val="24"/>
                <w:lang w:val="nb-NO"/>
              </w:rPr>
            </w:pPr>
          </w:p>
          <w:p w:rsidR="00E30AE4" w:rsidRPr="00E31C59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681CB6" w:rsidRPr="00EA51CF" w:rsidRDefault="00681CB6" w:rsidP="00681CB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  <w:r w:rsidRPr="00EA51CF">
              <w:rPr>
                <w:sz w:val="24"/>
                <w:szCs w:val="24"/>
                <w:lang w:val="en-GB"/>
              </w:rPr>
              <w:t>Read and translate English texts</w:t>
            </w:r>
          </w:p>
          <w:p w:rsidR="00681CB6" w:rsidRPr="00EA51CF" w:rsidRDefault="00681CB6" w:rsidP="00681CB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  <w:r w:rsidRPr="00EA51CF">
              <w:rPr>
                <w:sz w:val="24"/>
                <w:szCs w:val="24"/>
                <w:lang w:val="en-GB"/>
              </w:rPr>
              <w:t>Learn how to pronounce and write countries and nationalities</w:t>
            </w:r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6D6BED" w:rsidRDefault="00597BB5" w:rsidP="006D6BED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C1969" w:rsidRPr="006D6BED" w:rsidRDefault="006D6BED" w:rsidP="006D6BE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1969" w:rsidRPr="006D6BED">
              <w:rPr>
                <w:sz w:val="24"/>
                <w:szCs w:val="24"/>
              </w:rPr>
              <w:t>Bli bedre p</w:t>
            </w:r>
            <w:r w:rsidR="00BC1969" w:rsidRPr="006D6BED">
              <w:rPr>
                <w:sz w:val="24"/>
                <w:szCs w:val="24"/>
              </w:rPr>
              <w:t>å</w:t>
            </w:r>
            <w:r w:rsidR="00BC1969" w:rsidRPr="006D6BED">
              <w:rPr>
                <w:sz w:val="24"/>
                <w:szCs w:val="24"/>
              </w:rPr>
              <w:t xml:space="preserve"> multiplikasjon og divisjon ogs</w:t>
            </w:r>
            <w:r w:rsidR="00BC1969" w:rsidRPr="006D6BED">
              <w:rPr>
                <w:sz w:val="24"/>
                <w:szCs w:val="24"/>
              </w:rPr>
              <w:t>å</w:t>
            </w:r>
            <w:r w:rsidR="00BC1969" w:rsidRPr="006D6BED">
              <w:rPr>
                <w:sz w:val="24"/>
                <w:szCs w:val="24"/>
              </w:rPr>
              <w:t xml:space="preserve"> med desimaltall.</w:t>
            </w:r>
          </w:p>
          <w:p w:rsidR="00BC1969" w:rsidRPr="006D6BED" w:rsidRDefault="00BC1969" w:rsidP="00BC1969">
            <w:pPr>
              <w:rPr>
                <w:sz w:val="24"/>
                <w:szCs w:val="24"/>
              </w:rPr>
            </w:pPr>
            <w:r w:rsidRPr="006D6BED">
              <w:rPr>
                <w:sz w:val="24"/>
                <w:szCs w:val="24"/>
              </w:rPr>
              <w:t>- Ha kjennskap til forholdsregning</w:t>
            </w:r>
          </w:p>
          <w:p w:rsidR="00BC1969" w:rsidRPr="006D6BED" w:rsidRDefault="00BC1969" w:rsidP="00BC1969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C1969" w:rsidRPr="008970DA" w:rsidRDefault="008970DA" w:rsidP="00395B26">
            <w:pPr>
              <w:rPr>
                <w:sz w:val="24"/>
                <w:szCs w:val="24"/>
                <w:lang w:val="nb-NO"/>
              </w:rPr>
            </w:pPr>
            <w:r w:rsidRPr="008970DA">
              <w:rPr>
                <w:sz w:val="24"/>
                <w:szCs w:val="24"/>
                <w:lang w:val="nb-NO"/>
              </w:rPr>
              <w:t>-Dere skal ha kjennskap til noen planter og dyr fra h</w:t>
            </w:r>
            <w:r w:rsidRPr="008970DA">
              <w:rPr>
                <w:sz w:val="24"/>
                <w:szCs w:val="24"/>
                <w:lang w:val="nb-NO"/>
              </w:rPr>
              <w:t>ø</w:t>
            </w:r>
            <w:r w:rsidRPr="008970DA">
              <w:rPr>
                <w:sz w:val="24"/>
                <w:szCs w:val="24"/>
                <w:lang w:val="nb-NO"/>
              </w:rPr>
              <w:t>gfjellet.</w:t>
            </w:r>
            <w:r w:rsidR="00865003">
              <w:rPr>
                <w:sz w:val="24"/>
                <w:szCs w:val="24"/>
                <w:lang w:val="nb-NO"/>
              </w:rPr>
              <w:t xml:space="preserve"> -</w:t>
            </w:r>
            <w:r w:rsidRPr="008970DA">
              <w:rPr>
                <w:sz w:val="24"/>
                <w:szCs w:val="24"/>
                <w:lang w:val="nb-NO"/>
              </w:rPr>
              <w:t>Dere skal og kunne svare p</w:t>
            </w:r>
            <w:r w:rsidRPr="008970DA">
              <w:rPr>
                <w:sz w:val="24"/>
                <w:szCs w:val="24"/>
                <w:lang w:val="nb-NO"/>
              </w:rPr>
              <w:t>å</w:t>
            </w:r>
            <w:r w:rsidRPr="008970DA">
              <w:rPr>
                <w:sz w:val="24"/>
                <w:szCs w:val="24"/>
                <w:lang w:val="nb-NO"/>
              </w:rPr>
              <w:t xml:space="preserve"> </w:t>
            </w:r>
            <w:r w:rsidRPr="008970DA">
              <w:rPr>
                <w:sz w:val="24"/>
                <w:szCs w:val="24"/>
                <w:lang w:val="nb-NO"/>
              </w:rPr>
              <w:lastRenderedPageBreak/>
              <w:t xml:space="preserve">hvordan de ulike artene klarer </w:t>
            </w:r>
            <w:r w:rsidRPr="008970DA">
              <w:rPr>
                <w:sz w:val="24"/>
                <w:szCs w:val="24"/>
                <w:lang w:val="nb-NO"/>
              </w:rPr>
              <w:t>å</w:t>
            </w:r>
            <w:r w:rsidRPr="008970DA">
              <w:rPr>
                <w:sz w:val="24"/>
                <w:szCs w:val="24"/>
                <w:lang w:val="nb-NO"/>
              </w:rPr>
              <w:t xml:space="preserve"> overleve i fjellet.</w:t>
            </w:r>
          </w:p>
          <w:p w:rsidR="00901B76" w:rsidRPr="00901B76" w:rsidRDefault="00901B76" w:rsidP="00BC1969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5A2B22" w:rsidRPr="0096540E" w:rsidRDefault="00651EA2" w:rsidP="00E1127D">
            <w:pPr>
              <w:rPr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Norsk: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96540E">
              <w:rPr>
                <w:sz w:val="24"/>
                <w:szCs w:val="24"/>
                <w:lang w:val="nb-NO"/>
              </w:rPr>
              <w:t>Du f</w:t>
            </w:r>
            <w:r w:rsidR="0096540E">
              <w:rPr>
                <w:sz w:val="24"/>
                <w:szCs w:val="24"/>
                <w:lang w:val="nb-NO"/>
              </w:rPr>
              <w:t>å</w:t>
            </w:r>
            <w:r w:rsidR="0096540E">
              <w:rPr>
                <w:sz w:val="24"/>
                <w:szCs w:val="24"/>
                <w:lang w:val="nb-NO"/>
              </w:rPr>
              <w:t>r et eget ark der oppgaven st</w:t>
            </w:r>
            <w:r w:rsidR="0096540E">
              <w:rPr>
                <w:sz w:val="24"/>
                <w:szCs w:val="24"/>
                <w:lang w:val="nb-NO"/>
              </w:rPr>
              <w:t>å</w:t>
            </w:r>
            <w:r w:rsidR="0096540E">
              <w:rPr>
                <w:sz w:val="24"/>
                <w:szCs w:val="24"/>
                <w:lang w:val="nb-NO"/>
              </w:rPr>
              <w:t>r.</w:t>
            </w:r>
          </w:p>
          <w:p w:rsidR="002A3F33" w:rsidRPr="00BC1969" w:rsidRDefault="00BA4977" w:rsidP="00E1127D">
            <w:pPr>
              <w:rPr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BC1969" w:rsidRPr="00BC1969">
              <w:rPr>
                <w:sz w:val="24"/>
                <w:szCs w:val="24"/>
                <w:lang w:val="nb-NO"/>
              </w:rPr>
              <w:t>Se torsdag.</w:t>
            </w:r>
          </w:p>
          <w:p w:rsidR="00BA4977" w:rsidRPr="00CF40AC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  <w:r w:rsidR="00BC1969" w:rsidRPr="00BC1969">
              <w:rPr>
                <w:sz w:val="24"/>
                <w:szCs w:val="24"/>
                <w:lang w:val="nb-NO"/>
              </w:rPr>
              <w:t>De av dere som skal ha fremf</w:t>
            </w:r>
            <w:r w:rsidR="00BC1969" w:rsidRPr="00BC1969">
              <w:rPr>
                <w:sz w:val="24"/>
                <w:szCs w:val="24"/>
                <w:lang w:val="nb-NO"/>
              </w:rPr>
              <w:t>ø</w:t>
            </w:r>
            <w:r w:rsidR="00BC1969" w:rsidRPr="00BC1969">
              <w:rPr>
                <w:sz w:val="24"/>
                <w:szCs w:val="24"/>
                <w:lang w:val="nb-NO"/>
              </w:rPr>
              <w:t xml:space="preserve">ring </w:t>
            </w:r>
            <w:r w:rsidR="008970DA">
              <w:rPr>
                <w:sz w:val="24"/>
                <w:szCs w:val="24"/>
                <w:lang w:val="nb-NO"/>
              </w:rPr>
              <w:t xml:space="preserve">om </w:t>
            </w:r>
            <w:r w:rsidR="00865003">
              <w:rPr>
                <w:sz w:val="24"/>
                <w:szCs w:val="24"/>
                <w:lang w:val="nb-NO"/>
              </w:rPr>
              <w:t xml:space="preserve">et </w:t>
            </w:r>
            <w:r w:rsidR="008970DA">
              <w:rPr>
                <w:sz w:val="24"/>
                <w:szCs w:val="24"/>
                <w:lang w:val="nb-NO"/>
              </w:rPr>
              <w:t xml:space="preserve">dyr eller en plante </w:t>
            </w:r>
            <w:r w:rsidR="008970DA">
              <w:rPr>
                <w:sz w:val="24"/>
                <w:szCs w:val="24"/>
                <w:lang w:val="nb-NO"/>
              </w:rPr>
              <w:t>ø</w:t>
            </w:r>
            <w:r w:rsidR="008970DA">
              <w:rPr>
                <w:sz w:val="24"/>
                <w:szCs w:val="24"/>
                <w:lang w:val="nb-NO"/>
              </w:rPr>
              <w:t xml:space="preserve">ver </w:t>
            </w:r>
            <w:r w:rsidR="00865003">
              <w:rPr>
                <w:sz w:val="24"/>
                <w:szCs w:val="24"/>
                <w:lang w:val="nb-NO"/>
              </w:rPr>
              <w:t>p</w:t>
            </w:r>
            <w:r w:rsidR="00865003">
              <w:rPr>
                <w:sz w:val="24"/>
                <w:szCs w:val="24"/>
                <w:lang w:val="nb-NO"/>
              </w:rPr>
              <w:t>å</w:t>
            </w:r>
            <w:r w:rsidR="00865003">
              <w:rPr>
                <w:sz w:val="24"/>
                <w:szCs w:val="24"/>
                <w:lang w:val="nb-NO"/>
              </w:rPr>
              <w:t xml:space="preserve"> det. (Presentasjonen m</w:t>
            </w:r>
            <w:r w:rsidR="00865003">
              <w:rPr>
                <w:sz w:val="24"/>
                <w:szCs w:val="24"/>
                <w:lang w:val="nb-NO"/>
              </w:rPr>
              <w:t>å</w:t>
            </w:r>
            <w:r w:rsidR="00865003">
              <w:rPr>
                <w:sz w:val="24"/>
                <w:szCs w:val="24"/>
                <w:lang w:val="nb-NO"/>
              </w:rPr>
              <w:t xml:space="preserve"> v</w:t>
            </w:r>
            <w:r w:rsidR="00865003">
              <w:rPr>
                <w:sz w:val="24"/>
                <w:szCs w:val="24"/>
                <w:lang w:val="nb-NO"/>
              </w:rPr>
              <w:t>æ</w:t>
            </w:r>
            <w:r w:rsidR="00865003">
              <w:rPr>
                <w:sz w:val="24"/>
                <w:szCs w:val="24"/>
                <w:lang w:val="nb-NO"/>
              </w:rPr>
              <w:t>re ferdig og du b</w:t>
            </w:r>
            <w:r w:rsidR="00865003">
              <w:rPr>
                <w:sz w:val="24"/>
                <w:szCs w:val="24"/>
                <w:lang w:val="nb-NO"/>
              </w:rPr>
              <w:t>ø</w:t>
            </w:r>
            <w:r w:rsidR="00865003">
              <w:rPr>
                <w:sz w:val="24"/>
                <w:szCs w:val="24"/>
                <w:lang w:val="nb-NO"/>
              </w:rPr>
              <w:t xml:space="preserve">r </w:t>
            </w:r>
            <w:r w:rsidR="00865003">
              <w:rPr>
                <w:sz w:val="24"/>
                <w:szCs w:val="24"/>
                <w:lang w:val="nb-NO"/>
              </w:rPr>
              <w:t>ø</w:t>
            </w:r>
            <w:r w:rsidR="00865003">
              <w:rPr>
                <w:sz w:val="24"/>
                <w:szCs w:val="24"/>
                <w:lang w:val="nb-NO"/>
              </w:rPr>
              <w:t>ve deg for en voksen f</w:t>
            </w:r>
            <w:r w:rsidR="00865003">
              <w:rPr>
                <w:sz w:val="24"/>
                <w:szCs w:val="24"/>
                <w:lang w:val="nb-NO"/>
              </w:rPr>
              <w:t>ø</w:t>
            </w:r>
            <w:r w:rsidR="00865003">
              <w:rPr>
                <w:sz w:val="24"/>
                <w:szCs w:val="24"/>
                <w:lang w:val="nb-NO"/>
              </w:rPr>
              <w:t>r du gj</w:t>
            </w:r>
            <w:r w:rsidR="00865003">
              <w:rPr>
                <w:sz w:val="24"/>
                <w:szCs w:val="24"/>
                <w:lang w:val="nb-NO"/>
              </w:rPr>
              <w:t>ø</w:t>
            </w:r>
            <w:r w:rsidR="00865003">
              <w:rPr>
                <w:sz w:val="24"/>
                <w:szCs w:val="24"/>
                <w:lang w:val="nb-NO"/>
              </w:rPr>
              <w:t>r det for klassen)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96540E" w:rsidRDefault="00CF40AC" w:rsidP="00E1127D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Norsk: </w:t>
            </w:r>
            <w:r w:rsidR="0096540E" w:rsidRPr="0096540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Kapitteloppgaver</w:t>
            </w:r>
            <w:r w:rsidR="0096540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,</w:t>
            </w:r>
          </w:p>
          <w:p w:rsidR="00CF40AC" w:rsidRPr="0096540E" w:rsidRDefault="0096540E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96540E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Gjør ferdig oppgåve 39, s. 34 </w:t>
            </w:r>
          </w:p>
          <w:p w:rsidR="00E1127D" w:rsidRPr="003626B0" w:rsidRDefault="00D13BBA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Øv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godt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på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den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første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halvparten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av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ordene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“countries and nationalities”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som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du har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limt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inn </w:t>
            </w:r>
            <w:proofErr w:type="spellStart"/>
            <w:r w:rsidR="00681CB6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i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engelskboka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di.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Øv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ved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hjelp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av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quizlet</w:t>
            </w:r>
            <w:proofErr w:type="spellEnd"/>
            <w:r w:rsidR="00681CB6" w:rsidRPr="00EA51CF">
              <w:rPr>
                <w:rFonts w:ascii="Times New Roman" w:eastAsiaTheme="minorHAnsi"/>
                <w:sz w:val="24"/>
                <w:szCs w:val="24"/>
                <w:lang w:val="en-GB" w:eastAsia="en-US"/>
              </w:rPr>
              <w:t>.</w:t>
            </w:r>
            <w:bookmarkStart w:id="0" w:name="_GoBack"/>
            <w:bookmarkEnd w:id="0"/>
          </w:p>
          <w:p w:rsidR="00BC1969" w:rsidRDefault="00A9535A" w:rsidP="00BC1969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</w:t>
            </w:r>
            <w:r w:rsidR="00BC1969" w:rsidRPr="00D370E0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: </w:t>
            </w:r>
          </w:p>
          <w:p w:rsidR="00BC1969" w:rsidRPr="00865003" w:rsidRDefault="00BC1969" w:rsidP="00BC1969">
            <w:pPr>
              <w:rPr>
                <w:b/>
                <w:sz w:val="24"/>
                <w:szCs w:val="24"/>
                <w:lang w:val="nb-NO"/>
              </w:rPr>
            </w:pPr>
            <w:r w:rsidRPr="0086500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lastRenderedPageBreak/>
              <w:t>Ukelekse: Gjør hele side 41 fra oppgavebok til torsdag.</w:t>
            </w:r>
          </w:p>
          <w:p w:rsidR="00BC1969" w:rsidRPr="00865003" w:rsidRDefault="00BC1969" w:rsidP="00BC1969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86500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Husk:</w:t>
            </w:r>
            <w:r w:rsidRPr="0086500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Marg-før fint- bruk tydelige tall og bokstaver og to streker under svaret.</w:t>
            </w:r>
          </w:p>
          <w:p w:rsidR="00685893" w:rsidRPr="003626B0" w:rsidRDefault="00C95AF3" w:rsidP="002A19C5">
            <w:pPr>
              <w:rPr>
                <w:sz w:val="24"/>
                <w:szCs w:val="24"/>
                <w:lang w:val="nb-NO"/>
              </w:rPr>
            </w:pPr>
            <w:r w:rsidRPr="00C95AF3">
              <w:rPr>
                <w:b/>
                <w:sz w:val="24"/>
                <w:szCs w:val="24"/>
                <w:lang w:val="nb-NO"/>
              </w:rPr>
              <w:t>Samfunnsfag:</w:t>
            </w:r>
            <w:r w:rsidRPr="00C95AF3">
              <w:rPr>
                <w:sz w:val="24"/>
                <w:szCs w:val="24"/>
                <w:lang w:val="nb-NO"/>
              </w:rPr>
              <w:t xml:space="preserve">  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5A2B22" w:rsidRDefault="00BA4977" w:rsidP="00597BB5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Norsk</w:t>
            </w:r>
            <w:r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>:</w:t>
            </w:r>
            <w:r w:rsidR="00CA5DBC"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 </w:t>
            </w:r>
            <w:r w:rsidR="004E63B2">
              <w:rPr>
                <w:rFonts w:hAnsiTheme="minorHAnsi" w:cstheme="minorHAnsi"/>
                <w:sz w:val="24"/>
                <w:szCs w:val="24"/>
                <w:lang w:val="nb-NO"/>
              </w:rPr>
              <w:t>Oppsummering, s. 35 i Salto 7a.</w:t>
            </w:r>
          </w:p>
          <w:p w:rsidR="004E63B2" w:rsidRDefault="004E63B2" w:rsidP="00597BB5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>
              <w:rPr>
                <w:rFonts w:hAnsiTheme="minorHAnsi" w:cstheme="minorHAnsi"/>
                <w:sz w:val="24"/>
                <w:szCs w:val="24"/>
                <w:lang w:val="nb-NO"/>
              </w:rPr>
              <w:t>Hvordan har vi jobbet denne perioden?</w:t>
            </w:r>
          </w:p>
          <w:p w:rsidR="004E63B2" w:rsidRDefault="004E63B2" w:rsidP="00597BB5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>
              <w:rPr>
                <w:rFonts w:hAnsiTheme="minorHAnsi" w:cstheme="minorHAnsi"/>
                <w:sz w:val="24"/>
                <w:szCs w:val="24"/>
                <w:lang w:val="nb-NO"/>
              </w:rPr>
              <w:t>Inn i tema</w:t>
            </w:r>
            <w:r>
              <w:rPr>
                <w:rFonts w:hAnsiTheme="minorHAnsi" w:cstheme="minorHAnsi"/>
                <w:sz w:val="24"/>
                <w:szCs w:val="24"/>
                <w:lang w:val="nb-NO"/>
              </w:rPr>
              <w:br/>
              <w:t>Språkverksted</w:t>
            </w:r>
          </w:p>
          <w:p w:rsidR="004E63B2" w:rsidRDefault="004E63B2" w:rsidP="00597BB5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>
              <w:rPr>
                <w:rFonts w:hAnsiTheme="minorHAnsi" w:cstheme="minorHAnsi"/>
                <w:sz w:val="24"/>
                <w:szCs w:val="24"/>
                <w:lang w:val="nb-NO"/>
              </w:rPr>
              <w:t>Les og forstå</w:t>
            </w:r>
          </w:p>
          <w:p w:rsidR="004E63B2" w:rsidRPr="004E63B2" w:rsidRDefault="004E63B2" w:rsidP="00597BB5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>
              <w:rPr>
                <w:rFonts w:hAnsiTheme="minorHAnsi" w:cstheme="minorHAnsi"/>
                <w:sz w:val="24"/>
                <w:szCs w:val="24"/>
                <w:lang w:val="nb-NO"/>
              </w:rPr>
              <w:t>Skriveskolen</w:t>
            </w:r>
          </w:p>
          <w:p w:rsidR="00394235" w:rsidRPr="00BC1969" w:rsidRDefault="005D14A3" w:rsidP="009707B1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C95AF3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 w:rsidRPr="00C95AF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596"/>
        </w:trPr>
        <w:tc>
          <w:tcPr>
            <w:tcW w:w="9209" w:type="dxa"/>
            <w:gridSpan w:val="3"/>
          </w:tcPr>
          <w:p w:rsidR="0017799B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  <w:r w:rsidR="006D6BED">
              <w:rPr>
                <w:sz w:val="24"/>
                <w:szCs w:val="24"/>
                <w:lang w:val="nb-NO"/>
              </w:rPr>
              <w:t xml:space="preserve">Denne uken skal vi skrive en reportasje som inneholder et intervju. </w:t>
            </w:r>
          </w:p>
          <w:p w:rsidR="002A19C5" w:rsidRDefault="004E63B2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Nytt emne om </w:t>
            </w:r>
            <w:r w:rsidR="00F607E7">
              <w:rPr>
                <w:sz w:val="24"/>
                <w:szCs w:val="24"/>
                <w:lang w:val="nb-NO"/>
              </w:rPr>
              <w:t>«</w:t>
            </w:r>
            <w:r w:rsidR="00F607E7">
              <w:rPr>
                <w:sz w:val="24"/>
                <w:szCs w:val="24"/>
                <w:lang w:val="nb-NO"/>
              </w:rPr>
              <w:t>D</w:t>
            </w:r>
            <w:r>
              <w:rPr>
                <w:sz w:val="24"/>
                <w:szCs w:val="24"/>
                <w:lang w:val="nb-NO"/>
              </w:rPr>
              <w:t>e store oppdagerne</w:t>
            </w:r>
            <w:r w:rsidR="00F607E7">
              <w:rPr>
                <w:sz w:val="24"/>
                <w:szCs w:val="24"/>
                <w:lang w:val="nb-NO"/>
              </w:rPr>
              <w:t>»</w:t>
            </w:r>
            <w:r>
              <w:rPr>
                <w:sz w:val="24"/>
                <w:szCs w:val="24"/>
                <w:lang w:val="nb-NO"/>
              </w:rPr>
              <w:t xml:space="preserve"> i samfunnsfag.</w:t>
            </w:r>
            <w:r w:rsidR="002A19C5">
              <w:rPr>
                <w:sz w:val="24"/>
                <w:szCs w:val="24"/>
                <w:lang w:val="nb-NO"/>
              </w:rPr>
              <w:t xml:space="preserve"> </w:t>
            </w:r>
          </w:p>
          <w:p w:rsidR="004E63B2" w:rsidRDefault="002A19C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Minner om foreldrem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tet 24.09.2019, kl.19.00</w:t>
            </w:r>
          </w:p>
          <w:p w:rsidR="004E63B2" w:rsidRDefault="004E63B2" w:rsidP="00A079DF">
            <w:pPr>
              <w:rPr>
                <w:sz w:val="24"/>
                <w:szCs w:val="24"/>
                <w:lang w:val="nb-NO"/>
              </w:rPr>
            </w:pP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00A71" w:rsidRDefault="00100A71" w:rsidP="00395B26">
      <w:pPr>
        <w:rPr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16DF7" w:rsidTr="00316DF7">
        <w:tc>
          <w:tcPr>
            <w:tcW w:w="2264" w:type="dxa"/>
          </w:tcPr>
          <w:p w:rsidR="00316DF7" w:rsidRDefault="00316DF7" w:rsidP="00CF40AC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  <w:tr w:rsidR="00316DF7" w:rsidTr="00316DF7">
        <w:tc>
          <w:tcPr>
            <w:tcW w:w="2264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  <w:tr w:rsidR="00316DF7" w:rsidTr="00316DF7">
        <w:tc>
          <w:tcPr>
            <w:tcW w:w="2264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CF40AC" w:rsidRDefault="00CF40AC" w:rsidP="00CF40AC">
      <w:pPr>
        <w:jc w:val="center"/>
        <w:rPr>
          <w:sz w:val="36"/>
          <w:szCs w:val="36"/>
          <w:lang w:val="nb-NO"/>
        </w:rPr>
      </w:pPr>
    </w:p>
    <w:p w:rsidR="00CF40AC" w:rsidRPr="00316DF7" w:rsidRDefault="00CF40AC" w:rsidP="0096540E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Arbeid p</w:t>
      </w:r>
      <w:r>
        <w:rPr>
          <w:sz w:val="36"/>
          <w:szCs w:val="36"/>
          <w:lang w:val="nb-NO"/>
        </w:rPr>
        <w:t>å</w:t>
      </w:r>
      <w:r>
        <w:rPr>
          <w:sz w:val="36"/>
          <w:szCs w:val="36"/>
          <w:lang w:val="nb-NO"/>
        </w:rPr>
        <w:t xml:space="preserve">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Mandag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Tirsdag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Onsdag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Torsdag</w:t>
            </w:r>
          </w:p>
        </w:tc>
      </w:tr>
      <w:tr w:rsidR="00CF40AC" w:rsidTr="0060499A">
        <w:tc>
          <w:tcPr>
            <w:tcW w:w="2264" w:type="dxa"/>
          </w:tcPr>
          <w:p w:rsidR="0096540E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  <w:r w:rsidR="009448EC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9448EC" w:rsidRDefault="009448EC" w:rsidP="0060499A">
            <w:pPr>
              <w:rPr>
                <w:sz w:val="24"/>
                <w:szCs w:val="24"/>
                <w:lang w:val="nb-NO"/>
              </w:rPr>
            </w:pPr>
            <w:r w:rsidRPr="009448EC">
              <w:rPr>
                <w:sz w:val="24"/>
                <w:szCs w:val="24"/>
                <w:lang w:val="nb-NO"/>
              </w:rPr>
              <w:t>Repetisjon,</w:t>
            </w:r>
          </w:p>
          <w:p w:rsidR="00CF40AC" w:rsidRPr="003E3CAC" w:rsidRDefault="009448EC" w:rsidP="0060499A">
            <w:pPr>
              <w:rPr>
                <w:b/>
                <w:sz w:val="24"/>
                <w:szCs w:val="24"/>
                <w:lang w:val="nb-NO"/>
              </w:rPr>
            </w:pPr>
            <w:r w:rsidRPr="009448EC">
              <w:rPr>
                <w:sz w:val="24"/>
                <w:szCs w:val="24"/>
                <w:lang w:val="nb-NO"/>
              </w:rPr>
              <w:t xml:space="preserve"> s.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Pr="009448EC">
              <w:rPr>
                <w:sz w:val="24"/>
                <w:szCs w:val="24"/>
                <w:lang w:val="nb-NO"/>
              </w:rPr>
              <w:t>7 om reportasje</w:t>
            </w:r>
            <w:r>
              <w:rPr>
                <w:sz w:val="24"/>
                <w:szCs w:val="24"/>
                <w:lang w:val="nb-NO"/>
              </w:rPr>
              <w:t xml:space="preserve">, og side 8 om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v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re en god journalist.</w:t>
            </w:r>
          </w:p>
          <w:p w:rsidR="00CF40AC" w:rsidRPr="00756902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9448E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</w:t>
            </w:r>
            <w:r w:rsidR="009448EC">
              <w:rPr>
                <w:b/>
                <w:sz w:val="24"/>
                <w:szCs w:val="24"/>
                <w:lang w:val="nb-NO"/>
              </w:rPr>
              <w:t xml:space="preserve">k </w:t>
            </w:r>
            <w:r w:rsidR="009448EC">
              <w:rPr>
                <w:b/>
                <w:sz w:val="24"/>
                <w:szCs w:val="24"/>
                <w:lang w:val="nb-NO"/>
              </w:rPr>
              <w:t>–</w:t>
            </w:r>
            <w:r w:rsidR="009448EC">
              <w:rPr>
                <w:b/>
                <w:sz w:val="24"/>
                <w:szCs w:val="24"/>
                <w:lang w:val="nb-NO"/>
              </w:rPr>
              <w:t xml:space="preserve"> </w:t>
            </w:r>
            <w:r w:rsidR="009448EC" w:rsidRPr="0096540E">
              <w:rPr>
                <w:sz w:val="24"/>
                <w:szCs w:val="24"/>
                <w:lang w:val="nb-NO"/>
              </w:rPr>
              <w:t>Skriveskolen:</w:t>
            </w:r>
          </w:p>
          <w:p w:rsidR="00CF40AC" w:rsidRDefault="009448EC" w:rsidP="0060499A">
            <w:pPr>
              <w:rPr>
                <w:sz w:val="24"/>
                <w:szCs w:val="24"/>
                <w:lang w:val="nb-NO"/>
              </w:rPr>
            </w:pPr>
            <w:r w:rsidRPr="009448EC">
              <w:rPr>
                <w:sz w:val="24"/>
                <w:szCs w:val="24"/>
                <w:lang w:val="nb-NO"/>
              </w:rPr>
              <w:t>Skriveoppdrag s. 33</w:t>
            </w:r>
          </w:p>
          <w:p w:rsidR="009448EC" w:rsidRPr="009448EC" w:rsidRDefault="009448EC" w:rsidP="0060499A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skriving - planlegg hva du skal skrive om. Oppgave 34, s.33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Default="009448E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Bearbeid teksten!</w:t>
            </w:r>
            <w:r w:rsidR="0096540E">
              <w:rPr>
                <w:sz w:val="24"/>
                <w:szCs w:val="24"/>
                <w:lang w:val="nb-NO"/>
              </w:rPr>
              <w:t xml:space="preserve"> Gj</w:t>
            </w:r>
            <w:r w:rsidR="0096540E">
              <w:rPr>
                <w:sz w:val="24"/>
                <w:szCs w:val="24"/>
                <w:lang w:val="nb-NO"/>
              </w:rPr>
              <w:t>ø</w:t>
            </w:r>
            <w:r w:rsidR="0096540E">
              <w:rPr>
                <w:sz w:val="24"/>
                <w:szCs w:val="24"/>
                <w:lang w:val="nb-NO"/>
              </w:rPr>
              <w:t>r oppgave 37, s. 33.</w:t>
            </w:r>
          </w:p>
          <w:p w:rsidR="0096540E" w:rsidRPr="00F36C2E" w:rsidRDefault="0096540E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Etter skriving, oppgave 38, s.34.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Default="0096540E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 39, 40 og 42, s. 34 i Salto 7a.</w:t>
            </w:r>
          </w:p>
          <w:p w:rsidR="00685893" w:rsidRPr="00F36C2E" w:rsidRDefault="00685893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Arbeidshefte!</w:t>
            </w:r>
          </w:p>
        </w:tc>
      </w:tr>
      <w:tr w:rsidR="00CF40AC" w:rsidTr="0060499A">
        <w:tc>
          <w:tcPr>
            <w:tcW w:w="2264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3E3CAC" w:rsidRDefault="00685893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Lage power point om emnet i samfunnsfag!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96540E" w:rsidRDefault="00685893" w:rsidP="0060499A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Lage power point om emnet i samfunnsfag!</w:t>
            </w:r>
          </w:p>
          <w:p w:rsidR="0096540E" w:rsidRDefault="0096540E" w:rsidP="0060499A">
            <w:pPr>
              <w:rPr>
                <w:b/>
                <w:sz w:val="24"/>
                <w:szCs w:val="24"/>
                <w:lang w:val="nb-NO"/>
              </w:rPr>
            </w:pPr>
          </w:p>
          <w:p w:rsidR="0096540E" w:rsidRPr="0096540E" w:rsidRDefault="0096540E" w:rsidP="0060499A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</w:p>
          <w:p w:rsidR="00CF40AC" w:rsidRPr="00F36C2E" w:rsidRDefault="00685893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Lage power point om emnet i samfunnsfag!</w:t>
            </w:r>
          </w:p>
        </w:tc>
      </w:tr>
      <w:tr w:rsidR="00CF40AC" w:rsidTr="0060499A">
        <w:tc>
          <w:tcPr>
            <w:tcW w:w="2264" w:type="dxa"/>
          </w:tcPr>
          <w:p w:rsidR="00CF40AC" w:rsidRPr="005A2B22" w:rsidRDefault="00CF40AC" w:rsidP="0060499A">
            <w:pPr>
              <w:rPr>
                <w:sz w:val="24"/>
                <w:szCs w:val="24"/>
                <w:lang w:val="nb-NO"/>
              </w:rPr>
            </w:pPr>
            <w:r w:rsidRPr="005A2B22">
              <w:rPr>
                <w:b/>
                <w:sz w:val="24"/>
                <w:szCs w:val="24"/>
                <w:lang w:val="nb-NO"/>
              </w:rPr>
              <w:t>K&amp;H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Vi arbeider videre med kalenderen.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K.R.L.E.</w:t>
            </w:r>
          </w:p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Vi fortsetter med livssynshumanisme og humanetisk forbund.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F36C2E">
              <w:rPr>
                <w:b/>
                <w:sz w:val="24"/>
                <w:szCs w:val="24"/>
                <w:lang w:val="nb-NO"/>
              </w:rPr>
              <w:lastRenderedPageBreak/>
              <w:t>K.R.L.E.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</w:tr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  <w:p w:rsidR="0096540E" w:rsidRDefault="0096540E" w:rsidP="0060499A">
            <w:pPr>
              <w:rPr>
                <w:sz w:val="36"/>
                <w:szCs w:val="36"/>
                <w:lang w:val="nb-NO"/>
              </w:rPr>
            </w:pPr>
          </w:p>
          <w:p w:rsidR="0096540E" w:rsidRDefault="0096540E" w:rsidP="0060499A">
            <w:pPr>
              <w:rPr>
                <w:sz w:val="36"/>
                <w:szCs w:val="36"/>
                <w:lang w:val="nb-NO"/>
              </w:rPr>
            </w:pPr>
          </w:p>
          <w:p w:rsidR="0096540E" w:rsidRDefault="0096540E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21A"/>
    <w:multiLevelType w:val="hybridMultilevel"/>
    <w:tmpl w:val="C22EE9C8"/>
    <w:lvl w:ilvl="0" w:tplc="E16EE94C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5CC8"/>
    <w:rsid w:val="000C0265"/>
    <w:rsid w:val="001004A3"/>
    <w:rsid w:val="00100A71"/>
    <w:rsid w:val="001526AD"/>
    <w:rsid w:val="00160975"/>
    <w:rsid w:val="0017799B"/>
    <w:rsid w:val="001832E2"/>
    <w:rsid w:val="001B4B82"/>
    <w:rsid w:val="001B6DBD"/>
    <w:rsid w:val="001E5A6A"/>
    <w:rsid w:val="0021111A"/>
    <w:rsid w:val="002A19C5"/>
    <w:rsid w:val="002A3F33"/>
    <w:rsid w:val="002C113A"/>
    <w:rsid w:val="002C6838"/>
    <w:rsid w:val="002F55F2"/>
    <w:rsid w:val="00312203"/>
    <w:rsid w:val="00316DF7"/>
    <w:rsid w:val="00341F12"/>
    <w:rsid w:val="003626B0"/>
    <w:rsid w:val="00394235"/>
    <w:rsid w:val="00395B26"/>
    <w:rsid w:val="003C71AF"/>
    <w:rsid w:val="003E3CAC"/>
    <w:rsid w:val="00424B15"/>
    <w:rsid w:val="00430124"/>
    <w:rsid w:val="00495D6B"/>
    <w:rsid w:val="004C3A73"/>
    <w:rsid w:val="004E63B2"/>
    <w:rsid w:val="005058EB"/>
    <w:rsid w:val="00512C6D"/>
    <w:rsid w:val="0052028B"/>
    <w:rsid w:val="00545D84"/>
    <w:rsid w:val="00561A67"/>
    <w:rsid w:val="00597BB5"/>
    <w:rsid w:val="005A2B22"/>
    <w:rsid w:val="005D14A3"/>
    <w:rsid w:val="00610E2A"/>
    <w:rsid w:val="00624815"/>
    <w:rsid w:val="00651EA2"/>
    <w:rsid w:val="00653578"/>
    <w:rsid w:val="00662231"/>
    <w:rsid w:val="00681CB6"/>
    <w:rsid w:val="00685893"/>
    <w:rsid w:val="00685A85"/>
    <w:rsid w:val="00690895"/>
    <w:rsid w:val="00697EF3"/>
    <w:rsid w:val="006A322C"/>
    <w:rsid w:val="006C5311"/>
    <w:rsid w:val="006D6BED"/>
    <w:rsid w:val="006E1F0B"/>
    <w:rsid w:val="006F05FD"/>
    <w:rsid w:val="00700542"/>
    <w:rsid w:val="0071026E"/>
    <w:rsid w:val="007535FA"/>
    <w:rsid w:val="00756902"/>
    <w:rsid w:val="00766DD6"/>
    <w:rsid w:val="00784A97"/>
    <w:rsid w:val="008437EE"/>
    <w:rsid w:val="00865003"/>
    <w:rsid w:val="008970DA"/>
    <w:rsid w:val="008A3DD9"/>
    <w:rsid w:val="00901B76"/>
    <w:rsid w:val="009325F5"/>
    <w:rsid w:val="009376D2"/>
    <w:rsid w:val="009448EC"/>
    <w:rsid w:val="0096540E"/>
    <w:rsid w:val="009707B1"/>
    <w:rsid w:val="00986C91"/>
    <w:rsid w:val="009D1E62"/>
    <w:rsid w:val="00A079DF"/>
    <w:rsid w:val="00A43BF6"/>
    <w:rsid w:val="00A62003"/>
    <w:rsid w:val="00A802F8"/>
    <w:rsid w:val="00A837B7"/>
    <w:rsid w:val="00A9535A"/>
    <w:rsid w:val="00B17849"/>
    <w:rsid w:val="00B322A8"/>
    <w:rsid w:val="00B338C5"/>
    <w:rsid w:val="00B83D96"/>
    <w:rsid w:val="00BA4977"/>
    <w:rsid w:val="00BC1969"/>
    <w:rsid w:val="00BD00AF"/>
    <w:rsid w:val="00C95AF3"/>
    <w:rsid w:val="00CA35E1"/>
    <w:rsid w:val="00CA4BBE"/>
    <w:rsid w:val="00CA5DBC"/>
    <w:rsid w:val="00CB068D"/>
    <w:rsid w:val="00CB37D7"/>
    <w:rsid w:val="00CF40AC"/>
    <w:rsid w:val="00D13BBA"/>
    <w:rsid w:val="00D55375"/>
    <w:rsid w:val="00D75FDE"/>
    <w:rsid w:val="00DA39B3"/>
    <w:rsid w:val="00DC5893"/>
    <w:rsid w:val="00E1127D"/>
    <w:rsid w:val="00E30AE4"/>
    <w:rsid w:val="00E31C59"/>
    <w:rsid w:val="00E44C3B"/>
    <w:rsid w:val="00E56ECF"/>
    <w:rsid w:val="00E6018F"/>
    <w:rsid w:val="00E90E7C"/>
    <w:rsid w:val="00ED0243"/>
    <w:rsid w:val="00ED067A"/>
    <w:rsid w:val="00F01F56"/>
    <w:rsid w:val="00F36C2E"/>
    <w:rsid w:val="00F510F2"/>
    <w:rsid w:val="00F607E7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72AE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Ingjerd Håland</cp:lastModifiedBy>
  <cp:revision>8</cp:revision>
  <cp:lastPrinted>2019-09-23T06:05:00Z</cp:lastPrinted>
  <dcterms:created xsi:type="dcterms:W3CDTF">2019-09-09T07:35:00Z</dcterms:created>
  <dcterms:modified xsi:type="dcterms:W3CDTF">2019-09-23T06:52:00Z</dcterms:modified>
</cp:coreProperties>
</file>