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​ </w:t>
      </w:r>
      <w:r w:rsidDel="00000000" w:rsidR="00000000" w:rsidRPr="00000000">
        <w:rPr>
          <w:rtl w:val="0"/>
        </w:rPr>
      </w:r>
    </w:p>
    <w:tbl>
      <w:tblPr>
        <w:tblStyle w:val="Table1"/>
        <w:tblW w:w="14093.999999999998" w:type="dxa"/>
        <w:jc w:val="left"/>
        <w:tblInd w:w="108.0" w:type="pct"/>
        <w:tblLayout w:type="fixed"/>
        <w:tblLook w:val="0000"/>
      </w:tblPr>
      <w:tblGrid>
        <w:gridCol w:w="673"/>
        <w:gridCol w:w="2669"/>
        <w:gridCol w:w="2669"/>
        <w:gridCol w:w="2669"/>
        <w:gridCol w:w="2669"/>
        <w:gridCol w:w="2745"/>
        <w:tblGridChange w:id="0">
          <w:tblGrid>
            <w:gridCol w:w="673"/>
            <w:gridCol w:w="2669"/>
            <w:gridCol w:w="2669"/>
            <w:gridCol w:w="2669"/>
            <w:gridCol w:w="2669"/>
            <w:gridCol w:w="274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Kroppsöving/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svömming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     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Kroppsöving/ svömming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K&amp;H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        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.t.  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  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   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"/>
          <w:tab w:val="left" w:pos="134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11" w:w="16832" w:orient="landscape"/>
      <w:pgMar w:bottom="284" w:top="284" w:left="1418" w:right="1418" w:header="648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Timeplan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Klasse: </w:t>
    </w:r>
    <w:r w:rsidDel="00000000" w:rsidR="00000000" w:rsidRPr="00000000">
      <w:rPr>
        <w:b w:val="1"/>
        <w:sz w:val="36"/>
        <w:szCs w:val="36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                Kontaktlærer: A</w:t>
    </w:r>
    <w:r w:rsidDel="00000000" w:rsidR="00000000" w:rsidRPr="00000000">
      <w:rPr>
        <w:b w:val="1"/>
        <w:sz w:val="36"/>
        <w:szCs w:val="36"/>
        <w:rtl w:val="0"/>
      </w:rPr>
      <w:t xml:space="preserve">nett Røyrvik Øverland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