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35B" w:rsidRDefault="000235DD">
      <w:r>
        <w:rPr>
          <w:noProof/>
          <w:sz w:val="20"/>
        </w:rPr>
        <w:drawing>
          <wp:anchor distT="0" distB="0" distL="114300" distR="114300" simplePos="0" relativeHeight="251660288" behindDoc="0" locked="0" layoutInCell="1" allowOverlap="1" wp14:anchorId="640C4B30" wp14:editId="46AD5C42">
            <wp:simplePos x="0" y="0"/>
            <wp:positionH relativeFrom="margin">
              <wp:posOffset>3105150</wp:posOffset>
            </wp:positionH>
            <wp:positionV relativeFrom="page">
              <wp:posOffset>581025</wp:posOffset>
            </wp:positionV>
            <wp:extent cx="2419350" cy="647700"/>
            <wp:effectExtent l="19050" t="0" r="0" b="0"/>
            <wp:wrapSquare wrapText="bothSides"/>
            <wp:docPr id="2" name="Bilde 2" descr="skside_sh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ide_sh_wmf"/>
                    <pic:cNvPicPr>
                      <a:picLocks noChangeAspect="1" noChangeArrowheads="1"/>
                    </pic:cNvPicPr>
                  </pic:nvPicPr>
                  <pic:blipFill>
                    <a:blip r:embed="rId7" cstate="print"/>
                    <a:srcRect/>
                    <a:stretch>
                      <a:fillRect/>
                    </a:stretch>
                  </pic:blipFill>
                  <pic:spPr bwMode="auto">
                    <a:xfrm>
                      <a:off x="0" y="0"/>
                      <a:ext cx="2419350" cy="647700"/>
                    </a:xfrm>
                    <a:prstGeom prst="rect">
                      <a:avLst/>
                    </a:prstGeom>
                    <a:noFill/>
                    <a:ln w="9525">
                      <a:noFill/>
                      <a:miter lim="800000"/>
                      <a:headEnd/>
                      <a:tailEnd/>
                    </a:ln>
                  </pic:spPr>
                </pic:pic>
              </a:graphicData>
            </a:graphic>
          </wp:anchor>
        </w:drawing>
      </w:r>
    </w:p>
    <w:tbl>
      <w:tblPr>
        <w:tblW w:w="10149" w:type="dxa"/>
        <w:tblCellMar>
          <w:left w:w="70" w:type="dxa"/>
          <w:right w:w="70" w:type="dxa"/>
        </w:tblCellMar>
        <w:tblLook w:val="0000" w:firstRow="0" w:lastRow="0" w:firstColumn="0" w:lastColumn="0" w:noHBand="0" w:noVBand="0"/>
      </w:tblPr>
      <w:tblGrid>
        <w:gridCol w:w="5865"/>
        <w:gridCol w:w="4284"/>
      </w:tblGrid>
      <w:tr w:rsidR="000B635B" w:rsidRPr="009C4A03">
        <w:tc>
          <w:tcPr>
            <w:tcW w:w="5865" w:type="dxa"/>
          </w:tcPr>
          <w:p w:rsidR="000B635B" w:rsidRDefault="00FB48B5">
            <w:pPr>
              <w:pStyle w:val="Overskrift1"/>
              <w:rPr>
                <w:sz w:val="72"/>
              </w:rPr>
            </w:pPr>
            <w:r>
              <w:rPr>
                <w:sz w:val="72"/>
              </w:rPr>
              <w:t>Referat</w:t>
            </w:r>
          </w:p>
          <w:p w:rsidR="000B635B" w:rsidRDefault="000B635B"/>
        </w:tc>
        <w:tc>
          <w:tcPr>
            <w:tcW w:w="4284" w:type="dxa"/>
          </w:tcPr>
          <w:p w:rsidR="000B635B" w:rsidRPr="000B635B" w:rsidRDefault="000B635B">
            <w:pPr>
              <w:pStyle w:val="Avd"/>
              <w:rPr>
                <w:b/>
                <w:bCs/>
                <w:noProof/>
                <w:sz w:val="18"/>
              </w:rPr>
            </w:pPr>
            <w:r w:rsidRPr="000B635B">
              <w:rPr>
                <w:b/>
                <w:bCs/>
                <w:noProof/>
                <w:sz w:val="18"/>
              </w:rPr>
              <w:t>Oppvekst og levekår</w:t>
            </w:r>
          </w:p>
          <w:p w:rsidR="000B635B" w:rsidRPr="000B635B" w:rsidRDefault="000B635B">
            <w:pPr>
              <w:pStyle w:val="Avd"/>
              <w:rPr>
                <w:noProof/>
              </w:rPr>
            </w:pPr>
            <w:r w:rsidRPr="000B635B">
              <w:rPr>
                <w:noProof/>
              </w:rPr>
              <w:t>St. Svithun skole</w:t>
            </w:r>
          </w:p>
          <w:p w:rsidR="000B635B" w:rsidRPr="000B635B" w:rsidRDefault="000B635B" w:rsidP="00A14A40">
            <w:pPr>
              <w:pStyle w:val="Avd"/>
              <w:rPr>
                <w:noProof/>
              </w:rPr>
            </w:pPr>
          </w:p>
          <w:p w:rsidR="000B635B" w:rsidRPr="000B635B" w:rsidRDefault="000B635B">
            <w:pPr>
              <w:pStyle w:val="Avd"/>
              <w:rPr>
                <w:noProof/>
              </w:rPr>
            </w:pPr>
          </w:p>
          <w:p w:rsidR="000B635B" w:rsidRPr="000B635B" w:rsidRDefault="000B635B">
            <w:pPr>
              <w:pStyle w:val="Avd"/>
              <w:rPr>
                <w:noProof/>
              </w:rPr>
            </w:pPr>
          </w:p>
          <w:p w:rsidR="000B635B" w:rsidRDefault="000B635B">
            <w:pPr>
              <w:pStyle w:val="Avd"/>
              <w:rPr>
                <w:noProof/>
              </w:rPr>
            </w:pPr>
            <w:r>
              <w:rPr>
                <w:noProof/>
              </w:rPr>
              <w:t xml:space="preserve">Postadr.: </w:t>
            </w:r>
            <w:r w:rsidRPr="009579D8">
              <w:rPr>
                <w:noProof/>
              </w:rPr>
              <w:t>Vikedalsgt 11, 4012 Stavanger</w:t>
            </w:r>
          </w:p>
          <w:p w:rsidR="000B635B" w:rsidRDefault="000B635B">
            <w:pPr>
              <w:pStyle w:val="Avd"/>
              <w:rPr>
                <w:noProof/>
              </w:rPr>
            </w:pPr>
            <w:r>
              <w:rPr>
                <w:noProof/>
              </w:rPr>
              <w:t xml:space="preserve">Besøksadr.: </w:t>
            </w:r>
            <w:r w:rsidRPr="009579D8">
              <w:rPr>
                <w:noProof/>
              </w:rPr>
              <w:t>Vikedalsgt 11</w:t>
            </w:r>
          </w:p>
          <w:p w:rsidR="000B635B" w:rsidRDefault="000B635B">
            <w:pPr>
              <w:pStyle w:val="Avd"/>
              <w:rPr>
                <w:noProof/>
              </w:rPr>
            </w:pPr>
            <w:r>
              <w:rPr>
                <w:noProof/>
              </w:rPr>
              <w:t xml:space="preserve">Telefon: </w:t>
            </w:r>
            <w:r w:rsidRPr="009579D8">
              <w:rPr>
                <w:noProof/>
              </w:rPr>
              <w:t>51505150</w:t>
            </w:r>
            <w:r>
              <w:rPr>
                <w:noProof/>
              </w:rPr>
              <w:t xml:space="preserve"> Faks: </w:t>
            </w:r>
            <w:r w:rsidRPr="009579D8">
              <w:rPr>
                <w:noProof/>
              </w:rPr>
              <w:t>51505151</w:t>
            </w:r>
          </w:p>
          <w:p w:rsidR="000B635B" w:rsidRDefault="000B635B">
            <w:pPr>
              <w:pStyle w:val="Avd"/>
              <w:rPr>
                <w:noProof/>
                <w:lang w:val="de-DE"/>
              </w:rPr>
            </w:pPr>
            <w:r>
              <w:rPr>
                <w:noProof/>
                <w:lang w:val="de-DE"/>
              </w:rPr>
              <w:t xml:space="preserve">E-post: </w:t>
            </w:r>
            <w:hyperlink r:id="rId8" w:history="1">
              <w:r w:rsidRPr="009579D8">
                <w:rPr>
                  <w:noProof/>
                  <w:lang w:val="de-DE"/>
                </w:rPr>
                <w:t>stsvithun.skole@stavanger.kommune.no</w:t>
              </w:r>
            </w:hyperlink>
            <w:r>
              <w:rPr>
                <w:noProof/>
                <w:lang w:val="de-DE"/>
              </w:rPr>
              <w:t xml:space="preserve"> </w:t>
            </w:r>
          </w:p>
          <w:p w:rsidR="000B635B" w:rsidRPr="00CC4493" w:rsidRDefault="000B635B">
            <w:pPr>
              <w:pStyle w:val="Avd"/>
              <w:rPr>
                <w:noProof/>
                <w:lang w:val="en-US"/>
              </w:rPr>
            </w:pPr>
            <w:r w:rsidRPr="00CC4493">
              <w:rPr>
                <w:noProof/>
                <w:lang w:val="en-US"/>
              </w:rPr>
              <w:t>www.stavanger.kommune.no</w:t>
            </w:r>
          </w:p>
          <w:p w:rsidR="000B635B" w:rsidRPr="00CC4493" w:rsidRDefault="000B635B">
            <w:pPr>
              <w:pStyle w:val="Avd"/>
              <w:rPr>
                <w:lang w:val="en-US"/>
              </w:rPr>
            </w:pPr>
            <w:r w:rsidRPr="00CC4493">
              <w:rPr>
                <w:noProof/>
                <w:lang w:val="en-US"/>
              </w:rPr>
              <w:t>Org.nr.: NO 964 965 226</w:t>
            </w:r>
          </w:p>
        </w:tc>
      </w:tr>
    </w:tbl>
    <w:p w:rsidR="000B635B" w:rsidRPr="00CC4493" w:rsidRDefault="000B635B">
      <w:pPr>
        <w:rPr>
          <w:lang w:val="en-US"/>
        </w:rPr>
      </w:pPr>
    </w:p>
    <w:tbl>
      <w:tblPr>
        <w:tblW w:w="10149" w:type="dxa"/>
        <w:tblCellMar>
          <w:left w:w="70" w:type="dxa"/>
          <w:right w:w="70" w:type="dxa"/>
        </w:tblCellMar>
        <w:tblLook w:val="0000" w:firstRow="0" w:lastRow="0" w:firstColumn="0" w:lastColumn="0" w:noHBand="0" w:noVBand="0"/>
      </w:tblPr>
      <w:tblGrid>
        <w:gridCol w:w="5865"/>
        <w:gridCol w:w="4284"/>
      </w:tblGrid>
      <w:tr w:rsidR="001C331E" w:rsidRPr="009C4A03" w:rsidTr="00A76DAA">
        <w:tc>
          <w:tcPr>
            <w:tcW w:w="5865" w:type="dxa"/>
          </w:tcPr>
          <w:p w:rsidR="001C331E" w:rsidRPr="00C63E33" w:rsidRDefault="001C331E" w:rsidP="001C331E">
            <w:pPr>
              <w:rPr>
                <w:lang w:val="en-US"/>
              </w:rPr>
            </w:pPr>
          </w:p>
        </w:tc>
        <w:tc>
          <w:tcPr>
            <w:tcW w:w="4284" w:type="dxa"/>
          </w:tcPr>
          <w:p w:rsidR="001C331E" w:rsidRPr="001C331E" w:rsidRDefault="001C331E" w:rsidP="001C331E">
            <w:pPr>
              <w:spacing w:line="220" w:lineRule="exact"/>
              <w:rPr>
                <w:sz w:val="17"/>
                <w:lang w:val="en-US"/>
              </w:rPr>
            </w:pPr>
          </w:p>
        </w:tc>
      </w:tr>
    </w:tbl>
    <w:p w:rsidR="001C331E" w:rsidRPr="001C331E" w:rsidRDefault="001C331E" w:rsidP="001C331E">
      <w:pPr>
        <w:rPr>
          <w:lang w:val="en-US"/>
        </w:rPr>
      </w:pPr>
    </w:p>
    <w:tbl>
      <w:tblPr>
        <w:tblW w:w="9113" w:type="dxa"/>
        <w:tblLayout w:type="fixed"/>
        <w:tblCellMar>
          <w:left w:w="0" w:type="dxa"/>
          <w:right w:w="70" w:type="dxa"/>
        </w:tblCellMar>
        <w:tblLook w:val="0000" w:firstRow="0" w:lastRow="0" w:firstColumn="0" w:lastColumn="0" w:noHBand="0" w:noVBand="0"/>
      </w:tblPr>
      <w:tblGrid>
        <w:gridCol w:w="1426"/>
        <w:gridCol w:w="7687"/>
      </w:tblGrid>
      <w:tr w:rsidR="001C331E" w:rsidRPr="001C331E" w:rsidTr="00A76DAA">
        <w:tc>
          <w:tcPr>
            <w:tcW w:w="1426" w:type="dxa"/>
          </w:tcPr>
          <w:p w:rsidR="001C331E" w:rsidRPr="001C331E" w:rsidRDefault="001C331E" w:rsidP="001C331E">
            <w:pPr>
              <w:rPr>
                <w:noProof/>
              </w:rPr>
            </w:pPr>
            <w:r w:rsidRPr="001C331E">
              <w:rPr>
                <w:noProof/>
              </w:rPr>
              <w:t>Gruppe:</w:t>
            </w:r>
          </w:p>
        </w:tc>
        <w:tc>
          <w:tcPr>
            <w:tcW w:w="7687" w:type="dxa"/>
          </w:tcPr>
          <w:p w:rsidR="001C331E" w:rsidRPr="009D15F0" w:rsidRDefault="001C331E" w:rsidP="009D15F0">
            <w:pPr>
              <w:rPr>
                <w:b/>
                <w:bCs/>
                <w:sz w:val="24"/>
                <w:szCs w:val="24"/>
              </w:rPr>
            </w:pPr>
            <w:r w:rsidRPr="009D15F0">
              <w:rPr>
                <w:b/>
                <w:bCs/>
                <w:sz w:val="24"/>
                <w:szCs w:val="24"/>
              </w:rPr>
              <w:t>FAU– møte</w:t>
            </w:r>
          </w:p>
        </w:tc>
      </w:tr>
      <w:tr w:rsidR="001C331E" w:rsidRPr="001C331E" w:rsidTr="00A76DAA">
        <w:tc>
          <w:tcPr>
            <w:tcW w:w="1426" w:type="dxa"/>
          </w:tcPr>
          <w:p w:rsidR="001C331E" w:rsidRPr="001C331E" w:rsidRDefault="001C331E" w:rsidP="001C331E">
            <w:pPr>
              <w:rPr>
                <w:noProof/>
              </w:rPr>
            </w:pPr>
            <w:r w:rsidRPr="001C331E">
              <w:rPr>
                <w:noProof/>
              </w:rPr>
              <w:t>Møtested:</w:t>
            </w:r>
          </w:p>
        </w:tc>
        <w:tc>
          <w:tcPr>
            <w:tcW w:w="7687" w:type="dxa"/>
          </w:tcPr>
          <w:p w:rsidR="001C331E" w:rsidRPr="009D15F0" w:rsidRDefault="001C331E" w:rsidP="00920C90">
            <w:pPr>
              <w:rPr>
                <w:b/>
                <w:bCs/>
                <w:sz w:val="24"/>
                <w:szCs w:val="24"/>
              </w:rPr>
            </w:pPr>
            <w:r w:rsidRPr="009D15F0">
              <w:rPr>
                <w:b/>
                <w:bCs/>
                <w:sz w:val="24"/>
                <w:szCs w:val="24"/>
              </w:rPr>
              <w:t xml:space="preserve">St. </w:t>
            </w:r>
            <w:proofErr w:type="spellStart"/>
            <w:r w:rsidRPr="009D15F0">
              <w:rPr>
                <w:b/>
                <w:bCs/>
                <w:sz w:val="24"/>
                <w:szCs w:val="24"/>
              </w:rPr>
              <w:t>Svithun</w:t>
            </w:r>
            <w:proofErr w:type="spellEnd"/>
            <w:r w:rsidRPr="009D15F0">
              <w:rPr>
                <w:b/>
                <w:bCs/>
                <w:sz w:val="24"/>
                <w:szCs w:val="24"/>
              </w:rPr>
              <w:t xml:space="preserve"> skole, </w:t>
            </w:r>
            <w:r w:rsidR="00CD6969" w:rsidRPr="009D15F0">
              <w:rPr>
                <w:sz w:val="24"/>
                <w:szCs w:val="24"/>
              </w:rPr>
              <w:t>personalrommet</w:t>
            </w:r>
          </w:p>
        </w:tc>
      </w:tr>
      <w:tr w:rsidR="001C331E" w:rsidRPr="001C331E" w:rsidTr="00A76DAA">
        <w:tc>
          <w:tcPr>
            <w:tcW w:w="1426" w:type="dxa"/>
          </w:tcPr>
          <w:p w:rsidR="001C331E" w:rsidRPr="001C331E" w:rsidRDefault="001C331E" w:rsidP="001C331E">
            <w:pPr>
              <w:rPr>
                <w:noProof/>
              </w:rPr>
            </w:pPr>
            <w:r w:rsidRPr="001C331E">
              <w:rPr>
                <w:noProof/>
              </w:rPr>
              <w:t>Møtedato/ -tid:</w:t>
            </w:r>
          </w:p>
        </w:tc>
        <w:tc>
          <w:tcPr>
            <w:tcW w:w="7687" w:type="dxa"/>
          </w:tcPr>
          <w:p w:rsidR="001C331E" w:rsidRPr="009D15F0" w:rsidRDefault="00C9699A" w:rsidP="006200A6">
            <w:pPr>
              <w:rPr>
                <w:b/>
                <w:bCs/>
                <w:sz w:val="24"/>
                <w:szCs w:val="24"/>
              </w:rPr>
            </w:pPr>
            <w:r>
              <w:rPr>
                <w:b/>
                <w:bCs/>
                <w:sz w:val="24"/>
                <w:szCs w:val="24"/>
              </w:rPr>
              <w:t>Mandag</w:t>
            </w:r>
            <w:r w:rsidR="001C331E" w:rsidRPr="009D15F0">
              <w:rPr>
                <w:b/>
                <w:bCs/>
                <w:sz w:val="24"/>
                <w:szCs w:val="24"/>
              </w:rPr>
              <w:t xml:space="preserve"> </w:t>
            </w:r>
            <w:r w:rsidR="00D11598">
              <w:rPr>
                <w:b/>
                <w:bCs/>
                <w:sz w:val="24"/>
                <w:szCs w:val="24"/>
              </w:rPr>
              <w:t>6</w:t>
            </w:r>
            <w:r w:rsidR="005400EB">
              <w:rPr>
                <w:b/>
                <w:bCs/>
                <w:sz w:val="24"/>
                <w:szCs w:val="24"/>
              </w:rPr>
              <w:t xml:space="preserve">. </w:t>
            </w:r>
            <w:r w:rsidR="00D11598">
              <w:rPr>
                <w:b/>
                <w:bCs/>
                <w:sz w:val="24"/>
                <w:szCs w:val="24"/>
              </w:rPr>
              <w:t>nov</w:t>
            </w:r>
            <w:r w:rsidR="00335E1D">
              <w:rPr>
                <w:b/>
                <w:bCs/>
                <w:sz w:val="24"/>
                <w:szCs w:val="24"/>
              </w:rPr>
              <w:t>ember</w:t>
            </w:r>
            <w:r w:rsidR="005400EB">
              <w:rPr>
                <w:b/>
                <w:bCs/>
                <w:sz w:val="24"/>
                <w:szCs w:val="24"/>
              </w:rPr>
              <w:t xml:space="preserve"> </w:t>
            </w:r>
            <w:proofErr w:type="gramStart"/>
            <w:r w:rsidR="00CA584D">
              <w:rPr>
                <w:b/>
                <w:bCs/>
                <w:sz w:val="24"/>
                <w:szCs w:val="24"/>
              </w:rPr>
              <w:t>201</w:t>
            </w:r>
            <w:r w:rsidR="006200A6">
              <w:rPr>
                <w:b/>
                <w:bCs/>
                <w:sz w:val="24"/>
                <w:szCs w:val="24"/>
              </w:rPr>
              <w:t>7</w:t>
            </w:r>
            <w:r>
              <w:rPr>
                <w:b/>
                <w:bCs/>
                <w:sz w:val="24"/>
                <w:szCs w:val="24"/>
              </w:rPr>
              <w:t xml:space="preserve"> </w:t>
            </w:r>
            <w:r w:rsidR="00A6573D">
              <w:rPr>
                <w:b/>
                <w:bCs/>
                <w:sz w:val="24"/>
                <w:szCs w:val="24"/>
              </w:rPr>
              <w:t>,</w:t>
            </w:r>
            <w:proofErr w:type="gramEnd"/>
            <w:r w:rsidR="00A6573D">
              <w:rPr>
                <w:b/>
                <w:bCs/>
                <w:sz w:val="24"/>
                <w:szCs w:val="24"/>
              </w:rPr>
              <w:t xml:space="preserve"> klokken 18 – 19.30</w:t>
            </w:r>
          </w:p>
        </w:tc>
      </w:tr>
      <w:tr w:rsidR="005400EB" w:rsidRPr="001C331E" w:rsidTr="00A76DAA">
        <w:tc>
          <w:tcPr>
            <w:tcW w:w="1426" w:type="dxa"/>
          </w:tcPr>
          <w:p w:rsidR="005400EB" w:rsidRPr="001C331E" w:rsidRDefault="005400EB" w:rsidP="005400EB">
            <w:pPr>
              <w:rPr>
                <w:noProof/>
              </w:rPr>
            </w:pPr>
            <w:r w:rsidRPr="001C331E">
              <w:rPr>
                <w:noProof/>
              </w:rPr>
              <w:t>Deltakere:</w:t>
            </w:r>
          </w:p>
        </w:tc>
        <w:tc>
          <w:tcPr>
            <w:tcW w:w="7687" w:type="dxa"/>
          </w:tcPr>
          <w:p w:rsidR="00FB48B5" w:rsidRDefault="00FB48B5" w:rsidP="00FB48B5">
            <w:pPr>
              <w:spacing w:after="240"/>
              <w:rPr>
                <w:sz w:val="24"/>
                <w:szCs w:val="24"/>
              </w:rPr>
            </w:pPr>
            <w:r w:rsidRPr="000E238D">
              <w:rPr>
                <w:sz w:val="24"/>
                <w:szCs w:val="24"/>
              </w:rPr>
              <w:t xml:space="preserve">FAU-representanter: </w:t>
            </w:r>
            <w:r>
              <w:rPr>
                <w:sz w:val="24"/>
                <w:szCs w:val="24"/>
              </w:rPr>
              <w:t xml:space="preserve">Mona Sand (8A), Janne K. A. Schanche (8C), </w:t>
            </w:r>
            <w:r w:rsidR="0034530E">
              <w:rPr>
                <w:sz w:val="24"/>
                <w:szCs w:val="24"/>
              </w:rPr>
              <w:t>Britt Sliper (9C)</w:t>
            </w:r>
            <w:r w:rsidR="00EB7BE8">
              <w:rPr>
                <w:sz w:val="24"/>
                <w:szCs w:val="24"/>
              </w:rPr>
              <w:t>,</w:t>
            </w:r>
            <w:bookmarkStart w:id="0" w:name="_GoBack"/>
            <w:bookmarkEnd w:id="0"/>
            <w:r w:rsidR="0034530E">
              <w:rPr>
                <w:sz w:val="24"/>
                <w:szCs w:val="24"/>
              </w:rPr>
              <w:t xml:space="preserve"> </w:t>
            </w:r>
            <w:r>
              <w:rPr>
                <w:sz w:val="24"/>
                <w:szCs w:val="24"/>
              </w:rPr>
              <w:t>Gitte Jonassen (8D), Torstein Plener (8E), Terje Halvorsen</w:t>
            </w:r>
            <w:r w:rsidRPr="000E238D">
              <w:rPr>
                <w:sz w:val="24"/>
                <w:szCs w:val="24"/>
              </w:rPr>
              <w:t xml:space="preserve"> (</w:t>
            </w:r>
            <w:r>
              <w:rPr>
                <w:sz w:val="24"/>
                <w:szCs w:val="24"/>
              </w:rPr>
              <w:t xml:space="preserve">9B), </w:t>
            </w:r>
            <w:r w:rsidRPr="000E238D">
              <w:rPr>
                <w:sz w:val="24"/>
                <w:szCs w:val="24"/>
              </w:rPr>
              <w:t xml:space="preserve"> Nina Prytz (</w:t>
            </w:r>
            <w:r>
              <w:rPr>
                <w:sz w:val="24"/>
                <w:szCs w:val="24"/>
              </w:rPr>
              <w:t>9</w:t>
            </w:r>
            <w:r w:rsidRPr="000E238D">
              <w:rPr>
                <w:sz w:val="24"/>
                <w:szCs w:val="24"/>
              </w:rPr>
              <w:t xml:space="preserve">D), </w:t>
            </w:r>
            <w:r>
              <w:rPr>
                <w:sz w:val="24"/>
                <w:szCs w:val="24"/>
              </w:rPr>
              <w:t xml:space="preserve">Frode </w:t>
            </w:r>
            <w:proofErr w:type="spellStart"/>
            <w:r>
              <w:rPr>
                <w:sz w:val="24"/>
                <w:szCs w:val="24"/>
              </w:rPr>
              <w:t>Sandvaag</w:t>
            </w:r>
            <w:proofErr w:type="spellEnd"/>
            <w:r>
              <w:rPr>
                <w:sz w:val="24"/>
                <w:szCs w:val="24"/>
              </w:rPr>
              <w:t xml:space="preserve"> (10</w:t>
            </w:r>
            <w:r w:rsidRPr="009402C0">
              <w:rPr>
                <w:sz w:val="24"/>
                <w:szCs w:val="24"/>
              </w:rPr>
              <w:t xml:space="preserve">A), </w:t>
            </w:r>
            <w:r>
              <w:rPr>
                <w:sz w:val="24"/>
                <w:szCs w:val="24"/>
              </w:rPr>
              <w:t>Bengt Sigurd Rønningen (10</w:t>
            </w:r>
            <w:r w:rsidR="0034530E">
              <w:rPr>
                <w:sz w:val="24"/>
                <w:szCs w:val="24"/>
              </w:rPr>
              <w:t xml:space="preserve">B), </w:t>
            </w:r>
            <w:r w:rsidR="00EB7BE8">
              <w:rPr>
                <w:sz w:val="24"/>
                <w:szCs w:val="24"/>
              </w:rPr>
              <w:t xml:space="preserve"> Janne Wilhemsen (10C),</w:t>
            </w:r>
            <w:r>
              <w:rPr>
                <w:sz w:val="24"/>
                <w:szCs w:val="24"/>
              </w:rPr>
              <w:t xml:space="preserve"> </w:t>
            </w:r>
            <w:r w:rsidR="00EB7BE8">
              <w:rPr>
                <w:sz w:val="24"/>
                <w:szCs w:val="24"/>
              </w:rPr>
              <w:t>Andreas Høy Knutsen (</w:t>
            </w:r>
            <w:r w:rsidR="00EB7BE8">
              <w:rPr>
                <w:sz w:val="24"/>
                <w:szCs w:val="24"/>
              </w:rPr>
              <w:t>9</w:t>
            </w:r>
            <w:r w:rsidR="00EB7BE8">
              <w:rPr>
                <w:sz w:val="24"/>
                <w:szCs w:val="24"/>
              </w:rPr>
              <w:t>A)</w:t>
            </w:r>
          </w:p>
          <w:p w:rsidR="00FB48B5" w:rsidRDefault="00FB48B5" w:rsidP="00FB48B5">
            <w:pPr>
              <w:spacing w:after="240"/>
              <w:rPr>
                <w:sz w:val="24"/>
                <w:szCs w:val="24"/>
              </w:rPr>
            </w:pPr>
            <w:r>
              <w:rPr>
                <w:sz w:val="24"/>
                <w:szCs w:val="24"/>
              </w:rPr>
              <w:t>Forfall: Brita Strand Rangnes</w:t>
            </w:r>
            <w:r w:rsidR="0034530E">
              <w:rPr>
                <w:sz w:val="24"/>
                <w:szCs w:val="24"/>
              </w:rPr>
              <w:t>(8B)</w:t>
            </w:r>
            <w:r>
              <w:rPr>
                <w:sz w:val="24"/>
                <w:szCs w:val="24"/>
              </w:rPr>
              <w:t xml:space="preserve"> og Al</w:t>
            </w:r>
            <w:r w:rsidR="0034530E">
              <w:rPr>
                <w:sz w:val="24"/>
                <w:szCs w:val="24"/>
              </w:rPr>
              <w:t>f</w:t>
            </w:r>
            <w:r>
              <w:rPr>
                <w:sz w:val="24"/>
                <w:szCs w:val="24"/>
              </w:rPr>
              <w:t xml:space="preserve"> Sevild (10C)</w:t>
            </w:r>
          </w:p>
          <w:p w:rsidR="00FB48B5" w:rsidRDefault="00FB48B5" w:rsidP="00FB48B5">
            <w:pPr>
              <w:spacing w:after="240"/>
              <w:rPr>
                <w:sz w:val="24"/>
                <w:szCs w:val="24"/>
              </w:rPr>
            </w:pPr>
            <w:r>
              <w:rPr>
                <w:sz w:val="24"/>
                <w:szCs w:val="24"/>
              </w:rPr>
              <w:t xml:space="preserve">Rektor Vibeke Vikse, </w:t>
            </w:r>
            <w:proofErr w:type="spellStart"/>
            <w:r>
              <w:rPr>
                <w:sz w:val="24"/>
                <w:szCs w:val="24"/>
              </w:rPr>
              <w:t>Avd.leder</w:t>
            </w:r>
            <w:proofErr w:type="spellEnd"/>
            <w:r>
              <w:rPr>
                <w:sz w:val="24"/>
                <w:szCs w:val="24"/>
              </w:rPr>
              <w:t xml:space="preserve"> Ole Kristian Lie, Miljøterapeut Ragnhild </w:t>
            </w:r>
            <w:proofErr w:type="spellStart"/>
            <w:r>
              <w:rPr>
                <w:sz w:val="24"/>
                <w:szCs w:val="24"/>
              </w:rPr>
              <w:t>Waldeland</w:t>
            </w:r>
            <w:proofErr w:type="spellEnd"/>
            <w:r>
              <w:rPr>
                <w:sz w:val="24"/>
                <w:szCs w:val="24"/>
              </w:rPr>
              <w:t xml:space="preserve"> og SLT koordinator i Stavanger kommune (disse var til stede under orienteringen til rektor)</w:t>
            </w:r>
          </w:p>
          <w:p w:rsidR="005400EB" w:rsidRPr="009D15F0" w:rsidRDefault="005400EB" w:rsidP="009C4A03">
            <w:pPr>
              <w:spacing w:after="240"/>
              <w:rPr>
                <w:sz w:val="24"/>
                <w:szCs w:val="24"/>
              </w:rPr>
            </w:pPr>
          </w:p>
        </w:tc>
      </w:tr>
      <w:tr w:rsidR="005400EB" w:rsidRPr="001C331E" w:rsidTr="00A76DAA">
        <w:tc>
          <w:tcPr>
            <w:tcW w:w="1426" w:type="dxa"/>
            <w:tcBorders>
              <w:bottom w:val="single" w:sz="4" w:space="0" w:color="auto"/>
            </w:tcBorders>
            <w:tcMar>
              <w:bottom w:w="113" w:type="dxa"/>
            </w:tcMar>
          </w:tcPr>
          <w:p w:rsidR="005400EB" w:rsidRPr="001C331E" w:rsidRDefault="005400EB" w:rsidP="005400EB">
            <w:pPr>
              <w:rPr>
                <w:noProof/>
              </w:rPr>
            </w:pPr>
          </w:p>
        </w:tc>
        <w:tc>
          <w:tcPr>
            <w:tcW w:w="7687" w:type="dxa"/>
            <w:tcBorders>
              <w:bottom w:val="single" w:sz="4" w:space="0" w:color="auto"/>
            </w:tcBorders>
            <w:tcMar>
              <w:bottom w:w="113" w:type="dxa"/>
            </w:tcMar>
          </w:tcPr>
          <w:p w:rsidR="005400EB" w:rsidRPr="009D15F0" w:rsidRDefault="005400EB" w:rsidP="005400EB">
            <w:pPr>
              <w:rPr>
                <w:sz w:val="24"/>
                <w:szCs w:val="24"/>
              </w:rPr>
            </w:pPr>
          </w:p>
        </w:tc>
      </w:tr>
    </w:tbl>
    <w:p w:rsidR="001C331E" w:rsidRPr="001C331E" w:rsidRDefault="001C331E" w:rsidP="001C331E"/>
    <w:tbl>
      <w:tblPr>
        <w:tblW w:w="9923" w:type="dxa"/>
        <w:tblLayout w:type="fixed"/>
        <w:tblCellMar>
          <w:left w:w="70" w:type="dxa"/>
          <w:right w:w="70" w:type="dxa"/>
        </w:tblCellMar>
        <w:tblLook w:val="0000" w:firstRow="0" w:lastRow="0" w:firstColumn="0" w:lastColumn="0" w:noHBand="0" w:noVBand="0"/>
      </w:tblPr>
      <w:tblGrid>
        <w:gridCol w:w="142"/>
        <w:gridCol w:w="1134"/>
        <w:gridCol w:w="1268"/>
        <w:gridCol w:w="2545"/>
        <w:gridCol w:w="2545"/>
        <w:gridCol w:w="1438"/>
        <w:gridCol w:w="851"/>
      </w:tblGrid>
      <w:tr w:rsidR="001C331E" w:rsidRPr="001C331E" w:rsidTr="004869ED">
        <w:tc>
          <w:tcPr>
            <w:tcW w:w="2544" w:type="dxa"/>
            <w:gridSpan w:val="3"/>
          </w:tcPr>
          <w:p w:rsidR="001C331E" w:rsidRPr="001C331E" w:rsidRDefault="001C331E" w:rsidP="001C331E">
            <w:pPr>
              <w:spacing w:line="240" w:lineRule="auto"/>
              <w:rPr>
                <w:noProof/>
                <w:sz w:val="13"/>
              </w:rPr>
            </w:pPr>
            <w:r w:rsidRPr="001C331E">
              <w:rPr>
                <w:noProof/>
                <w:sz w:val="13"/>
              </w:rPr>
              <w:t xml:space="preserve">REFERANSE </w:t>
            </w:r>
          </w:p>
        </w:tc>
        <w:tc>
          <w:tcPr>
            <w:tcW w:w="2545" w:type="dxa"/>
          </w:tcPr>
          <w:p w:rsidR="001C331E" w:rsidRPr="001C331E" w:rsidRDefault="001C331E" w:rsidP="001C331E">
            <w:pPr>
              <w:spacing w:line="240" w:lineRule="auto"/>
              <w:rPr>
                <w:noProof/>
                <w:sz w:val="13"/>
              </w:rPr>
            </w:pPr>
            <w:r w:rsidRPr="001C331E">
              <w:rPr>
                <w:noProof/>
                <w:sz w:val="13"/>
              </w:rPr>
              <w:t>ARKIVNR</w:t>
            </w:r>
          </w:p>
        </w:tc>
        <w:tc>
          <w:tcPr>
            <w:tcW w:w="2545" w:type="dxa"/>
          </w:tcPr>
          <w:p w:rsidR="001C331E" w:rsidRPr="001C331E" w:rsidRDefault="001C331E" w:rsidP="001C331E">
            <w:pPr>
              <w:spacing w:line="240" w:lineRule="auto"/>
              <w:rPr>
                <w:noProof/>
                <w:sz w:val="13"/>
              </w:rPr>
            </w:pPr>
            <w:r w:rsidRPr="001C331E">
              <w:rPr>
                <w:noProof/>
                <w:sz w:val="13"/>
              </w:rPr>
              <w:t>JOURNALNR</w:t>
            </w:r>
          </w:p>
        </w:tc>
        <w:tc>
          <w:tcPr>
            <w:tcW w:w="2289" w:type="dxa"/>
            <w:gridSpan w:val="2"/>
          </w:tcPr>
          <w:p w:rsidR="001C331E" w:rsidRPr="001C331E" w:rsidRDefault="001C331E" w:rsidP="001C331E">
            <w:pPr>
              <w:spacing w:line="240" w:lineRule="auto"/>
              <w:rPr>
                <w:noProof/>
                <w:sz w:val="13"/>
              </w:rPr>
            </w:pPr>
            <w:r w:rsidRPr="001C331E">
              <w:rPr>
                <w:noProof/>
                <w:sz w:val="13"/>
              </w:rPr>
              <w:t>DATO</w:t>
            </w:r>
          </w:p>
        </w:tc>
      </w:tr>
      <w:tr w:rsidR="001C331E" w:rsidRPr="001C331E" w:rsidTr="004869ED">
        <w:trPr>
          <w:trHeight w:val="221"/>
        </w:trPr>
        <w:tc>
          <w:tcPr>
            <w:tcW w:w="2544" w:type="dxa"/>
            <w:gridSpan w:val="3"/>
          </w:tcPr>
          <w:p w:rsidR="001C331E" w:rsidRPr="001C331E" w:rsidRDefault="001C331E" w:rsidP="001C331E">
            <w:pPr>
              <w:spacing w:line="240" w:lineRule="auto"/>
              <w:rPr>
                <w:noProof/>
                <w:sz w:val="18"/>
              </w:rPr>
            </w:pPr>
          </w:p>
        </w:tc>
        <w:tc>
          <w:tcPr>
            <w:tcW w:w="2545" w:type="dxa"/>
          </w:tcPr>
          <w:p w:rsidR="001C331E" w:rsidRPr="001C331E" w:rsidRDefault="001C331E" w:rsidP="001C331E">
            <w:pPr>
              <w:spacing w:line="240" w:lineRule="auto"/>
              <w:rPr>
                <w:noProof/>
                <w:sz w:val="18"/>
              </w:rPr>
            </w:pPr>
          </w:p>
        </w:tc>
        <w:tc>
          <w:tcPr>
            <w:tcW w:w="2545" w:type="dxa"/>
          </w:tcPr>
          <w:p w:rsidR="001C331E" w:rsidRPr="001C331E" w:rsidRDefault="001C331E" w:rsidP="001C331E">
            <w:pPr>
              <w:spacing w:line="240" w:lineRule="auto"/>
              <w:rPr>
                <w:noProof/>
                <w:sz w:val="18"/>
              </w:rPr>
            </w:pPr>
          </w:p>
        </w:tc>
        <w:tc>
          <w:tcPr>
            <w:tcW w:w="2289" w:type="dxa"/>
            <w:gridSpan w:val="2"/>
          </w:tcPr>
          <w:p w:rsidR="001C331E" w:rsidRPr="001C331E" w:rsidRDefault="00820B88" w:rsidP="00075646">
            <w:pPr>
              <w:spacing w:line="240" w:lineRule="auto"/>
              <w:rPr>
                <w:noProof/>
                <w:sz w:val="18"/>
              </w:rPr>
            </w:pPr>
            <w:r>
              <w:rPr>
                <w:noProof/>
                <w:sz w:val="18"/>
              </w:rPr>
              <w:t>0</w:t>
            </w:r>
            <w:r w:rsidR="00BB697A">
              <w:rPr>
                <w:noProof/>
                <w:sz w:val="18"/>
              </w:rPr>
              <w:t>8</w:t>
            </w:r>
            <w:r w:rsidR="005400EB">
              <w:rPr>
                <w:noProof/>
                <w:sz w:val="18"/>
              </w:rPr>
              <w:t>.</w:t>
            </w:r>
            <w:r w:rsidR="00075646">
              <w:rPr>
                <w:noProof/>
                <w:sz w:val="18"/>
              </w:rPr>
              <w:t>0</w:t>
            </w:r>
            <w:r w:rsidR="00BB697A">
              <w:rPr>
                <w:noProof/>
                <w:sz w:val="18"/>
              </w:rPr>
              <w:t>9</w:t>
            </w:r>
            <w:r w:rsidR="005140A0">
              <w:rPr>
                <w:noProof/>
                <w:sz w:val="18"/>
              </w:rPr>
              <w:t>.1</w:t>
            </w:r>
            <w:r w:rsidR="00075646">
              <w:rPr>
                <w:noProof/>
                <w:sz w:val="18"/>
              </w:rPr>
              <w:t>7</w:t>
            </w:r>
          </w:p>
        </w:tc>
      </w:tr>
      <w:tr w:rsidR="001C331E"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1C331E" w:rsidRPr="001C331E" w:rsidRDefault="001C331E" w:rsidP="001C331E">
            <w:pPr>
              <w:rPr>
                <w:b/>
                <w:bCs/>
              </w:rPr>
            </w:pPr>
            <w:r w:rsidRPr="001C331E">
              <w:rPr>
                <w:b/>
                <w:bCs/>
              </w:rPr>
              <w:t>Sak nr.:</w:t>
            </w:r>
          </w:p>
        </w:tc>
        <w:tc>
          <w:tcPr>
            <w:tcW w:w="7796" w:type="dxa"/>
            <w:gridSpan w:val="4"/>
            <w:tcBorders>
              <w:top w:val="nil"/>
              <w:left w:val="nil"/>
              <w:right w:val="nil"/>
            </w:tcBorders>
            <w:shd w:val="clear" w:color="auto" w:fill="auto"/>
            <w:tcMar>
              <w:left w:w="68" w:type="dxa"/>
              <w:bottom w:w="68" w:type="dxa"/>
            </w:tcMar>
          </w:tcPr>
          <w:p w:rsidR="001C331E" w:rsidRPr="001C331E" w:rsidRDefault="001C331E" w:rsidP="001C331E"/>
        </w:tc>
      </w:tr>
      <w:tr w:rsidR="001C331E"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1C331E" w:rsidRPr="001C331E" w:rsidRDefault="00D11598" w:rsidP="00075646">
            <w:pPr>
              <w:rPr>
                <w:b/>
                <w:bCs/>
                <w:sz w:val="24"/>
                <w:szCs w:val="24"/>
              </w:rPr>
            </w:pPr>
            <w:r>
              <w:rPr>
                <w:b/>
                <w:bCs/>
                <w:sz w:val="24"/>
                <w:szCs w:val="24"/>
              </w:rPr>
              <w:t>5</w:t>
            </w:r>
            <w:r w:rsidR="00CA584D">
              <w:rPr>
                <w:b/>
                <w:bCs/>
                <w:sz w:val="24"/>
                <w:szCs w:val="24"/>
              </w:rPr>
              <w:t>-</w:t>
            </w:r>
            <w:r w:rsidR="00075646">
              <w:rPr>
                <w:b/>
                <w:bCs/>
                <w:sz w:val="24"/>
                <w:szCs w:val="24"/>
              </w:rPr>
              <w:t>01</w:t>
            </w:r>
            <w:r w:rsidR="00CA584D">
              <w:rPr>
                <w:b/>
                <w:bCs/>
                <w:sz w:val="24"/>
                <w:szCs w:val="24"/>
              </w:rPr>
              <w:t>-201</w:t>
            </w:r>
            <w:r w:rsidR="00075646">
              <w:rPr>
                <w:b/>
                <w:bCs/>
                <w:sz w:val="24"/>
                <w:szCs w:val="24"/>
              </w:rPr>
              <w:t>7</w:t>
            </w:r>
          </w:p>
        </w:tc>
        <w:tc>
          <w:tcPr>
            <w:tcW w:w="7796" w:type="dxa"/>
            <w:gridSpan w:val="4"/>
            <w:tcBorders>
              <w:top w:val="nil"/>
              <w:left w:val="nil"/>
              <w:bottom w:val="single" w:sz="4" w:space="0" w:color="auto"/>
              <w:right w:val="nil"/>
            </w:tcBorders>
            <w:shd w:val="clear" w:color="auto" w:fill="auto"/>
            <w:tcMar>
              <w:left w:w="68" w:type="dxa"/>
              <w:bottom w:w="68" w:type="dxa"/>
            </w:tcMar>
          </w:tcPr>
          <w:p w:rsidR="001C331E" w:rsidRDefault="001C331E" w:rsidP="001C331E">
            <w:pPr>
              <w:rPr>
                <w:b/>
                <w:sz w:val="24"/>
                <w:szCs w:val="24"/>
              </w:rPr>
            </w:pPr>
            <w:r w:rsidRPr="001C331E">
              <w:rPr>
                <w:b/>
                <w:sz w:val="24"/>
                <w:szCs w:val="24"/>
              </w:rPr>
              <w:t>Godkjenning av innkalling og saksliste og innmelding saker til eventuelt</w:t>
            </w:r>
          </w:p>
          <w:p w:rsidR="003B1116" w:rsidRDefault="003B1116" w:rsidP="001C331E">
            <w:pPr>
              <w:rPr>
                <w:b/>
                <w:sz w:val="24"/>
                <w:szCs w:val="24"/>
              </w:rPr>
            </w:pPr>
          </w:p>
          <w:p w:rsidR="001C331E" w:rsidRDefault="00FB48B5" w:rsidP="001C331E">
            <w:pPr>
              <w:rPr>
                <w:sz w:val="24"/>
                <w:szCs w:val="24"/>
              </w:rPr>
            </w:pPr>
            <w:r w:rsidRPr="00FB48B5">
              <w:rPr>
                <w:b/>
                <w:sz w:val="24"/>
                <w:szCs w:val="24"/>
              </w:rPr>
              <w:t>Vedta</w:t>
            </w:r>
            <w:r>
              <w:rPr>
                <w:sz w:val="24"/>
                <w:szCs w:val="24"/>
              </w:rPr>
              <w:t>k</w:t>
            </w:r>
            <w:r w:rsidR="001C331E" w:rsidRPr="001C331E">
              <w:rPr>
                <w:sz w:val="24"/>
                <w:szCs w:val="24"/>
              </w:rPr>
              <w:t>: Innkalling og saksliste godkjent</w:t>
            </w:r>
          </w:p>
          <w:p w:rsidR="00E8744D" w:rsidRPr="001C331E" w:rsidRDefault="00E8744D" w:rsidP="001C331E">
            <w:pPr>
              <w:rPr>
                <w:sz w:val="24"/>
                <w:szCs w:val="24"/>
              </w:rPr>
            </w:pPr>
          </w:p>
        </w:tc>
      </w:tr>
      <w:tr w:rsidR="001C331E"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1C331E" w:rsidRPr="001C331E" w:rsidRDefault="00D11598" w:rsidP="00075646">
            <w:pPr>
              <w:rPr>
                <w:b/>
                <w:bCs/>
                <w:sz w:val="24"/>
                <w:szCs w:val="24"/>
              </w:rPr>
            </w:pPr>
            <w:r>
              <w:rPr>
                <w:b/>
                <w:bCs/>
                <w:sz w:val="24"/>
                <w:szCs w:val="24"/>
              </w:rPr>
              <w:t>5</w:t>
            </w:r>
            <w:r w:rsidR="00CA584D">
              <w:rPr>
                <w:b/>
                <w:bCs/>
                <w:sz w:val="24"/>
                <w:szCs w:val="24"/>
              </w:rPr>
              <w:t>-</w:t>
            </w:r>
            <w:r w:rsidR="00075646">
              <w:rPr>
                <w:b/>
                <w:bCs/>
                <w:sz w:val="24"/>
                <w:szCs w:val="24"/>
              </w:rPr>
              <w:t>02</w:t>
            </w:r>
            <w:r w:rsidR="00CA584D">
              <w:rPr>
                <w:b/>
                <w:bCs/>
                <w:sz w:val="24"/>
                <w:szCs w:val="24"/>
              </w:rPr>
              <w:t>-201</w:t>
            </w:r>
            <w:r w:rsidR="00075646">
              <w:rPr>
                <w:b/>
                <w:bCs/>
                <w:sz w:val="24"/>
                <w:szCs w:val="24"/>
              </w:rPr>
              <w:t>7</w:t>
            </w:r>
          </w:p>
        </w:tc>
        <w:tc>
          <w:tcPr>
            <w:tcW w:w="7796" w:type="dxa"/>
            <w:gridSpan w:val="4"/>
            <w:tcBorders>
              <w:top w:val="nil"/>
              <w:left w:val="nil"/>
              <w:bottom w:val="single" w:sz="4" w:space="0" w:color="auto"/>
              <w:right w:val="nil"/>
            </w:tcBorders>
            <w:shd w:val="clear" w:color="auto" w:fill="auto"/>
            <w:tcMar>
              <w:left w:w="68" w:type="dxa"/>
              <w:bottom w:w="68" w:type="dxa"/>
            </w:tcMar>
          </w:tcPr>
          <w:p w:rsidR="001C331E" w:rsidRDefault="001C331E" w:rsidP="001C331E">
            <w:pPr>
              <w:rPr>
                <w:b/>
                <w:sz w:val="24"/>
                <w:szCs w:val="24"/>
              </w:rPr>
            </w:pPr>
            <w:r w:rsidRPr="0022092D">
              <w:rPr>
                <w:b/>
                <w:sz w:val="24"/>
                <w:szCs w:val="24"/>
              </w:rPr>
              <w:t>Godkjenning av referat</w:t>
            </w:r>
            <w:r w:rsidR="0022092D" w:rsidRPr="0022092D">
              <w:rPr>
                <w:b/>
                <w:sz w:val="24"/>
                <w:szCs w:val="24"/>
              </w:rPr>
              <w:t xml:space="preserve"> fra </w:t>
            </w:r>
            <w:proofErr w:type="spellStart"/>
            <w:r w:rsidR="0022092D" w:rsidRPr="0022092D">
              <w:rPr>
                <w:b/>
                <w:sz w:val="24"/>
                <w:szCs w:val="24"/>
              </w:rPr>
              <w:t>fau</w:t>
            </w:r>
            <w:proofErr w:type="spellEnd"/>
            <w:r w:rsidR="00D7418F">
              <w:rPr>
                <w:b/>
                <w:sz w:val="24"/>
                <w:szCs w:val="24"/>
              </w:rPr>
              <w:t xml:space="preserve"> </w:t>
            </w:r>
            <w:r w:rsidRPr="0022092D">
              <w:rPr>
                <w:b/>
                <w:sz w:val="24"/>
                <w:szCs w:val="24"/>
              </w:rPr>
              <w:t xml:space="preserve">møte </w:t>
            </w:r>
            <w:r w:rsidR="00D11598">
              <w:rPr>
                <w:b/>
                <w:sz w:val="24"/>
                <w:szCs w:val="24"/>
              </w:rPr>
              <w:t>18</w:t>
            </w:r>
            <w:r w:rsidR="00F83034">
              <w:rPr>
                <w:b/>
                <w:sz w:val="24"/>
                <w:szCs w:val="24"/>
              </w:rPr>
              <w:t xml:space="preserve">. </w:t>
            </w:r>
            <w:r w:rsidR="00D11598">
              <w:rPr>
                <w:b/>
                <w:sz w:val="24"/>
                <w:szCs w:val="24"/>
              </w:rPr>
              <w:t>september</w:t>
            </w:r>
            <w:r w:rsidR="005400EB">
              <w:rPr>
                <w:b/>
                <w:sz w:val="24"/>
                <w:szCs w:val="24"/>
              </w:rPr>
              <w:t xml:space="preserve"> </w:t>
            </w:r>
            <w:r w:rsidR="00CA584D">
              <w:rPr>
                <w:b/>
                <w:sz w:val="24"/>
                <w:szCs w:val="24"/>
              </w:rPr>
              <w:t>201</w:t>
            </w:r>
            <w:r w:rsidR="00F83034">
              <w:rPr>
                <w:b/>
                <w:sz w:val="24"/>
                <w:szCs w:val="24"/>
              </w:rPr>
              <w:t>7</w:t>
            </w:r>
          </w:p>
          <w:p w:rsidR="003B1116" w:rsidRPr="0022092D" w:rsidRDefault="003B1116" w:rsidP="001C331E">
            <w:pPr>
              <w:rPr>
                <w:b/>
                <w:sz w:val="24"/>
                <w:szCs w:val="24"/>
              </w:rPr>
            </w:pPr>
          </w:p>
          <w:p w:rsidR="001C331E" w:rsidRDefault="00FB48B5" w:rsidP="001C331E">
            <w:pPr>
              <w:rPr>
                <w:sz w:val="24"/>
                <w:szCs w:val="24"/>
              </w:rPr>
            </w:pPr>
            <w:r w:rsidRPr="00FB48B5">
              <w:rPr>
                <w:b/>
                <w:sz w:val="24"/>
                <w:szCs w:val="24"/>
              </w:rPr>
              <w:t>V</w:t>
            </w:r>
            <w:r w:rsidR="001C331E" w:rsidRPr="00FB48B5">
              <w:rPr>
                <w:b/>
                <w:sz w:val="24"/>
                <w:szCs w:val="24"/>
              </w:rPr>
              <w:t>edtak</w:t>
            </w:r>
            <w:r w:rsidR="001C331E" w:rsidRPr="001C331E">
              <w:rPr>
                <w:sz w:val="24"/>
                <w:szCs w:val="24"/>
              </w:rPr>
              <w:t>: Referatet er godkjent</w:t>
            </w:r>
            <w:r w:rsidR="00CA584D">
              <w:rPr>
                <w:sz w:val="24"/>
                <w:szCs w:val="24"/>
              </w:rPr>
              <w:t xml:space="preserve">. </w:t>
            </w:r>
          </w:p>
          <w:p w:rsidR="00E8744D" w:rsidRPr="001C331E" w:rsidRDefault="00E8744D" w:rsidP="001C331E">
            <w:pPr>
              <w:rPr>
                <w:sz w:val="24"/>
                <w:szCs w:val="24"/>
              </w:rPr>
            </w:pPr>
          </w:p>
        </w:tc>
      </w:tr>
      <w:tr w:rsidR="00014A49"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014A49" w:rsidRPr="001C331E" w:rsidRDefault="00D11598" w:rsidP="00075646">
            <w:pPr>
              <w:rPr>
                <w:b/>
                <w:bCs/>
                <w:sz w:val="24"/>
                <w:szCs w:val="24"/>
              </w:rPr>
            </w:pPr>
            <w:r>
              <w:rPr>
                <w:b/>
                <w:bCs/>
                <w:sz w:val="24"/>
                <w:szCs w:val="24"/>
              </w:rPr>
              <w:t>5</w:t>
            </w:r>
            <w:r w:rsidR="00CA584D">
              <w:rPr>
                <w:b/>
                <w:bCs/>
                <w:sz w:val="24"/>
                <w:szCs w:val="24"/>
              </w:rPr>
              <w:t>-</w:t>
            </w:r>
            <w:r w:rsidR="00075646">
              <w:rPr>
                <w:b/>
                <w:bCs/>
                <w:sz w:val="24"/>
                <w:szCs w:val="24"/>
              </w:rPr>
              <w:t>03</w:t>
            </w:r>
            <w:r w:rsidR="00CA584D">
              <w:rPr>
                <w:b/>
                <w:bCs/>
                <w:sz w:val="24"/>
                <w:szCs w:val="24"/>
              </w:rPr>
              <w:t>-201</w:t>
            </w:r>
            <w:r w:rsidR="00075646">
              <w:rPr>
                <w:b/>
                <w:bCs/>
                <w:sz w:val="24"/>
                <w:szCs w:val="24"/>
              </w:rPr>
              <w:t>7</w:t>
            </w:r>
          </w:p>
        </w:tc>
        <w:tc>
          <w:tcPr>
            <w:tcW w:w="7796" w:type="dxa"/>
            <w:gridSpan w:val="4"/>
            <w:tcBorders>
              <w:top w:val="nil"/>
              <w:left w:val="nil"/>
              <w:bottom w:val="single" w:sz="4" w:space="0" w:color="auto"/>
              <w:right w:val="nil"/>
            </w:tcBorders>
            <w:shd w:val="clear" w:color="auto" w:fill="auto"/>
            <w:tcMar>
              <w:left w:w="68" w:type="dxa"/>
              <w:bottom w:w="68" w:type="dxa"/>
            </w:tcMar>
          </w:tcPr>
          <w:p w:rsidR="00FB48B5" w:rsidRDefault="00014A49" w:rsidP="00FB48B5">
            <w:r w:rsidRPr="005979A8">
              <w:rPr>
                <w:b/>
                <w:sz w:val="24"/>
                <w:szCs w:val="24"/>
              </w:rPr>
              <w:t>Rektor informerer</w:t>
            </w:r>
            <w:r w:rsidR="00AD7511">
              <w:rPr>
                <w:b/>
                <w:sz w:val="24"/>
                <w:szCs w:val="24"/>
              </w:rPr>
              <w:t xml:space="preserve"> </w:t>
            </w:r>
          </w:p>
          <w:p w:rsidR="00FB48B5" w:rsidRDefault="00FB48B5" w:rsidP="00FB48B5">
            <w:pPr>
              <w:rPr>
                <w:u w:val="single"/>
              </w:rPr>
            </w:pPr>
            <w:r w:rsidRPr="00FB4CDA">
              <w:rPr>
                <w:u w:val="single"/>
              </w:rPr>
              <w:t>Skolemiljø</w:t>
            </w:r>
          </w:p>
          <w:p w:rsidR="00FB48B5" w:rsidRDefault="00FB48B5" w:rsidP="00FB48B5">
            <w:pPr>
              <w:rPr>
                <w:sz w:val="24"/>
                <w:szCs w:val="24"/>
              </w:rPr>
            </w:pPr>
            <w:r w:rsidRPr="00E47E2C">
              <w:rPr>
                <w:sz w:val="24"/>
                <w:szCs w:val="24"/>
              </w:rPr>
              <w:t>Det er kommet opp en sak i kommunalutvalget i Stavanger hvor det stilles spørsmål knyttet ungdomsmiljøet på Storhaug. Bakgrunnen er</w:t>
            </w:r>
            <w:r>
              <w:rPr>
                <w:sz w:val="24"/>
                <w:szCs w:val="24"/>
              </w:rPr>
              <w:t xml:space="preserve"> informasjon om rusmisbruk, </w:t>
            </w:r>
            <w:r>
              <w:rPr>
                <w:sz w:val="24"/>
                <w:szCs w:val="24"/>
              </w:rPr>
              <w:lastRenderedPageBreak/>
              <w:t xml:space="preserve">netthets, </w:t>
            </w:r>
            <w:proofErr w:type="spellStart"/>
            <w:r w:rsidRPr="00E47E2C">
              <w:rPr>
                <w:sz w:val="24"/>
                <w:szCs w:val="24"/>
              </w:rPr>
              <w:t>slosskamper</w:t>
            </w:r>
            <w:proofErr w:type="spellEnd"/>
            <w:r w:rsidRPr="00E47E2C">
              <w:rPr>
                <w:sz w:val="24"/>
                <w:szCs w:val="24"/>
              </w:rPr>
              <w:t xml:space="preserve"> og tyveri/hærverk som preger noen ungdomsmiljøer på Storhaug. SLT (samordning av lokale kriminalitetsforebyggende tiltak) koordinator i Stavanger kommune og Miljøterapeut Ragnhild </w:t>
            </w:r>
            <w:proofErr w:type="spellStart"/>
            <w:r w:rsidRPr="00E47E2C">
              <w:rPr>
                <w:sz w:val="24"/>
                <w:szCs w:val="24"/>
              </w:rPr>
              <w:t>Waldeland</w:t>
            </w:r>
            <w:proofErr w:type="spellEnd"/>
            <w:r w:rsidRPr="00E47E2C">
              <w:rPr>
                <w:sz w:val="24"/>
                <w:szCs w:val="24"/>
              </w:rPr>
              <w:t xml:space="preserve"> er </w:t>
            </w:r>
            <w:r>
              <w:rPr>
                <w:sz w:val="24"/>
                <w:szCs w:val="24"/>
              </w:rPr>
              <w:t xml:space="preserve">derfor </w:t>
            </w:r>
            <w:r w:rsidRPr="00E47E2C">
              <w:rPr>
                <w:sz w:val="24"/>
                <w:szCs w:val="24"/>
              </w:rPr>
              <w:t>med for å informere under denne saken</w:t>
            </w:r>
            <w:r>
              <w:rPr>
                <w:sz w:val="24"/>
                <w:szCs w:val="24"/>
              </w:rPr>
              <w:t>.</w:t>
            </w:r>
          </w:p>
          <w:p w:rsidR="00FB48B5" w:rsidRDefault="00FB48B5" w:rsidP="00FB48B5">
            <w:pPr>
              <w:rPr>
                <w:sz w:val="24"/>
                <w:szCs w:val="24"/>
              </w:rPr>
            </w:pPr>
            <w:r>
              <w:rPr>
                <w:sz w:val="24"/>
                <w:szCs w:val="24"/>
              </w:rPr>
              <w:t>Skolens ledelse tar denne saken veldig alvorlig, men har til nå ikke opplevd dette som et stort problem da mye av dette skjer på fritiden. De ser likevel en uheldig dreining mot mer omgang med røyk og rus</w:t>
            </w:r>
            <w:r w:rsidR="0034530E">
              <w:rPr>
                <w:sz w:val="24"/>
                <w:szCs w:val="24"/>
              </w:rPr>
              <w:t>,</w:t>
            </w:r>
            <w:r>
              <w:rPr>
                <w:sz w:val="24"/>
                <w:szCs w:val="24"/>
              </w:rPr>
              <w:t xml:space="preserve"> og vil jobbe aktivt for at det ikke skal skje en rekruttering til disse miljøene i skoletiden. De sakene som angår skolen direkte blir konkret fulgt opp via foreldre og det offentlige hjelpeapparatet. Det er viktig å presisere at dette gjelder et fåtall av elevene på skolen. Skolens ledelse tar dette opp med FAU fordi samarbeidet med foreldrene blir viktig for å forebygge og skape et godt ungdomsmiljø på skolen. I dette ligger det en felles forståelse av de problemene som er, en høyere beredskap hos foreldrene</w:t>
            </w:r>
            <w:r w:rsidR="0034530E">
              <w:rPr>
                <w:sz w:val="24"/>
                <w:szCs w:val="24"/>
              </w:rPr>
              <w:t>,</w:t>
            </w:r>
            <w:r>
              <w:rPr>
                <w:sz w:val="24"/>
                <w:szCs w:val="24"/>
              </w:rPr>
              <w:t xml:space="preserve"> samtidig som en er litt kritisk til alle rykter som florerer. Skolen ønsker også å kunne ta kontakt med foreldre hvis de oppdager ting i skoletiden som kan ha betydning for eleven på fritiden. Vi har også fått til et unikt samarbeid hvor skolen har månedlige møter med ulike samarbeidspartnere som helsesøster, familievernkontoret, fritid/uteseksjonen hvor vi følger denne utviklingen nøye. De siste tilbakemeldingene som er kommet fra de som jobber med ungdomsmiljøet på Storhaug er at de uønskede aktivitetene har avtatt noe, men at det er likevel viktig for at vi nå gjør et felles løft for et best mulig ungdomsmiljø på Storhaug.</w:t>
            </w:r>
          </w:p>
          <w:p w:rsidR="00FB48B5" w:rsidRDefault="00FB48B5" w:rsidP="00FB48B5">
            <w:pPr>
              <w:rPr>
                <w:sz w:val="24"/>
                <w:szCs w:val="24"/>
              </w:rPr>
            </w:pPr>
          </w:p>
          <w:p w:rsidR="00FB48B5" w:rsidRDefault="00FB48B5" w:rsidP="00FB48B5">
            <w:pPr>
              <w:rPr>
                <w:sz w:val="24"/>
                <w:szCs w:val="24"/>
                <w:u w:val="single"/>
              </w:rPr>
            </w:pPr>
            <w:r w:rsidRPr="007735A0">
              <w:rPr>
                <w:sz w:val="24"/>
                <w:szCs w:val="24"/>
                <w:u w:val="single"/>
              </w:rPr>
              <w:t>Juleball</w:t>
            </w:r>
          </w:p>
          <w:p w:rsidR="00FB48B5" w:rsidRDefault="00FB48B5" w:rsidP="00FB48B5">
            <w:pPr>
              <w:rPr>
                <w:sz w:val="24"/>
                <w:szCs w:val="24"/>
              </w:rPr>
            </w:pPr>
            <w:r w:rsidRPr="007735A0">
              <w:rPr>
                <w:sz w:val="24"/>
                <w:szCs w:val="24"/>
              </w:rPr>
              <w:t xml:space="preserve">Det </w:t>
            </w:r>
            <w:r>
              <w:rPr>
                <w:sz w:val="24"/>
                <w:szCs w:val="24"/>
              </w:rPr>
              <w:t>har noen år vært tradisjon med ulike kåringer på juleballet. Skolens ledelse ønsker at det ikke skal være fokus på kåringer på årets juleball. Årsaken er at kåringene kan være en unødvendig stressende faktor. Vi ønsker heller at elevene skal slappe av og bare ha det kjekt Skolen ønsker at FAU også støtter dette innspillet. Saken har blitt behandlet i Elevrådet hvor det var flertall for å ha kåringer.</w:t>
            </w:r>
          </w:p>
          <w:p w:rsidR="00FB48B5" w:rsidRDefault="00FB48B5" w:rsidP="00FB48B5">
            <w:pPr>
              <w:rPr>
                <w:sz w:val="24"/>
                <w:szCs w:val="24"/>
              </w:rPr>
            </w:pPr>
          </w:p>
          <w:p w:rsidR="00FB48B5" w:rsidRDefault="00FB48B5" w:rsidP="00FB48B5">
            <w:pPr>
              <w:rPr>
                <w:sz w:val="24"/>
                <w:szCs w:val="24"/>
                <w:u w:val="single"/>
              </w:rPr>
            </w:pPr>
            <w:r w:rsidRPr="001408D2">
              <w:rPr>
                <w:sz w:val="24"/>
                <w:szCs w:val="24"/>
                <w:u w:val="single"/>
              </w:rPr>
              <w:t>Foreldreundersøkelsen</w:t>
            </w:r>
          </w:p>
          <w:p w:rsidR="00FB48B5" w:rsidRPr="001408D2" w:rsidRDefault="00FB48B5" w:rsidP="00FB48B5">
            <w:pPr>
              <w:rPr>
                <w:sz w:val="24"/>
                <w:szCs w:val="24"/>
              </w:rPr>
            </w:pPr>
            <w:r>
              <w:rPr>
                <w:sz w:val="24"/>
                <w:szCs w:val="24"/>
              </w:rPr>
              <w:t>Den årlige foreldreundersøkelsen som er rettet mot 9.trinn blir nå sendt ut på mail. Dette er en meget nyttig undersøkelse som også ses i sammenheng med elevundersøkelsen, og er et viktig styringsverktøy for skolen. Vi oppfordre derfor alle til å delta i undersøkelsen.</w:t>
            </w:r>
          </w:p>
          <w:p w:rsidR="002F27AB" w:rsidRDefault="002F27AB" w:rsidP="006F1A87"/>
          <w:p w:rsidR="003B1116" w:rsidRDefault="003B1116" w:rsidP="006F1A87"/>
          <w:p w:rsidR="00FB48B5" w:rsidRDefault="00FB48B5" w:rsidP="00FB48B5">
            <w:pPr>
              <w:rPr>
                <w:sz w:val="24"/>
                <w:szCs w:val="24"/>
              </w:rPr>
            </w:pPr>
            <w:r w:rsidRPr="00FB48B5">
              <w:rPr>
                <w:b/>
                <w:sz w:val="24"/>
                <w:szCs w:val="24"/>
              </w:rPr>
              <w:t>Vedtak</w:t>
            </w:r>
            <w:r w:rsidR="00A6573D" w:rsidRPr="005979A8">
              <w:rPr>
                <w:sz w:val="24"/>
                <w:szCs w:val="24"/>
              </w:rPr>
              <w:t>: Saken tas til orientering</w:t>
            </w:r>
            <w:r>
              <w:rPr>
                <w:sz w:val="24"/>
                <w:szCs w:val="24"/>
              </w:rPr>
              <w:t xml:space="preserve">. </w:t>
            </w:r>
            <w:r>
              <w:rPr>
                <w:sz w:val="24"/>
                <w:szCs w:val="24"/>
                <w:u w:val="single"/>
              </w:rPr>
              <w:t xml:space="preserve">Se ellers FAU sine innspill under </w:t>
            </w:r>
            <w:r w:rsidRPr="00134DD5">
              <w:rPr>
                <w:sz w:val="24"/>
                <w:szCs w:val="24"/>
                <w:u w:val="single"/>
              </w:rPr>
              <w:t>Eventuelt</w:t>
            </w:r>
          </w:p>
          <w:p w:rsidR="00A6573D" w:rsidRDefault="00A6573D" w:rsidP="00A6573D">
            <w:pPr>
              <w:rPr>
                <w:sz w:val="24"/>
                <w:szCs w:val="24"/>
              </w:rPr>
            </w:pPr>
          </w:p>
          <w:p w:rsidR="00E8744D" w:rsidRPr="005979A8" w:rsidRDefault="00E8744D" w:rsidP="006F1A87">
            <w:pPr>
              <w:rPr>
                <w:sz w:val="24"/>
                <w:szCs w:val="24"/>
              </w:rPr>
            </w:pPr>
          </w:p>
        </w:tc>
      </w:tr>
      <w:tr w:rsidR="00E71169"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E71169" w:rsidRDefault="00D11598" w:rsidP="00075646">
            <w:pPr>
              <w:rPr>
                <w:b/>
                <w:bCs/>
                <w:sz w:val="24"/>
                <w:szCs w:val="24"/>
              </w:rPr>
            </w:pPr>
            <w:r>
              <w:rPr>
                <w:b/>
                <w:bCs/>
                <w:sz w:val="24"/>
                <w:szCs w:val="24"/>
              </w:rPr>
              <w:lastRenderedPageBreak/>
              <w:t>5</w:t>
            </w:r>
            <w:r w:rsidR="00594C54">
              <w:rPr>
                <w:b/>
                <w:bCs/>
                <w:sz w:val="24"/>
                <w:szCs w:val="24"/>
              </w:rPr>
              <w:t>-</w:t>
            </w:r>
            <w:r w:rsidR="00075646">
              <w:rPr>
                <w:b/>
                <w:bCs/>
                <w:sz w:val="24"/>
                <w:szCs w:val="24"/>
              </w:rPr>
              <w:t>04</w:t>
            </w:r>
            <w:r w:rsidR="00CA584D">
              <w:rPr>
                <w:b/>
                <w:bCs/>
                <w:sz w:val="24"/>
                <w:szCs w:val="24"/>
              </w:rPr>
              <w:t>-201</w:t>
            </w:r>
            <w:r w:rsidR="00075646">
              <w:rPr>
                <w:b/>
                <w:bCs/>
                <w:sz w:val="24"/>
                <w:szCs w:val="24"/>
              </w:rPr>
              <w:t>7</w:t>
            </w:r>
          </w:p>
        </w:tc>
        <w:tc>
          <w:tcPr>
            <w:tcW w:w="7796" w:type="dxa"/>
            <w:gridSpan w:val="4"/>
            <w:tcBorders>
              <w:top w:val="nil"/>
              <w:left w:val="nil"/>
              <w:bottom w:val="single" w:sz="4" w:space="0" w:color="auto"/>
              <w:right w:val="nil"/>
            </w:tcBorders>
            <w:shd w:val="clear" w:color="auto" w:fill="auto"/>
            <w:tcMar>
              <w:left w:w="68" w:type="dxa"/>
              <w:bottom w:w="68" w:type="dxa"/>
            </w:tcMar>
          </w:tcPr>
          <w:p w:rsidR="00CD6969" w:rsidRDefault="00CD6969" w:rsidP="00CD6969">
            <w:pPr>
              <w:rPr>
                <w:b/>
                <w:bCs/>
                <w:sz w:val="24"/>
                <w:szCs w:val="24"/>
              </w:rPr>
            </w:pPr>
            <w:r>
              <w:rPr>
                <w:b/>
                <w:bCs/>
                <w:sz w:val="24"/>
                <w:szCs w:val="24"/>
              </w:rPr>
              <w:t>Sak</w:t>
            </w:r>
            <w:r w:rsidR="00820B88">
              <w:rPr>
                <w:b/>
                <w:bCs/>
                <w:sz w:val="24"/>
                <w:szCs w:val="24"/>
              </w:rPr>
              <w:t>er til driftsstyret</w:t>
            </w:r>
          </w:p>
          <w:p w:rsidR="00FB48B5" w:rsidRDefault="00FB48B5" w:rsidP="00FB48B5">
            <w:pPr>
              <w:pStyle w:val="Sluttnotetekst"/>
              <w:spacing w:line="240" w:lineRule="auto"/>
            </w:pPr>
            <w:r>
              <w:t>Elevundersøkelsen 2017 ble gjennomført i uke 42 og 43, og med oppsamling av elever som ikke var til stede i uke 44. Skolen tar sikte på å få tatt ut rapporter i uke 45 og jobber med å bearbeide resultater og jobbe frem tiltak ut fra svarene som blir gitt. Gjennomgang av elevundersøkelsen blir gjort på driftsstyremøtet 29.1.</w:t>
            </w:r>
          </w:p>
          <w:p w:rsidR="00FB48B5" w:rsidRDefault="00FB48B5" w:rsidP="00CD6969">
            <w:pPr>
              <w:rPr>
                <w:color w:val="1F497D"/>
              </w:rPr>
            </w:pPr>
          </w:p>
          <w:p w:rsidR="00FB48B5" w:rsidRDefault="00FB48B5" w:rsidP="00FB48B5">
            <w:pPr>
              <w:rPr>
                <w:sz w:val="24"/>
                <w:szCs w:val="24"/>
              </w:rPr>
            </w:pPr>
            <w:r w:rsidRPr="00FB48B5">
              <w:rPr>
                <w:b/>
                <w:sz w:val="24"/>
                <w:szCs w:val="24"/>
              </w:rPr>
              <w:lastRenderedPageBreak/>
              <w:t>Vedtak</w:t>
            </w:r>
            <w:r w:rsidR="00CD6969" w:rsidRPr="00FB48B5">
              <w:rPr>
                <w:b/>
                <w:sz w:val="24"/>
                <w:szCs w:val="24"/>
              </w:rPr>
              <w:t>:</w:t>
            </w:r>
            <w:r>
              <w:rPr>
                <w:sz w:val="24"/>
                <w:szCs w:val="24"/>
              </w:rPr>
              <w:t xml:space="preserve"> FAU mener det hadde vært nyttig å fått en foreløpig informasjon </w:t>
            </w:r>
          </w:p>
          <w:p w:rsidR="00FB48B5" w:rsidRDefault="00FB48B5" w:rsidP="00FB48B5">
            <w:pPr>
              <w:rPr>
                <w:sz w:val="24"/>
                <w:szCs w:val="24"/>
              </w:rPr>
            </w:pPr>
            <w:r>
              <w:rPr>
                <w:sz w:val="24"/>
                <w:szCs w:val="24"/>
              </w:rPr>
              <w:t xml:space="preserve">               om resultatene av elevundersøkelsen på dette møtet, og ikke måtte</w:t>
            </w:r>
          </w:p>
          <w:p w:rsidR="00E71169" w:rsidRPr="00BB697A" w:rsidRDefault="00FB48B5" w:rsidP="00FB48B5">
            <w:pPr>
              <w:rPr>
                <w:sz w:val="24"/>
                <w:szCs w:val="24"/>
              </w:rPr>
            </w:pPr>
            <w:r>
              <w:rPr>
                <w:sz w:val="24"/>
                <w:szCs w:val="24"/>
              </w:rPr>
              <w:t xml:space="preserve">               vente helt til januar</w:t>
            </w:r>
          </w:p>
          <w:p w:rsidR="003F10E0" w:rsidRDefault="003F10E0" w:rsidP="00D7418F">
            <w:pPr>
              <w:rPr>
                <w:b/>
                <w:bCs/>
                <w:sz w:val="24"/>
                <w:szCs w:val="24"/>
              </w:rPr>
            </w:pPr>
          </w:p>
        </w:tc>
      </w:tr>
      <w:tr w:rsidR="00B47542"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B47542" w:rsidRPr="0042136F" w:rsidRDefault="00D11598" w:rsidP="00075646">
            <w:pPr>
              <w:rPr>
                <w:b/>
              </w:rPr>
            </w:pPr>
            <w:r>
              <w:rPr>
                <w:b/>
              </w:rPr>
              <w:lastRenderedPageBreak/>
              <w:t>5</w:t>
            </w:r>
            <w:r w:rsidR="00791DF7">
              <w:rPr>
                <w:b/>
              </w:rPr>
              <w:t>-</w:t>
            </w:r>
            <w:r w:rsidR="00075646">
              <w:rPr>
                <w:b/>
              </w:rPr>
              <w:t>05</w:t>
            </w:r>
            <w:r w:rsidR="00791DF7">
              <w:rPr>
                <w:b/>
              </w:rPr>
              <w:t>-201</w:t>
            </w:r>
            <w:r w:rsidR="00075646">
              <w:rPr>
                <w:b/>
              </w:rPr>
              <w:t>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B47542" w:rsidRPr="0042136F" w:rsidRDefault="00B47542" w:rsidP="0056578A">
            <w:pPr>
              <w:rPr>
                <w:b/>
              </w:rPr>
            </w:pPr>
            <w:r w:rsidRPr="0042136F">
              <w:rPr>
                <w:b/>
              </w:rPr>
              <w:t>Innspill til/fra SMU</w:t>
            </w:r>
            <w:r w:rsidR="009C0F66">
              <w:rPr>
                <w:b/>
              </w:rPr>
              <w:t xml:space="preserve"> (skolemiljøutvalget)</w:t>
            </w:r>
          </w:p>
          <w:p w:rsidR="00B47542" w:rsidRDefault="009C0F66" w:rsidP="0056578A">
            <w:r>
              <w:t>Elevene ønsker frukt i kantinen og elevene er villig til å betale for det. SMU støtter</w:t>
            </w:r>
            <w:r w:rsidR="0034530E">
              <w:t xml:space="preserve"> dette forslaget. KFU</w:t>
            </w:r>
            <w:r>
              <w:t xml:space="preserve"> (kommunalt foreldreutvalg) har laget gode retningslinjer for planlegging og gjennomføring av klasseturer i 10.klasse. Det viktigste prinsippet er at turene skal være tilgjengelig for alle. Det vil si at turene ikke må være for dyre i tillegg er det viktig å ha dugnader som alle kan være med </w:t>
            </w:r>
            <w:proofErr w:type="gramStart"/>
            <w:r>
              <w:t>på.(</w:t>
            </w:r>
            <w:proofErr w:type="gramEnd"/>
            <w:r>
              <w:t>det er ikke alle som har mulighet til å selge toalettruller etc.) Dugnader kan være en positiv aktivitet som skaper god samhandling og felleskap.</w:t>
            </w:r>
          </w:p>
          <w:p w:rsidR="00075646" w:rsidRDefault="00075646" w:rsidP="0056578A">
            <w:pPr>
              <w:rPr>
                <w:b/>
              </w:rPr>
            </w:pPr>
          </w:p>
          <w:p w:rsidR="00F83034" w:rsidRDefault="00FB48B5" w:rsidP="0056578A">
            <w:r w:rsidRPr="00FB48B5">
              <w:rPr>
                <w:b/>
              </w:rPr>
              <w:t>V</w:t>
            </w:r>
            <w:r w:rsidR="00B47542" w:rsidRPr="00FB48B5">
              <w:rPr>
                <w:b/>
              </w:rPr>
              <w:t>edtak</w:t>
            </w:r>
            <w:r w:rsidR="00B47542" w:rsidRPr="001C3206">
              <w:t xml:space="preserve">: </w:t>
            </w:r>
            <w:r w:rsidR="009C0F66">
              <w:t>FAU støtter ovennevnte forslag</w:t>
            </w:r>
            <w:r w:rsidR="00EB7BE8">
              <w:t xml:space="preserve"> </w:t>
            </w:r>
            <w:r w:rsidR="009C0F66">
              <w:t>og innspill fra SMU</w:t>
            </w:r>
          </w:p>
          <w:p w:rsidR="00394B9F" w:rsidRPr="0042136F" w:rsidRDefault="00394B9F" w:rsidP="0056578A">
            <w:pPr>
              <w:rPr>
                <w:b/>
              </w:rPr>
            </w:pPr>
          </w:p>
        </w:tc>
      </w:tr>
      <w:tr w:rsidR="00394B9F"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394B9F" w:rsidRDefault="00394B9F" w:rsidP="00394B9F">
            <w:pPr>
              <w:rPr>
                <w:b/>
              </w:rPr>
            </w:pPr>
            <w:r>
              <w:rPr>
                <w:b/>
              </w:rPr>
              <w:t>5-06-2017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394B9F" w:rsidRDefault="00394B9F" w:rsidP="00394B9F">
            <w:pPr>
              <w:rPr>
                <w:b/>
              </w:rPr>
            </w:pPr>
            <w:r>
              <w:rPr>
                <w:b/>
              </w:rPr>
              <w:t>Valg av ny driftsstyreleder og SMU representant</w:t>
            </w:r>
          </w:p>
          <w:p w:rsidR="00394B9F" w:rsidRDefault="009C0F66" w:rsidP="00394B9F">
            <w:r w:rsidRPr="002F6AB3">
              <w:t>T</w:t>
            </w:r>
            <w:r>
              <w:t>orstein Plener ble foreslått som nye leder i driftsstyret og Mona Sand foreslås som ny representant i SMU. Vi trenger en til representant i SMU og FAU leder spør Brita Strand Ragnes om dette</w:t>
            </w:r>
          </w:p>
          <w:p w:rsidR="00394B9F" w:rsidRDefault="00394B9F" w:rsidP="00394B9F">
            <w:pPr>
              <w:rPr>
                <w:b/>
              </w:rPr>
            </w:pPr>
          </w:p>
          <w:p w:rsidR="00394B9F" w:rsidRPr="001C3206" w:rsidRDefault="009C0F66" w:rsidP="009C0F66">
            <w:r w:rsidRPr="009C0F66">
              <w:rPr>
                <w:b/>
              </w:rPr>
              <w:t>Vedtak</w:t>
            </w:r>
            <w:r w:rsidR="00394B9F" w:rsidRPr="001C3206">
              <w:t>:</w:t>
            </w:r>
            <w:r w:rsidR="00394B9F">
              <w:t xml:space="preserve"> </w:t>
            </w:r>
            <w:r>
              <w:t>Torstein Plener velges som nye leder i driftsstyret fra 1.januar 2018 og Mona Sand velges som FAU sin representant i SMU</w:t>
            </w:r>
          </w:p>
        </w:tc>
      </w:tr>
      <w:tr w:rsidR="00394B9F"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394B9F" w:rsidRDefault="00394B9F" w:rsidP="00394B9F">
            <w:pPr>
              <w:rPr>
                <w:b/>
              </w:rPr>
            </w:pPr>
            <w:r>
              <w:rPr>
                <w:b/>
              </w:rPr>
              <w:t>5-07-2017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394B9F" w:rsidRDefault="00394B9F" w:rsidP="00394B9F">
            <w:pPr>
              <w:rPr>
                <w:b/>
              </w:rPr>
            </w:pPr>
            <w:r>
              <w:rPr>
                <w:b/>
              </w:rPr>
              <w:t>Hva er FAU</w:t>
            </w:r>
          </w:p>
          <w:p w:rsidR="00394B9F" w:rsidRDefault="00394B9F" w:rsidP="00394B9F"/>
          <w:p w:rsidR="00394B9F" w:rsidRDefault="009C0F66" w:rsidP="00394B9F">
            <w:r w:rsidRPr="009C0F66">
              <w:rPr>
                <w:b/>
              </w:rPr>
              <w:t>V</w:t>
            </w:r>
            <w:r w:rsidR="00394B9F" w:rsidRPr="009C0F66">
              <w:rPr>
                <w:b/>
              </w:rPr>
              <w:t>edtak</w:t>
            </w:r>
            <w:r>
              <w:t>: Saken utsettes til neste møte</w:t>
            </w:r>
          </w:p>
          <w:p w:rsidR="00394B9F" w:rsidRPr="003B1116" w:rsidRDefault="00394B9F" w:rsidP="00394B9F"/>
        </w:tc>
      </w:tr>
      <w:tr w:rsidR="00394B9F"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394B9F" w:rsidRDefault="00394B9F" w:rsidP="00394B9F">
            <w:pPr>
              <w:rPr>
                <w:b/>
              </w:rPr>
            </w:pPr>
            <w:r>
              <w:rPr>
                <w:b/>
              </w:rPr>
              <w:t>5-08-2017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394B9F" w:rsidRDefault="00394B9F" w:rsidP="00394B9F">
            <w:pPr>
              <w:rPr>
                <w:b/>
              </w:rPr>
            </w:pPr>
            <w:r>
              <w:rPr>
                <w:b/>
              </w:rPr>
              <w:t>Psykisk helse</w:t>
            </w:r>
          </w:p>
          <w:p w:rsidR="00394B9F" w:rsidRDefault="00394B9F" w:rsidP="00394B9F">
            <w:r>
              <w:t>Informasjon om opplegget «Helse og trivsel». Hva innebærer dette? Hvordan følges det opp på 9. og 10. trinn?</w:t>
            </w:r>
          </w:p>
          <w:p w:rsidR="00394B9F" w:rsidRDefault="00394B9F" w:rsidP="00394B9F"/>
          <w:p w:rsidR="00394B9F" w:rsidRDefault="009C0F66" w:rsidP="00394B9F">
            <w:r w:rsidRPr="009C0F66">
              <w:rPr>
                <w:b/>
              </w:rPr>
              <w:t>V</w:t>
            </w:r>
            <w:r w:rsidR="00394B9F" w:rsidRPr="009C0F66">
              <w:rPr>
                <w:b/>
              </w:rPr>
              <w:t>edta</w:t>
            </w:r>
            <w:r w:rsidR="00394B9F" w:rsidRPr="001C3206">
              <w:t xml:space="preserve">k: </w:t>
            </w:r>
            <w:r>
              <w:t>Saken utsettes til neste møte</w:t>
            </w:r>
          </w:p>
          <w:p w:rsidR="00394B9F" w:rsidRPr="00F83034" w:rsidRDefault="00394B9F" w:rsidP="00394B9F"/>
        </w:tc>
      </w:tr>
      <w:tr w:rsidR="00394B9F"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394B9F" w:rsidRDefault="00394B9F" w:rsidP="00394B9F">
            <w:pPr>
              <w:rPr>
                <w:b/>
              </w:rPr>
            </w:pPr>
            <w:r>
              <w:rPr>
                <w:b/>
              </w:rPr>
              <w:t>5-09-2017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394B9F" w:rsidRDefault="00394B9F" w:rsidP="00394B9F">
            <w:pPr>
              <w:rPr>
                <w:b/>
              </w:rPr>
            </w:pPr>
            <w:r>
              <w:rPr>
                <w:b/>
              </w:rPr>
              <w:t>Klasseturer</w:t>
            </w:r>
          </w:p>
          <w:p w:rsidR="00394B9F" w:rsidRDefault="00394B9F" w:rsidP="00394B9F">
            <w:r>
              <w:t>KFU har sendt ut påminnelse om anbefalte retningslinjer rundt klasseturer og foreldrebetaling.</w:t>
            </w:r>
          </w:p>
          <w:p w:rsidR="00394B9F" w:rsidRDefault="00394B9F" w:rsidP="00394B9F"/>
          <w:p w:rsidR="00394B9F" w:rsidRDefault="0034530E" w:rsidP="00394B9F">
            <w:r w:rsidRPr="0034530E">
              <w:rPr>
                <w:b/>
              </w:rPr>
              <w:t>V</w:t>
            </w:r>
            <w:r w:rsidR="00394B9F" w:rsidRPr="0034530E">
              <w:rPr>
                <w:b/>
              </w:rPr>
              <w:t>edtak</w:t>
            </w:r>
            <w:r w:rsidR="00394B9F" w:rsidRPr="001C3206">
              <w:t xml:space="preserve">: </w:t>
            </w:r>
            <w:r>
              <w:t>Se vedtak under saken: Innspill til SMU</w:t>
            </w:r>
          </w:p>
          <w:p w:rsidR="00394B9F" w:rsidRPr="00F83034" w:rsidRDefault="00394B9F" w:rsidP="00394B9F"/>
        </w:tc>
      </w:tr>
      <w:tr w:rsidR="00394B9F"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394B9F" w:rsidRDefault="00394B9F" w:rsidP="00394B9F">
            <w:pPr>
              <w:rPr>
                <w:b/>
              </w:rPr>
            </w:pPr>
            <w:r>
              <w:rPr>
                <w:b/>
              </w:rPr>
              <w:t>5-10-2017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394B9F" w:rsidRDefault="00394B9F" w:rsidP="00394B9F">
            <w:pPr>
              <w:rPr>
                <w:b/>
              </w:rPr>
            </w:pPr>
            <w:r>
              <w:rPr>
                <w:b/>
              </w:rPr>
              <w:t>Juleball</w:t>
            </w:r>
            <w:r w:rsidR="00BD372B">
              <w:rPr>
                <w:b/>
              </w:rPr>
              <w:t xml:space="preserve"> – 20 november</w:t>
            </w:r>
          </w:p>
          <w:p w:rsidR="00394B9F" w:rsidRDefault="0034530E" w:rsidP="00394B9F">
            <w:r>
              <w:t>Komiteen jobber aktivt med den siste planleggingen</w:t>
            </w:r>
            <w:r w:rsidR="00BD372B">
              <w:t xml:space="preserve"> av Juleballet og det er viktig at to foreldre stiller opp fra hver klasse som vakt.</w:t>
            </w:r>
          </w:p>
          <w:p w:rsidR="00394B9F" w:rsidRDefault="00394B9F" w:rsidP="00394B9F"/>
          <w:p w:rsidR="00394B9F" w:rsidRDefault="0034530E" w:rsidP="00394B9F">
            <w:r w:rsidRPr="00BD372B">
              <w:rPr>
                <w:b/>
              </w:rPr>
              <w:t>V</w:t>
            </w:r>
            <w:r w:rsidR="00394B9F" w:rsidRPr="00BD372B">
              <w:rPr>
                <w:b/>
              </w:rPr>
              <w:t>edta</w:t>
            </w:r>
            <w:r w:rsidR="00394B9F" w:rsidRPr="001C3206">
              <w:t xml:space="preserve">k: </w:t>
            </w:r>
            <w:r w:rsidR="00394B9F">
              <w:t>Saken tas til orientering.</w:t>
            </w:r>
          </w:p>
          <w:p w:rsidR="00394B9F" w:rsidRPr="00F83034" w:rsidRDefault="00394B9F" w:rsidP="00394B9F"/>
        </w:tc>
      </w:tr>
      <w:tr w:rsidR="00793B4E"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793B4E" w:rsidRDefault="00793B4E" w:rsidP="00793B4E">
            <w:pPr>
              <w:rPr>
                <w:b/>
              </w:rPr>
            </w:pPr>
            <w:r>
              <w:rPr>
                <w:b/>
              </w:rPr>
              <w:lastRenderedPageBreak/>
              <w:t>5-11-2017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793B4E" w:rsidRDefault="00793B4E" w:rsidP="00793B4E">
            <w:pPr>
              <w:rPr>
                <w:b/>
              </w:rPr>
            </w:pPr>
            <w:r>
              <w:rPr>
                <w:b/>
              </w:rPr>
              <w:t>Møtedatoer våren 2018</w:t>
            </w:r>
          </w:p>
          <w:p w:rsidR="00793B4E" w:rsidRDefault="00141562" w:rsidP="00793B4E">
            <w:r>
              <w:t>22. januar, 5. mars og 30. april</w:t>
            </w:r>
            <w:r w:rsidR="00793B4E">
              <w:t>.</w:t>
            </w:r>
          </w:p>
          <w:p w:rsidR="00793B4E" w:rsidRPr="00F83034" w:rsidRDefault="00793B4E" w:rsidP="00793B4E"/>
        </w:tc>
      </w:tr>
      <w:tr w:rsidR="00793B4E" w:rsidRPr="001C331E" w:rsidTr="0048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793B4E" w:rsidRPr="0042136F" w:rsidRDefault="00793B4E" w:rsidP="00793B4E">
            <w:pPr>
              <w:rPr>
                <w:b/>
              </w:rPr>
            </w:pPr>
            <w:r>
              <w:rPr>
                <w:b/>
              </w:rPr>
              <w:t>5-12-2017</w:t>
            </w: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793B4E" w:rsidRDefault="00793B4E" w:rsidP="00793B4E">
            <w:pPr>
              <w:rPr>
                <w:b/>
              </w:rPr>
            </w:pPr>
            <w:r w:rsidRPr="0042136F">
              <w:rPr>
                <w:b/>
              </w:rPr>
              <w:t>Eventuelt.</w:t>
            </w:r>
          </w:p>
          <w:p w:rsidR="0034530E" w:rsidRPr="002C4A81" w:rsidRDefault="0034530E" w:rsidP="0034530E">
            <w:r w:rsidRPr="00463B0C">
              <w:rPr>
                <w:u w:val="single"/>
              </w:rPr>
              <w:t>Skolemiljø</w:t>
            </w:r>
            <w:r>
              <w:rPr>
                <w:b/>
              </w:rPr>
              <w:t xml:space="preserve"> </w:t>
            </w:r>
            <w:r w:rsidRPr="002C4A81">
              <w:t>(se orientering fra rektor)</w:t>
            </w:r>
          </w:p>
          <w:p w:rsidR="0034530E" w:rsidRDefault="0034530E" w:rsidP="0034530E">
            <w:r w:rsidRPr="00A74880">
              <w:rPr>
                <w:u w:val="single"/>
              </w:rPr>
              <w:t>FAU er bekymret for de tilbakemeldingene</w:t>
            </w:r>
            <w:r>
              <w:t xml:space="preserve"> som vi får fra flere foreldre som er frustrert over det de hører og opplever. FAU synes derfor det er bra at skolen tar dette på alvor og jobber aktivt og målrettet for å skape et best mulig miljø for elevene på skolen. FAU støtter skolens ledelse i at de kan ta kontakt med foreldre hvis de oppdager ting som kan ha betydning for eleven på fritiden. FAU oppfordrer også alle foreldrene og foresatte til å følge ekstra med, ta en prat med barna og at det skal være en lav terskel for å ta kontakt med andre foreldre, skolen eller det offentlige hjelpeapparatet.</w:t>
            </w:r>
          </w:p>
          <w:p w:rsidR="0034530E" w:rsidRDefault="0034530E" w:rsidP="0034530E">
            <w:r>
              <w:t>Det er også behov for større voksentetthet på Storhaug så det er fint hvis dere tar en tur rundt i bydelen når dere går kveldstur/tur med hunden o.lign.</w:t>
            </w:r>
          </w:p>
          <w:p w:rsidR="0034530E" w:rsidRDefault="0034530E" w:rsidP="0034530E"/>
          <w:p w:rsidR="0034530E" w:rsidRDefault="0034530E" w:rsidP="0034530E">
            <w:pPr>
              <w:rPr>
                <w:u w:val="single"/>
              </w:rPr>
            </w:pPr>
            <w:r w:rsidRPr="00463B0C">
              <w:rPr>
                <w:u w:val="single"/>
              </w:rPr>
              <w:t>Juleballet</w:t>
            </w:r>
            <w:r>
              <w:rPr>
                <w:u w:val="single"/>
              </w:rPr>
              <w:t xml:space="preserve"> (se orientering fra rektor)</w:t>
            </w:r>
          </w:p>
          <w:p w:rsidR="0034530E" w:rsidRPr="00463B0C" w:rsidRDefault="0034530E" w:rsidP="0034530E">
            <w:r w:rsidRPr="00463B0C">
              <w:t xml:space="preserve">FAU </w:t>
            </w:r>
            <w:r>
              <w:t>støtter skolens ledelse om å ikke ha kåringer på årets juleball. Vi tror dette kan bidra til økt trivsel på ballet i år og mer fokus på å ha det kjekt sammen.</w:t>
            </w:r>
          </w:p>
          <w:p w:rsidR="0034530E" w:rsidRDefault="0034530E" w:rsidP="00793B4E">
            <w:pPr>
              <w:rPr>
                <w:b/>
              </w:rPr>
            </w:pPr>
          </w:p>
          <w:p w:rsidR="00793B4E" w:rsidRDefault="00793B4E" w:rsidP="00793B4E">
            <w:pPr>
              <w:rPr>
                <w:b/>
              </w:rPr>
            </w:pPr>
          </w:p>
          <w:p w:rsidR="00793B4E" w:rsidRPr="0042136F" w:rsidRDefault="00793B4E" w:rsidP="00793B4E">
            <w:pPr>
              <w:rPr>
                <w:b/>
              </w:rPr>
            </w:pPr>
          </w:p>
        </w:tc>
      </w:tr>
    </w:tbl>
    <w:p w:rsidR="000B635B" w:rsidRPr="0085202A" w:rsidRDefault="000B635B">
      <w:pPr>
        <w:rPr>
          <w:sz w:val="24"/>
          <w:szCs w:val="24"/>
        </w:rPr>
      </w:pPr>
    </w:p>
    <w:p w:rsidR="008715A2" w:rsidRPr="0085202A" w:rsidRDefault="008715A2">
      <w:pPr>
        <w:rPr>
          <w:b/>
          <w:bCs/>
          <w:sz w:val="24"/>
          <w:szCs w:val="24"/>
        </w:rPr>
      </w:pPr>
    </w:p>
    <w:p w:rsidR="008715A2" w:rsidRPr="0085202A" w:rsidRDefault="00075646">
      <w:pPr>
        <w:rPr>
          <w:b/>
          <w:bCs/>
          <w:sz w:val="24"/>
          <w:szCs w:val="24"/>
        </w:rPr>
      </w:pPr>
      <w:r w:rsidRPr="00075646">
        <w:rPr>
          <w:b/>
          <w:bCs/>
          <w:sz w:val="24"/>
          <w:szCs w:val="24"/>
        </w:rPr>
        <w:t>Terje Halvorsen</w:t>
      </w:r>
      <w:r w:rsidR="00F36327">
        <w:rPr>
          <w:b/>
          <w:bCs/>
          <w:sz w:val="24"/>
          <w:szCs w:val="24"/>
        </w:rPr>
        <w:t xml:space="preserve">, </w:t>
      </w:r>
      <w:proofErr w:type="spellStart"/>
      <w:r w:rsidR="00F36327">
        <w:rPr>
          <w:b/>
          <w:bCs/>
          <w:sz w:val="24"/>
          <w:szCs w:val="24"/>
        </w:rPr>
        <w:t>fau</w:t>
      </w:r>
      <w:proofErr w:type="spellEnd"/>
      <w:r w:rsidR="00F36327">
        <w:rPr>
          <w:b/>
          <w:bCs/>
          <w:sz w:val="24"/>
          <w:szCs w:val="24"/>
        </w:rPr>
        <w:t>-leder 201</w:t>
      </w:r>
      <w:r>
        <w:rPr>
          <w:b/>
          <w:bCs/>
          <w:sz w:val="24"/>
          <w:szCs w:val="24"/>
        </w:rPr>
        <w:t>7</w:t>
      </w:r>
    </w:p>
    <w:p w:rsidR="008715A2" w:rsidRDefault="008715A2">
      <w:pPr>
        <w:rPr>
          <w:b/>
          <w:bCs/>
          <w:sz w:val="24"/>
          <w:szCs w:val="24"/>
        </w:rPr>
      </w:pPr>
    </w:p>
    <w:p w:rsidR="004D0AF5" w:rsidRPr="0085202A" w:rsidRDefault="004D0AF5">
      <w:pPr>
        <w:rPr>
          <w:b/>
          <w:bCs/>
          <w:sz w:val="24"/>
          <w:szCs w:val="24"/>
        </w:rPr>
      </w:pPr>
    </w:p>
    <w:sectPr w:rsidR="004D0AF5" w:rsidRPr="0085202A" w:rsidSect="000B635B">
      <w:headerReference w:type="default" r:id="rId9"/>
      <w:footerReference w:type="default" r:id="rId10"/>
      <w:headerReference w:type="first" r:id="rId11"/>
      <w:footerReference w:type="first" r:id="rId12"/>
      <w:type w:val="continuous"/>
      <w:pgSz w:w="11906" w:h="16838" w:code="9"/>
      <w:pgMar w:top="907" w:right="1247" w:bottom="1985" w:left="158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E4" w:rsidRDefault="005577E4">
      <w:pPr>
        <w:spacing w:line="240" w:lineRule="auto"/>
      </w:pPr>
      <w:r>
        <w:separator/>
      </w:r>
    </w:p>
  </w:endnote>
  <w:endnote w:type="continuationSeparator" w:id="0">
    <w:p w:rsidR="005577E4" w:rsidRDefault="00557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51" w:rsidRDefault="00976D51">
    <w:pPr>
      <w:pStyle w:val="Bunntekst"/>
      <w:spacing w:before="100" w:beforeAutospacing="1" w:after="100" w:afterAutospacing="1"/>
      <w:jc w:val="center"/>
      <w:rPr>
        <w:sz w:val="20"/>
      </w:rPr>
    </w:pPr>
    <w:r>
      <w:rPr>
        <w:sz w:val="20"/>
      </w:rPr>
      <w:fldChar w:fldCharType="begin"/>
    </w:r>
    <w:r>
      <w:rPr>
        <w:sz w:val="20"/>
      </w:rPr>
      <w:instrText xml:space="preserve"> PAGE </w:instrText>
    </w:r>
    <w:r>
      <w:rPr>
        <w:sz w:val="20"/>
      </w:rPr>
      <w:fldChar w:fldCharType="separate"/>
    </w:r>
    <w:r w:rsidR="00EB7BE8">
      <w:rPr>
        <w:noProof/>
        <w:sz w:val="20"/>
      </w:rPr>
      <w:t>4</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EB7BE8">
      <w:rPr>
        <w:noProof/>
        <w:sz w:val="20"/>
      </w:rPr>
      <w:t>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51" w:rsidRDefault="00976D51">
    <w:pPr>
      <w:pStyle w:val="Bunntekst"/>
      <w:tabs>
        <w:tab w:val="clear" w:pos="4320"/>
        <w:tab w:val="clear" w:pos="8640"/>
        <w:tab w:val="left" w:pos="7088"/>
        <w:tab w:val="right" w:pos="9072"/>
      </w:tabs>
      <w:ind w:left="6067"/>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E4" w:rsidRDefault="005577E4">
      <w:pPr>
        <w:spacing w:line="240" w:lineRule="auto"/>
      </w:pPr>
      <w:r>
        <w:separator/>
      </w:r>
    </w:p>
  </w:footnote>
  <w:footnote w:type="continuationSeparator" w:id="0">
    <w:p w:rsidR="005577E4" w:rsidRDefault="00557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51" w:rsidRDefault="00976D51">
    <w:pPr>
      <w:pStyle w:val="Topptekst"/>
      <w:spacing w:after="0"/>
    </w:pPr>
  </w:p>
  <w:p w:rsidR="00976D51" w:rsidRDefault="00976D51">
    <w:pPr>
      <w:pStyle w:val="Topptekst"/>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51" w:rsidRDefault="00976D51">
    <w:pPr>
      <w:pStyle w:val="Topptekst"/>
      <w:spacing w:after="0"/>
      <w:rPr>
        <w:caps/>
        <w:noProof/>
      </w:rPr>
    </w:pPr>
    <w:r>
      <w:rPr>
        <w:caps/>
        <w:noProof/>
      </w:rPr>
      <w:t xml:space="preserve"> </w:t>
    </w:r>
  </w:p>
  <w:p w:rsidR="00976D51" w:rsidRDefault="00976D51">
    <w:pPr>
      <w:pStyle w:val="Topptekst"/>
      <w:spacing w:after="0"/>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645A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7852FB8"/>
    <w:multiLevelType w:val="hybridMultilevel"/>
    <w:tmpl w:val="C47A1790"/>
    <w:lvl w:ilvl="0" w:tplc="717C01AC">
      <w:start w:val="1"/>
      <w:numFmt w:val="bullet"/>
      <w:lvlText w:val="■"/>
      <w:lvlJc w:val="left"/>
      <w:pPr>
        <w:tabs>
          <w:tab w:val="num" w:pos="720"/>
        </w:tabs>
        <w:ind w:left="720" w:hanging="360"/>
      </w:pPr>
      <w:rPr>
        <w:rFonts w:ascii="Arial" w:hAnsi="Arial" w:hint="default"/>
      </w:rPr>
    </w:lvl>
    <w:lvl w:ilvl="1" w:tplc="660A008A" w:tentative="1">
      <w:start w:val="1"/>
      <w:numFmt w:val="bullet"/>
      <w:lvlText w:val="■"/>
      <w:lvlJc w:val="left"/>
      <w:pPr>
        <w:tabs>
          <w:tab w:val="num" w:pos="1440"/>
        </w:tabs>
        <w:ind w:left="1440" w:hanging="360"/>
      </w:pPr>
      <w:rPr>
        <w:rFonts w:ascii="Arial" w:hAnsi="Arial" w:hint="default"/>
      </w:rPr>
    </w:lvl>
    <w:lvl w:ilvl="2" w:tplc="F80EE6F0" w:tentative="1">
      <w:start w:val="1"/>
      <w:numFmt w:val="bullet"/>
      <w:lvlText w:val="■"/>
      <w:lvlJc w:val="left"/>
      <w:pPr>
        <w:tabs>
          <w:tab w:val="num" w:pos="2160"/>
        </w:tabs>
        <w:ind w:left="2160" w:hanging="360"/>
      </w:pPr>
      <w:rPr>
        <w:rFonts w:ascii="Arial" w:hAnsi="Arial" w:hint="default"/>
      </w:rPr>
    </w:lvl>
    <w:lvl w:ilvl="3" w:tplc="1774313A" w:tentative="1">
      <w:start w:val="1"/>
      <w:numFmt w:val="bullet"/>
      <w:lvlText w:val="■"/>
      <w:lvlJc w:val="left"/>
      <w:pPr>
        <w:tabs>
          <w:tab w:val="num" w:pos="2880"/>
        </w:tabs>
        <w:ind w:left="2880" w:hanging="360"/>
      </w:pPr>
      <w:rPr>
        <w:rFonts w:ascii="Arial" w:hAnsi="Arial" w:hint="default"/>
      </w:rPr>
    </w:lvl>
    <w:lvl w:ilvl="4" w:tplc="E6303DB8" w:tentative="1">
      <w:start w:val="1"/>
      <w:numFmt w:val="bullet"/>
      <w:lvlText w:val="■"/>
      <w:lvlJc w:val="left"/>
      <w:pPr>
        <w:tabs>
          <w:tab w:val="num" w:pos="3600"/>
        </w:tabs>
        <w:ind w:left="3600" w:hanging="360"/>
      </w:pPr>
      <w:rPr>
        <w:rFonts w:ascii="Arial" w:hAnsi="Arial" w:hint="default"/>
      </w:rPr>
    </w:lvl>
    <w:lvl w:ilvl="5" w:tplc="085ADEF0" w:tentative="1">
      <w:start w:val="1"/>
      <w:numFmt w:val="bullet"/>
      <w:lvlText w:val="■"/>
      <w:lvlJc w:val="left"/>
      <w:pPr>
        <w:tabs>
          <w:tab w:val="num" w:pos="4320"/>
        </w:tabs>
        <w:ind w:left="4320" w:hanging="360"/>
      </w:pPr>
      <w:rPr>
        <w:rFonts w:ascii="Arial" w:hAnsi="Arial" w:hint="default"/>
      </w:rPr>
    </w:lvl>
    <w:lvl w:ilvl="6" w:tplc="53D0D2BA" w:tentative="1">
      <w:start w:val="1"/>
      <w:numFmt w:val="bullet"/>
      <w:lvlText w:val="■"/>
      <w:lvlJc w:val="left"/>
      <w:pPr>
        <w:tabs>
          <w:tab w:val="num" w:pos="5040"/>
        </w:tabs>
        <w:ind w:left="5040" w:hanging="360"/>
      </w:pPr>
      <w:rPr>
        <w:rFonts w:ascii="Arial" w:hAnsi="Arial" w:hint="default"/>
      </w:rPr>
    </w:lvl>
    <w:lvl w:ilvl="7" w:tplc="B3E863C0" w:tentative="1">
      <w:start w:val="1"/>
      <w:numFmt w:val="bullet"/>
      <w:lvlText w:val="■"/>
      <w:lvlJc w:val="left"/>
      <w:pPr>
        <w:tabs>
          <w:tab w:val="num" w:pos="5760"/>
        </w:tabs>
        <w:ind w:left="5760" w:hanging="360"/>
      </w:pPr>
      <w:rPr>
        <w:rFonts w:ascii="Arial" w:hAnsi="Arial" w:hint="default"/>
      </w:rPr>
    </w:lvl>
    <w:lvl w:ilvl="8" w:tplc="59EAEB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7A3D86"/>
    <w:multiLevelType w:val="hybridMultilevel"/>
    <w:tmpl w:val="E6167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5044CB"/>
    <w:multiLevelType w:val="hybridMultilevel"/>
    <w:tmpl w:val="C74C5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FF0A73"/>
    <w:multiLevelType w:val="hybridMultilevel"/>
    <w:tmpl w:val="DE32A208"/>
    <w:lvl w:ilvl="0" w:tplc="B7A60AF6">
      <w:start w:val="4"/>
      <w:numFmt w:val="decimal"/>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5" w15:restartNumberingAfterBreak="0">
    <w:nsid w:val="458F4BF7"/>
    <w:multiLevelType w:val="hybridMultilevel"/>
    <w:tmpl w:val="F080DE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B00913"/>
    <w:multiLevelType w:val="hybridMultilevel"/>
    <w:tmpl w:val="8A7405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E05106"/>
    <w:multiLevelType w:val="hybridMultilevel"/>
    <w:tmpl w:val="A2E00C20"/>
    <w:lvl w:ilvl="0" w:tplc="327C3BCE">
      <w:start w:val="2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E1C4657"/>
    <w:multiLevelType w:val="hybridMultilevel"/>
    <w:tmpl w:val="6228F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E810356"/>
    <w:multiLevelType w:val="hybridMultilevel"/>
    <w:tmpl w:val="723CFB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3021F57"/>
    <w:multiLevelType w:val="hybridMultilevel"/>
    <w:tmpl w:val="F6E8D2C2"/>
    <w:lvl w:ilvl="0" w:tplc="38B6F350">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5CE64F5"/>
    <w:multiLevelType w:val="hybridMultilevel"/>
    <w:tmpl w:val="798ED96E"/>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37517DC"/>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78A65057"/>
    <w:multiLevelType w:val="hybridMultilevel"/>
    <w:tmpl w:val="DCE4A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9"/>
  </w:num>
  <w:num w:numId="5">
    <w:abstractNumId w:val="10"/>
  </w:num>
  <w:num w:numId="6">
    <w:abstractNumId w:val="1"/>
  </w:num>
  <w:num w:numId="7">
    <w:abstractNumId w:val="7"/>
  </w:num>
  <w:num w:numId="8">
    <w:abstractNumId w:val="11"/>
  </w:num>
  <w:num w:numId="9">
    <w:abstractNumId w:val="6"/>
  </w:num>
  <w:num w:numId="10">
    <w:abstractNumId w:val="2"/>
  </w:num>
  <w:num w:numId="11">
    <w:abstractNumId w:val="3"/>
  </w:num>
  <w:num w:numId="12">
    <w:abstractNumId w:val="5"/>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40"/>
    <w:rsid w:val="00014A49"/>
    <w:rsid w:val="000235DD"/>
    <w:rsid w:val="00050B98"/>
    <w:rsid w:val="00075646"/>
    <w:rsid w:val="000939A4"/>
    <w:rsid w:val="000945BF"/>
    <w:rsid w:val="000960FB"/>
    <w:rsid w:val="000A7532"/>
    <w:rsid w:val="000B635B"/>
    <w:rsid w:val="000C34C0"/>
    <w:rsid w:val="00105C42"/>
    <w:rsid w:val="0011669A"/>
    <w:rsid w:val="001234D2"/>
    <w:rsid w:val="00141562"/>
    <w:rsid w:val="00146733"/>
    <w:rsid w:val="001642D4"/>
    <w:rsid w:val="00182CA2"/>
    <w:rsid w:val="0018497D"/>
    <w:rsid w:val="001A026B"/>
    <w:rsid w:val="001B79EA"/>
    <w:rsid w:val="001C3206"/>
    <w:rsid w:val="001C331E"/>
    <w:rsid w:val="001D25EA"/>
    <w:rsid w:val="001D4A14"/>
    <w:rsid w:val="001E3388"/>
    <w:rsid w:val="001E5E4C"/>
    <w:rsid w:val="001E66BD"/>
    <w:rsid w:val="001F46D4"/>
    <w:rsid w:val="00204857"/>
    <w:rsid w:val="0022092D"/>
    <w:rsid w:val="0024172F"/>
    <w:rsid w:val="002417A3"/>
    <w:rsid w:val="00267AB1"/>
    <w:rsid w:val="002906BD"/>
    <w:rsid w:val="002C6AB2"/>
    <w:rsid w:val="002D0EDF"/>
    <w:rsid w:val="002E61FC"/>
    <w:rsid w:val="002F27AB"/>
    <w:rsid w:val="003022AE"/>
    <w:rsid w:val="0032472C"/>
    <w:rsid w:val="0032761C"/>
    <w:rsid w:val="0033219C"/>
    <w:rsid w:val="00335E1D"/>
    <w:rsid w:val="0034530E"/>
    <w:rsid w:val="00355AA0"/>
    <w:rsid w:val="00394B9F"/>
    <w:rsid w:val="003A1CC4"/>
    <w:rsid w:val="003B1116"/>
    <w:rsid w:val="003C599A"/>
    <w:rsid w:val="003F10E0"/>
    <w:rsid w:val="003F5DF5"/>
    <w:rsid w:val="00412946"/>
    <w:rsid w:val="0042136F"/>
    <w:rsid w:val="004411D5"/>
    <w:rsid w:val="00442F76"/>
    <w:rsid w:val="00450461"/>
    <w:rsid w:val="00480B0A"/>
    <w:rsid w:val="004869ED"/>
    <w:rsid w:val="00486E2C"/>
    <w:rsid w:val="004923DA"/>
    <w:rsid w:val="004A4629"/>
    <w:rsid w:val="004C6DB8"/>
    <w:rsid w:val="004D0AF5"/>
    <w:rsid w:val="00503C1C"/>
    <w:rsid w:val="00505A29"/>
    <w:rsid w:val="005140A0"/>
    <w:rsid w:val="00523E0B"/>
    <w:rsid w:val="00530645"/>
    <w:rsid w:val="005315B3"/>
    <w:rsid w:val="005400EB"/>
    <w:rsid w:val="0054286C"/>
    <w:rsid w:val="005452B0"/>
    <w:rsid w:val="005577E4"/>
    <w:rsid w:val="00594C54"/>
    <w:rsid w:val="005979A8"/>
    <w:rsid w:val="005A41F8"/>
    <w:rsid w:val="005A739C"/>
    <w:rsid w:val="005B1A76"/>
    <w:rsid w:val="005B41E7"/>
    <w:rsid w:val="005C1925"/>
    <w:rsid w:val="005D1F4C"/>
    <w:rsid w:val="005D3F07"/>
    <w:rsid w:val="00604EEF"/>
    <w:rsid w:val="006200A6"/>
    <w:rsid w:val="00620CC8"/>
    <w:rsid w:val="006275F2"/>
    <w:rsid w:val="0063513A"/>
    <w:rsid w:val="00644510"/>
    <w:rsid w:val="0065783E"/>
    <w:rsid w:val="006670AB"/>
    <w:rsid w:val="006744B6"/>
    <w:rsid w:val="0068390C"/>
    <w:rsid w:val="006F1A87"/>
    <w:rsid w:val="00714838"/>
    <w:rsid w:val="00717778"/>
    <w:rsid w:val="00791DF7"/>
    <w:rsid w:val="00793B4E"/>
    <w:rsid w:val="00804FD7"/>
    <w:rsid w:val="008054C0"/>
    <w:rsid w:val="00813728"/>
    <w:rsid w:val="0081473D"/>
    <w:rsid w:val="00820B88"/>
    <w:rsid w:val="00823C14"/>
    <w:rsid w:val="008403D0"/>
    <w:rsid w:val="00841F84"/>
    <w:rsid w:val="0085202A"/>
    <w:rsid w:val="00856CF6"/>
    <w:rsid w:val="008715A2"/>
    <w:rsid w:val="00882166"/>
    <w:rsid w:val="008A4451"/>
    <w:rsid w:val="008B46E2"/>
    <w:rsid w:val="008D565E"/>
    <w:rsid w:val="008E24E2"/>
    <w:rsid w:val="009063B7"/>
    <w:rsid w:val="00907CF7"/>
    <w:rsid w:val="00920C90"/>
    <w:rsid w:val="009402C0"/>
    <w:rsid w:val="00957421"/>
    <w:rsid w:val="00976D51"/>
    <w:rsid w:val="009920CA"/>
    <w:rsid w:val="009B5179"/>
    <w:rsid w:val="009C0F66"/>
    <w:rsid w:val="009C4A03"/>
    <w:rsid w:val="009D15F0"/>
    <w:rsid w:val="00A1316B"/>
    <w:rsid w:val="00A139A3"/>
    <w:rsid w:val="00A14A40"/>
    <w:rsid w:val="00A26E18"/>
    <w:rsid w:val="00A3281E"/>
    <w:rsid w:val="00A344B6"/>
    <w:rsid w:val="00A54FA9"/>
    <w:rsid w:val="00A55C3C"/>
    <w:rsid w:val="00A607EE"/>
    <w:rsid w:val="00A6573D"/>
    <w:rsid w:val="00A67A35"/>
    <w:rsid w:val="00A74880"/>
    <w:rsid w:val="00A76DAA"/>
    <w:rsid w:val="00AA208B"/>
    <w:rsid w:val="00AB7080"/>
    <w:rsid w:val="00AD7511"/>
    <w:rsid w:val="00AF3078"/>
    <w:rsid w:val="00B035C8"/>
    <w:rsid w:val="00B111C2"/>
    <w:rsid w:val="00B35E6B"/>
    <w:rsid w:val="00B46605"/>
    <w:rsid w:val="00B47542"/>
    <w:rsid w:val="00B55490"/>
    <w:rsid w:val="00B92220"/>
    <w:rsid w:val="00BA5B9B"/>
    <w:rsid w:val="00BA6D2C"/>
    <w:rsid w:val="00BB0D17"/>
    <w:rsid w:val="00BB697A"/>
    <w:rsid w:val="00BC4865"/>
    <w:rsid w:val="00BD3079"/>
    <w:rsid w:val="00BD372B"/>
    <w:rsid w:val="00BD4751"/>
    <w:rsid w:val="00BE4F34"/>
    <w:rsid w:val="00C14F85"/>
    <w:rsid w:val="00C447FD"/>
    <w:rsid w:val="00C63E33"/>
    <w:rsid w:val="00C779D7"/>
    <w:rsid w:val="00C80F0C"/>
    <w:rsid w:val="00C86A41"/>
    <w:rsid w:val="00C9699A"/>
    <w:rsid w:val="00CA584D"/>
    <w:rsid w:val="00CC4493"/>
    <w:rsid w:val="00CD6969"/>
    <w:rsid w:val="00D06E4A"/>
    <w:rsid w:val="00D10AA4"/>
    <w:rsid w:val="00D11598"/>
    <w:rsid w:val="00D55AD7"/>
    <w:rsid w:val="00D7418F"/>
    <w:rsid w:val="00D87960"/>
    <w:rsid w:val="00D92352"/>
    <w:rsid w:val="00DB19C2"/>
    <w:rsid w:val="00E16025"/>
    <w:rsid w:val="00E624B5"/>
    <w:rsid w:val="00E71169"/>
    <w:rsid w:val="00E715C6"/>
    <w:rsid w:val="00E832C8"/>
    <w:rsid w:val="00E8744D"/>
    <w:rsid w:val="00E90126"/>
    <w:rsid w:val="00E96D00"/>
    <w:rsid w:val="00EA1ACE"/>
    <w:rsid w:val="00EA7418"/>
    <w:rsid w:val="00EB6884"/>
    <w:rsid w:val="00EB7BE8"/>
    <w:rsid w:val="00EC5A8A"/>
    <w:rsid w:val="00ED7AF9"/>
    <w:rsid w:val="00EE1C1C"/>
    <w:rsid w:val="00EF6DBE"/>
    <w:rsid w:val="00F06E80"/>
    <w:rsid w:val="00F36327"/>
    <w:rsid w:val="00F60ADB"/>
    <w:rsid w:val="00F747E6"/>
    <w:rsid w:val="00F75DBC"/>
    <w:rsid w:val="00F83034"/>
    <w:rsid w:val="00F86503"/>
    <w:rsid w:val="00F91D25"/>
    <w:rsid w:val="00FB48B5"/>
    <w:rsid w:val="00FD0C56"/>
    <w:rsid w:val="00FD347A"/>
    <w:rsid w:val="00FD5014"/>
    <w:rsid w:val="00FE2DBB"/>
    <w:rsid w:val="00FF0FF8"/>
    <w:rsid w:val="00FF56A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16907"/>
  <w15:docId w15:val="{34A4C823-384F-4B12-B25A-D2F3A6B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36F"/>
    <w:pPr>
      <w:spacing w:line="290" w:lineRule="atLeast"/>
    </w:pPr>
    <w:rPr>
      <w:spacing w:val="-5"/>
      <w:sz w:val="23"/>
    </w:rPr>
  </w:style>
  <w:style w:type="paragraph" w:styleId="Overskrift1">
    <w:name w:val="heading 1"/>
    <w:basedOn w:val="Normal"/>
    <w:next w:val="Normal"/>
    <w:qFormat/>
    <w:rsid w:val="008054C0"/>
    <w:pPr>
      <w:keepNext/>
      <w:spacing w:line="240" w:lineRule="auto"/>
      <w:outlineLvl w:val="0"/>
    </w:pPr>
    <w:rPr>
      <w:rFonts w:cs="Arial"/>
      <w:bCs/>
      <w:kern w:val="32"/>
      <w:sz w:val="30"/>
      <w:szCs w:val="32"/>
    </w:rPr>
  </w:style>
  <w:style w:type="paragraph" w:styleId="Overskrift2">
    <w:name w:val="heading 2"/>
    <w:basedOn w:val="Normal"/>
    <w:next w:val="Normal"/>
    <w:autoRedefine/>
    <w:qFormat/>
    <w:rsid w:val="008054C0"/>
    <w:pPr>
      <w:keepNext/>
      <w:spacing w:line="240" w:lineRule="auto"/>
      <w:outlineLvl w:val="1"/>
    </w:pPr>
    <w:rPr>
      <w:b/>
      <w:sz w:val="24"/>
    </w:rPr>
  </w:style>
  <w:style w:type="paragraph" w:styleId="Overskrift3">
    <w:name w:val="heading 3"/>
    <w:basedOn w:val="Normal"/>
    <w:next w:val="Normal"/>
    <w:autoRedefine/>
    <w:qFormat/>
    <w:rsid w:val="008054C0"/>
    <w:pPr>
      <w:keepNext/>
      <w:spacing w:line="240" w:lineRule="auto"/>
      <w:outlineLvl w:val="2"/>
    </w:pPr>
    <w:rPr>
      <w:sz w:val="24"/>
    </w:rPr>
  </w:style>
  <w:style w:type="paragraph" w:styleId="Overskrift4">
    <w:name w:val="heading 4"/>
    <w:basedOn w:val="Normal"/>
    <w:next w:val="Normal"/>
    <w:qFormat/>
    <w:rsid w:val="008054C0"/>
    <w:pPr>
      <w:keepNext/>
      <w:spacing w:line="240" w:lineRule="auto"/>
      <w:outlineLvl w:val="3"/>
    </w:pPr>
    <w:rPr>
      <w:bCs/>
    </w:rPr>
  </w:style>
  <w:style w:type="paragraph" w:styleId="Overskrift5">
    <w:name w:val="heading 5"/>
    <w:basedOn w:val="Normal"/>
    <w:next w:val="Normal"/>
    <w:qFormat/>
    <w:rsid w:val="008054C0"/>
    <w:pPr>
      <w:keepNext/>
      <w:outlineLvl w:val="4"/>
    </w:pPr>
    <w:rPr>
      <w:b/>
      <w:bCs/>
    </w:rPr>
  </w:style>
  <w:style w:type="paragraph" w:styleId="Overskrift6">
    <w:name w:val="heading 6"/>
    <w:basedOn w:val="Normal"/>
    <w:next w:val="Normal"/>
    <w:qFormat/>
    <w:rsid w:val="008054C0"/>
    <w:pPr>
      <w:keepNext/>
      <w:outlineLvl w:val="5"/>
    </w:pPr>
    <w:rPr>
      <w:sz w:val="7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rsid w:val="008054C0"/>
    <w:pPr>
      <w:keepLines/>
      <w:tabs>
        <w:tab w:val="center" w:pos="4320"/>
        <w:tab w:val="right" w:pos="8640"/>
      </w:tabs>
    </w:pPr>
  </w:style>
  <w:style w:type="character" w:styleId="Sidetall">
    <w:name w:val="page number"/>
    <w:semiHidden/>
    <w:rsid w:val="008054C0"/>
    <w:rPr>
      <w:sz w:val="20"/>
    </w:rPr>
  </w:style>
  <w:style w:type="paragraph" w:styleId="Topptekst">
    <w:name w:val="header"/>
    <w:basedOn w:val="Normal"/>
    <w:semiHidden/>
    <w:rsid w:val="008054C0"/>
    <w:pPr>
      <w:keepLines/>
      <w:tabs>
        <w:tab w:val="center" w:pos="4320"/>
        <w:tab w:val="right" w:pos="8640"/>
      </w:tabs>
      <w:spacing w:after="600" w:line="240" w:lineRule="atLeast"/>
    </w:pPr>
    <w:rPr>
      <w:sz w:val="22"/>
    </w:rPr>
  </w:style>
  <w:style w:type="character" w:styleId="Hyperkobling">
    <w:name w:val="Hyperlink"/>
    <w:basedOn w:val="Standardskriftforavsnitt"/>
    <w:semiHidden/>
    <w:rsid w:val="008054C0"/>
    <w:rPr>
      <w:color w:val="0000FF"/>
      <w:u w:val="single"/>
    </w:rPr>
  </w:style>
  <w:style w:type="paragraph" w:customStyle="1" w:styleId="Avd">
    <w:name w:val="Avd"/>
    <w:basedOn w:val="Normal"/>
    <w:next w:val="Normal"/>
    <w:rsid w:val="008054C0"/>
    <w:pPr>
      <w:spacing w:line="220" w:lineRule="exact"/>
    </w:pPr>
    <w:rPr>
      <w:sz w:val="17"/>
    </w:rPr>
  </w:style>
  <w:style w:type="paragraph" w:customStyle="1" w:styleId="Sign">
    <w:name w:val="Sign"/>
    <w:basedOn w:val="Normal"/>
    <w:next w:val="Normal"/>
    <w:rsid w:val="008054C0"/>
    <w:pPr>
      <w:tabs>
        <w:tab w:val="left" w:pos="6237"/>
      </w:tabs>
      <w:spacing w:line="240" w:lineRule="auto"/>
    </w:pPr>
    <w:rPr>
      <w:spacing w:val="0"/>
    </w:rPr>
  </w:style>
  <w:style w:type="paragraph" w:styleId="Sluttnotetekst">
    <w:name w:val="endnote text"/>
    <w:basedOn w:val="Normal"/>
    <w:link w:val="SluttnotetekstTegn"/>
    <w:semiHidden/>
    <w:rsid w:val="008054C0"/>
    <w:rPr>
      <w:spacing w:val="0"/>
    </w:rPr>
  </w:style>
  <w:style w:type="paragraph" w:styleId="NormalWeb">
    <w:name w:val="Normal (Web)"/>
    <w:basedOn w:val="Normal"/>
    <w:uiPriority w:val="99"/>
    <w:semiHidden/>
    <w:unhideWhenUsed/>
    <w:rsid w:val="00D10AA4"/>
    <w:pPr>
      <w:spacing w:before="100" w:beforeAutospacing="1" w:after="100" w:afterAutospacing="1" w:line="240" w:lineRule="auto"/>
    </w:pPr>
    <w:rPr>
      <w:color w:val="000000"/>
      <w:spacing w:val="0"/>
      <w:sz w:val="24"/>
      <w:szCs w:val="24"/>
    </w:rPr>
  </w:style>
  <w:style w:type="paragraph" w:customStyle="1" w:styleId="Default">
    <w:name w:val="Default"/>
    <w:rsid w:val="00C86A41"/>
    <w:pPr>
      <w:autoSpaceDE w:val="0"/>
      <w:autoSpaceDN w:val="0"/>
      <w:adjustRightInd w:val="0"/>
    </w:pPr>
    <w:rPr>
      <w:rFonts w:ascii="Arial" w:hAnsi="Arial" w:cs="Arial"/>
      <w:color w:val="000000"/>
      <w:sz w:val="24"/>
      <w:szCs w:val="24"/>
    </w:rPr>
  </w:style>
  <w:style w:type="table" w:styleId="Tabellrutenett">
    <w:name w:val="Table Grid"/>
    <w:basedOn w:val="Vanligtabell"/>
    <w:uiPriority w:val="59"/>
    <w:rsid w:val="00D06E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07C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CF7"/>
    <w:rPr>
      <w:rFonts w:ascii="Tahoma" w:hAnsi="Tahoma" w:cs="Tahoma"/>
      <w:spacing w:val="-5"/>
      <w:sz w:val="16"/>
      <w:szCs w:val="16"/>
    </w:rPr>
  </w:style>
  <w:style w:type="paragraph" w:styleId="Listeavsnitt">
    <w:name w:val="List Paragraph"/>
    <w:basedOn w:val="Normal"/>
    <w:uiPriority w:val="34"/>
    <w:qFormat/>
    <w:rsid w:val="00A139A3"/>
    <w:pPr>
      <w:spacing w:line="240" w:lineRule="auto"/>
      <w:ind w:left="720"/>
      <w:contextualSpacing/>
    </w:pPr>
    <w:rPr>
      <w:spacing w:val="0"/>
      <w:sz w:val="24"/>
      <w:szCs w:val="24"/>
    </w:rPr>
  </w:style>
  <w:style w:type="character" w:customStyle="1" w:styleId="SluttnotetekstTegn">
    <w:name w:val="Sluttnotetekst Tegn"/>
    <w:basedOn w:val="Standardskriftforavsnitt"/>
    <w:link w:val="Sluttnotetekst"/>
    <w:semiHidden/>
    <w:rsid w:val="00F747E6"/>
    <w:rPr>
      <w:sz w:val="23"/>
    </w:rPr>
  </w:style>
  <w:style w:type="character" w:customStyle="1" w:styleId="apple-converted-space">
    <w:name w:val="apple-converted-space"/>
    <w:basedOn w:val="Standardskriftforavsnitt"/>
    <w:rsid w:val="00CA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1723">
      <w:bodyDiv w:val="1"/>
      <w:marLeft w:val="0"/>
      <w:marRight w:val="0"/>
      <w:marTop w:val="300"/>
      <w:marBottom w:val="0"/>
      <w:divBdr>
        <w:top w:val="none" w:sz="0" w:space="0" w:color="auto"/>
        <w:left w:val="none" w:sz="0" w:space="0" w:color="auto"/>
        <w:bottom w:val="none" w:sz="0" w:space="0" w:color="auto"/>
        <w:right w:val="none" w:sz="0" w:space="0" w:color="auto"/>
      </w:divBdr>
      <w:divsChild>
        <w:div w:id="1340767411">
          <w:marLeft w:val="0"/>
          <w:marRight w:val="0"/>
          <w:marTop w:val="150"/>
          <w:marBottom w:val="0"/>
          <w:divBdr>
            <w:top w:val="none" w:sz="0" w:space="0" w:color="auto"/>
            <w:left w:val="none" w:sz="0" w:space="0" w:color="auto"/>
            <w:bottom w:val="none" w:sz="0" w:space="0" w:color="auto"/>
            <w:right w:val="none" w:sz="0" w:space="0" w:color="auto"/>
          </w:divBdr>
          <w:divsChild>
            <w:div w:id="1060324422">
              <w:marLeft w:val="0"/>
              <w:marRight w:val="0"/>
              <w:marTop w:val="0"/>
              <w:marBottom w:val="0"/>
              <w:divBdr>
                <w:top w:val="none" w:sz="0" w:space="0" w:color="auto"/>
                <w:left w:val="none" w:sz="0" w:space="0" w:color="auto"/>
                <w:bottom w:val="none" w:sz="0" w:space="0" w:color="auto"/>
                <w:right w:val="none" w:sz="0" w:space="0" w:color="auto"/>
              </w:divBdr>
              <w:divsChild>
                <w:div w:id="1143038210">
                  <w:marLeft w:val="0"/>
                  <w:marRight w:val="0"/>
                  <w:marTop w:val="0"/>
                  <w:marBottom w:val="0"/>
                  <w:divBdr>
                    <w:top w:val="none" w:sz="0" w:space="0" w:color="auto"/>
                    <w:left w:val="none" w:sz="0" w:space="0" w:color="auto"/>
                    <w:bottom w:val="none" w:sz="0" w:space="0" w:color="auto"/>
                    <w:right w:val="none" w:sz="0" w:space="0" w:color="auto"/>
                  </w:divBdr>
                  <w:divsChild>
                    <w:div w:id="850148985">
                      <w:marLeft w:val="0"/>
                      <w:marRight w:val="0"/>
                      <w:marTop w:val="0"/>
                      <w:marBottom w:val="0"/>
                      <w:divBdr>
                        <w:top w:val="none" w:sz="0" w:space="0" w:color="auto"/>
                        <w:left w:val="none" w:sz="0" w:space="0" w:color="auto"/>
                        <w:bottom w:val="none" w:sz="0" w:space="0" w:color="auto"/>
                        <w:right w:val="none" w:sz="0" w:space="0" w:color="auto"/>
                      </w:divBdr>
                      <w:divsChild>
                        <w:div w:id="1435704810">
                          <w:marLeft w:val="0"/>
                          <w:marRight w:val="0"/>
                          <w:marTop w:val="0"/>
                          <w:marBottom w:val="0"/>
                          <w:divBdr>
                            <w:top w:val="none" w:sz="0" w:space="0" w:color="auto"/>
                            <w:left w:val="none" w:sz="0" w:space="0" w:color="auto"/>
                            <w:bottom w:val="none" w:sz="0" w:space="0" w:color="auto"/>
                            <w:right w:val="none" w:sz="0" w:space="0" w:color="auto"/>
                          </w:divBdr>
                          <w:divsChild>
                            <w:div w:id="16093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1814">
      <w:bodyDiv w:val="1"/>
      <w:marLeft w:val="0"/>
      <w:marRight w:val="0"/>
      <w:marTop w:val="0"/>
      <w:marBottom w:val="0"/>
      <w:divBdr>
        <w:top w:val="none" w:sz="0" w:space="0" w:color="auto"/>
        <w:left w:val="none" w:sz="0" w:space="0" w:color="auto"/>
        <w:bottom w:val="none" w:sz="0" w:space="0" w:color="auto"/>
        <w:right w:val="none" w:sz="0" w:space="0" w:color="auto"/>
      </w:divBdr>
    </w:div>
    <w:div w:id="937058019">
      <w:bodyDiv w:val="1"/>
      <w:marLeft w:val="0"/>
      <w:marRight w:val="0"/>
      <w:marTop w:val="0"/>
      <w:marBottom w:val="0"/>
      <w:divBdr>
        <w:top w:val="none" w:sz="0" w:space="0" w:color="auto"/>
        <w:left w:val="none" w:sz="0" w:space="0" w:color="auto"/>
        <w:bottom w:val="none" w:sz="0" w:space="0" w:color="auto"/>
        <w:right w:val="none" w:sz="0" w:space="0" w:color="auto"/>
      </w:divBdr>
    </w:div>
    <w:div w:id="976687594">
      <w:bodyDiv w:val="1"/>
      <w:marLeft w:val="0"/>
      <w:marRight w:val="0"/>
      <w:marTop w:val="0"/>
      <w:marBottom w:val="0"/>
      <w:divBdr>
        <w:top w:val="none" w:sz="0" w:space="0" w:color="auto"/>
        <w:left w:val="none" w:sz="0" w:space="0" w:color="auto"/>
        <w:bottom w:val="none" w:sz="0" w:space="0" w:color="auto"/>
        <w:right w:val="none" w:sz="0" w:space="0" w:color="auto"/>
      </w:divBdr>
    </w:div>
    <w:div w:id="991985274">
      <w:bodyDiv w:val="1"/>
      <w:marLeft w:val="0"/>
      <w:marRight w:val="0"/>
      <w:marTop w:val="0"/>
      <w:marBottom w:val="0"/>
      <w:divBdr>
        <w:top w:val="none" w:sz="0" w:space="0" w:color="auto"/>
        <w:left w:val="none" w:sz="0" w:space="0" w:color="auto"/>
        <w:bottom w:val="none" w:sz="0" w:space="0" w:color="auto"/>
        <w:right w:val="none" w:sz="0" w:space="0" w:color="auto"/>
      </w:divBdr>
    </w:div>
    <w:div w:id="1673528809">
      <w:bodyDiv w:val="1"/>
      <w:marLeft w:val="0"/>
      <w:marRight w:val="0"/>
      <w:marTop w:val="0"/>
      <w:marBottom w:val="0"/>
      <w:divBdr>
        <w:top w:val="none" w:sz="0" w:space="0" w:color="auto"/>
        <w:left w:val="none" w:sz="0" w:space="0" w:color="auto"/>
        <w:bottom w:val="none" w:sz="0" w:space="0" w:color="auto"/>
        <w:right w:val="none" w:sz="0" w:space="0" w:color="auto"/>
      </w:divBdr>
    </w:div>
    <w:div w:id="1714035423">
      <w:bodyDiv w:val="1"/>
      <w:marLeft w:val="0"/>
      <w:marRight w:val="0"/>
      <w:marTop w:val="0"/>
      <w:marBottom w:val="0"/>
      <w:divBdr>
        <w:top w:val="none" w:sz="0" w:space="0" w:color="auto"/>
        <w:left w:val="none" w:sz="0" w:space="0" w:color="auto"/>
        <w:bottom w:val="none" w:sz="0" w:space="0" w:color="auto"/>
        <w:right w:val="none" w:sz="0" w:space="0" w:color="auto"/>
      </w:divBdr>
    </w:div>
    <w:div w:id="1911186566">
      <w:bodyDiv w:val="1"/>
      <w:marLeft w:val="0"/>
      <w:marRight w:val="0"/>
      <w:marTop w:val="0"/>
      <w:marBottom w:val="0"/>
      <w:divBdr>
        <w:top w:val="none" w:sz="0" w:space="0" w:color="auto"/>
        <w:left w:val="none" w:sz="0" w:space="0" w:color="auto"/>
        <w:bottom w:val="none" w:sz="0" w:space="0" w:color="auto"/>
        <w:right w:val="none" w:sz="0" w:space="0" w:color="auto"/>
      </w:divBdr>
    </w:div>
    <w:div w:id="1978026017">
      <w:bodyDiv w:val="1"/>
      <w:marLeft w:val="0"/>
      <w:marRight w:val="0"/>
      <w:marTop w:val="0"/>
      <w:marBottom w:val="0"/>
      <w:divBdr>
        <w:top w:val="none" w:sz="0" w:space="0" w:color="auto"/>
        <w:left w:val="none" w:sz="0" w:space="0" w:color="auto"/>
        <w:bottom w:val="none" w:sz="0" w:space="0" w:color="auto"/>
        <w:right w:val="none" w:sz="0" w:space="0" w:color="auto"/>
      </w:divBdr>
    </w:div>
    <w:div w:id="2095929267">
      <w:bodyDiv w:val="1"/>
      <w:marLeft w:val="0"/>
      <w:marRight w:val="0"/>
      <w:marTop w:val="0"/>
      <w:marBottom w:val="0"/>
      <w:divBdr>
        <w:top w:val="none" w:sz="0" w:space="0" w:color="auto"/>
        <w:left w:val="none" w:sz="0" w:space="0" w:color="auto"/>
        <w:bottom w:val="none" w:sz="0" w:space="0" w:color="auto"/>
        <w:right w:val="none" w:sz="0" w:space="0" w:color="auto"/>
      </w:divBdr>
      <w:divsChild>
        <w:div w:id="1806316266">
          <w:marLeft w:val="547"/>
          <w:marRight w:val="0"/>
          <w:marTop w:val="120"/>
          <w:marBottom w:val="0"/>
          <w:divBdr>
            <w:top w:val="none" w:sz="0" w:space="0" w:color="auto"/>
            <w:left w:val="none" w:sz="0" w:space="0" w:color="auto"/>
            <w:bottom w:val="none" w:sz="0" w:space="0" w:color="auto"/>
            <w:right w:val="none" w:sz="0" w:space="0" w:color="auto"/>
          </w:divBdr>
        </w:div>
        <w:div w:id="1558321587">
          <w:marLeft w:val="547"/>
          <w:marRight w:val="0"/>
          <w:marTop w:val="120"/>
          <w:marBottom w:val="0"/>
          <w:divBdr>
            <w:top w:val="none" w:sz="0" w:space="0" w:color="auto"/>
            <w:left w:val="none" w:sz="0" w:space="0" w:color="auto"/>
            <w:bottom w:val="none" w:sz="0" w:space="0" w:color="auto"/>
            <w:right w:val="none" w:sz="0" w:space="0" w:color="auto"/>
          </w:divBdr>
        </w:div>
        <w:div w:id="1001591283">
          <w:marLeft w:val="547"/>
          <w:marRight w:val="0"/>
          <w:marTop w:val="120"/>
          <w:marBottom w:val="0"/>
          <w:divBdr>
            <w:top w:val="none" w:sz="0" w:space="0" w:color="auto"/>
            <w:left w:val="none" w:sz="0" w:space="0" w:color="auto"/>
            <w:bottom w:val="none" w:sz="0" w:space="0" w:color="auto"/>
            <w:right w:val="none" w:sz="0" w:space="0" w:color="auto"/>
          </w:divBdr>
        </w:div>
        <w:div w:id="40989286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svithun.skole@stavanger.kommune.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1140</Words>
  <Characters>6042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«Logo1»</vt:lpstr>
    </vt:vector>
  </TitlesOfParts>
  <Company>Stavanger kommune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«Logo1»</dc:title>
  <dc:subject>MøteinnkallingSK</dc:subject>
  <dc:creator>sk33079</dc:creator>
  <cp:lastModifiedBy>Terje Halvorsen</cp:lastModifiedBy>
  <cp:revision>4</cp:revision>
  <cp:lastPrinted>2014-10-03T12:58:00Z</cp:lastPrinted>
  <dcterms:created xsi:type="dcterms:W3CDTF">2017-11-08T20:23:00Z</dcterms:created>
  <dcterms:modified xsi:type="dcterms:W3CDTF">2017-11-09T16:55:00Z</dcterms:modified>
</cp:coreProperties>
</file>