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205AF" w14:textId="77777777" w:rsidR="00DC1813" w:rsidRDefault="000162F7">
      <w:r>
        <w:rPr>
          <w:noProof/>
        </w:rPr>
        <w:drawing>
          <wp:anchor distT="0" distB="0" distL="114300" distR="114300" simplePos="0" relativeHeight="251658240" behindDoc="0" locked="0" layoutInCell="1" allowOverlap="1" wp14:anchorId="2936898C" wp14:editId="2C4796DA">
            <wp:simplePos x="0" y="0"/>
            <wp:positionH relativeFrom="column">
              <wp:posOffset>3105150</wp:posOffset>
            </wp:positionH>
            <wp:positionV relativeFrom="paragraph">
              <wp:posOffset>5080</wp:posOffset>
            </wp:positionV>
            <wp:extent cx="2419350" cy="647700"/>
            <wp:effectExtent l="0" t="0" r="0" b="0"/>
            <wp:wrapSquare wrapText="bothSides" distT="0" distB="0" distL="114300" distR="114300"/>
            <wp:docPr id="1" name="image1.png" descr="skside_sh_wmf"/>
            <wp:cNvGraphicFramePr/>
            <a:graphic xmlns:a="http://schemas.openxmlformats.org/drawingml/2006/main">
              <a:graphicData uri="http://schemas.openxmlformats.org/drawingml/2006/picture">
                <pic:pic xmlns:pic="http://schemas.openxmlformats.org/drawingml/2006/picture">
                  <pic:nvPicPr>
                    <pic:cNvPr id="0" name="image1.png" descr="skside_sh_wmf"/>
                    <pic:cNvPicPr preferRelativeResize="0"/>
                  </pic:nvPicPr>
                  <pic:blipFill>
                    <a:blip r:embed="rId10" cstate="print"/>
                    <a:srcRect/>
                    <a:stretch>
                      <a:fillRect/>
                    </a:stretch>
                  </pic:blipFill>
                  <pic:spPr>
                    <a:xfrm>
                      <a:off x="0" y="0"/>
                      <a:ext cx="2419350" cy="647700"/>
                    </a:xfrm>
                    <a:prstGeom prst="rect">
                      <a:avLst/>
                    </a:prstGeom>
                    <a:ln/>
                  </pic:spPr>
                </pic:pic>
              </a:graphicData>
            </a:graphic>
          </wp:anchor>
        </w:drawing>
      </w:r>
    </w:p>
    <w:tbl>
      <w:tblPr>
        <w:tblStyle w:val="a"/>
        <w:tblW w:w="10149" w:type="dxa"/>
        <w:tblInd w:w="0" w:type="dxa"/>
        <w:tblLayout w:type="fixed"/>
        <w:tblLook w:val="0000" w:firstRow="0" w:lastRow="0" w:firstColumn="0" w:lastColumn="0" w:noHBand="0" w:noVBand="0"/>
      </w:tblPr>
      <w:tblGrid>
        <w:gridCol w:w="5865"/>
        <w:gridCol w:w="4284"/>
      </w:tblGrid>
      <w:tr w:rsidR="00DC1813" w:rsidRPr="006E20B5" w14:paraId="566FB1C3" w14:textId="77777777">
        <w:tc>
          <w:tcPr>
            <w:tcW w:w="5865" w:type="dxa"/>
          </w:tcPr>
          <w:p w14:paraId="7C80FD36" w14:textId="77777777" w:rsidR="00DC1813" w:rsidRDefault="000162F7">
            <w:pPr>
              <w:pStyle w:val="Overskrift1"/>
              <w:rPr>
                <w:sz w:val="72"/>
                <w:szCs w:val="72"/>
              </w:rPr>
            </w:pPr>
            <w:r>
              <w:rPr>
                <w:sz w:val="72"/>
                <w:szCs w:val="72"/>
              </w:rPr>
              <w:t>Møtereferat</w:t>
            </w:r>
          </w:p>
          <w:p w14:paraId="7B7EFD5F" w14:textId="77777777" w:rsidR="00DC1813" w:rsidRDefault="00DC1813"/>
        </w:tc>
        <w:tc>
          <w:tcPr>
            <w:tcW w:w="4284" w:type="dxa"/>
          </w:tcPr>
          <w:p w14:paraId="51CB0FFC" w14:textId="77777777" w:rsidR="00DC1813" w:rsidRDefault="000162F7">
            <w:pPr>
              <w:pBdr>
                <w:top w:val="nil"/>
                <w:left w:val="nil"/>
                <w:bottom w:val="nil"/>
                <w:right w:val="nil"/>
                <w:between w:val="nil"/>
              </w:pBdr>
              <w:rPr>
                <w:b/>
                <w:color w:val="000000"/>
                <w:sz w:val="18"/>
                <w:szCs w:val="18"/>
              </w:rPr>
            </w:pPr>
            <w:r>
              <w:rPr>
                <w:b/>
                <w:color w:val="000000"/>
                <w:sz w:val="18"/>
                <w:szCs w:val="18"/>
              </w:rPr>
              <w:t>Oppvekst og levekår</w:t>
            </w:r>
          </w:p>
          <w:p w14:paraId="763114BB" w14:textId="77777777" w:rsidR="00DC1813" w:rsidRDefault="000162F7">
            <w:pPr>
              <w:pBdr>
                <w:top w:val="nil"/>
                <w:left w:val="nil"/>
                <w:bottom w:val="nil"/>
                <w:right w:val="nil"/>
                <w:between w:val="nil"/>
              </w:pBdr>
              <w:rPr>
                <w:color w:val="000000"/>
                <w:sz w:val="17"/>
                <w:szCs w:val="17"/>
              </w:rPr>
            </w:pPr>
            <w:r>
              <w:rPr>
                <w:color w:val="000000"/>
                <w:sz w:val="17"/>
                <w:szCs w:val="17"/>
              </w:rPr>
              <w:t>Kannik skole</w:t>
            </w:r>
          </w:p>
          <w:p w14:paraId="53F53023" w14:textId="77777777" w:rsidR="00DC1813" w:rsidRDefault="00DC1813">
            <w:pPr>
              <w:pBdr>
                <w:top w:val="nil"/>
                <w:left w:val="nil"/>
                <w:bottom w:val="nil"/>
                <w:right w:val="nil"/>
                <w:between w:val="nil"/>
              </w:pBdr>
              <w:rPr>
                <w:color w:val="000000"/>
                <w:sz w:val="17"/>
                <w:szCs w:val="17"/>
              </w:rPr>
            </w:pPr>
          </w:p>
          <w:p w14:paraId="00447F44" w14:textId="77777777" w:rsidR="00DC1813" w:rsidRDefault="000162F7">
            <w:pPr>
              <w:pBdr>
                <w:top w:val="nil"/>
                <w:left w:val="nil"/>
                <w:bottom w:val="nil"/>
                <w:right w:val="nil"/>
                <w:between w:val="nil"/>
              </w:pBdr>
              <w:rPr>
                <w:color w:val="000000"/>
                <w:sz w:val="17"/>
                <w:szCs w:val="17"/>
              </w:rPr>
            </w:pPr>
            <w:r>
              <w:rPr>
                <w:color w:val="000000"/>
                <w:sz w:val="17"/>
                <w:szCs w:val="17"/>
              </w:rPr>
              <w:t>Postadr.: Postboks 8069 Forus, 4068 Stavanger</w:t>
            </w:r>
          </w:p>
          <w:p w14:paraId="5ED3114B" w14:textId="77777777" w:rsidR="00DC1813" w:rsidRDefault="000162F7">
            <w:pPr>
              <w:pBdr>
                <w:top w:val="nil"/>
                <w:left w:val="nil"/>
                <w:bottom w:val="nil"/>
                <w:right w:val="nil"/>
                <w:between w:val="nil"/>
              </w:pBdr>
              <w:rPr>
                <w:color w:val="000000"/>
                <w:sz w:val="17"/>
                <w:szCs w:val="17"/>
              </w:rPr>
            </w:pPr>
            <w:r>
              <w:rPr>
                <w:color w:val="000000"/>
                <w:sz w:val="17"/>
                <w:szCs w:val="17"/>
              </w:rPr>
              <w:t>Besøksadr.: St. Svithuns g. 40</w:t>
            </w:r>
          </w:p>
          <w:p w14:paraId="624B4FEC" w14:textId="77777777" w:rsidR="00DC1813" w:rsidRDefault="000162F7">
            <w:pPr>
              <w:pBdr>
                <w:top w:val="nil"/>
                <w:left w:val="nil"/>
                <w:bottom w:val="nil"/>
                <w:right w:val="nil"/>
                <w:between w:val="nil"/>
              </w:pBdr>
              <w:rPr>
                <w:color w:val="000000"/>
                <w:sz w:val="17"/>
                <w:szCs w:val="17"/>
              </w:rPr>
            </w:pPr>
            <w:r>
              <w:rPr>
                <w:color w:val="000000"/>
                <w:sz w:val="17"/>
                <w:szCs w:val="17"/>
              </w:rPr>
              <w:t>Telefon: 51517250</w:t>
            </w:r>
          </w:p>
          <w:p w14:paraId="7E460B9D" w14:textId="77777777" w:rsidR="00DC1813" w:rsidRPr="00C676E2" w:rsidRDefault="000162F7">
            <w:pPr>
              <w:pBdr>
                <w:top w:val="nil"/>
                <w:left w:val="nil"/>
                <w:bottom w:val="nil"/>
                <w:right w:val="nil"/>
                <w:between w:val="nil"/>
              </w:pBdr>
              <w:rPr>
                <w:color w:val="000000"/>
                <w:sz w:val="17"/>
                <w:szCs w:val="17"/>
                <w:lang w:val="nn-NO"/>
              </w:rPr>
            </w:pPr>
            <w:r w:rsidRPr="00C676E2">
              <w:rPr>
                <w:color w:val="000000"/>
                <w:sz w:val="17"/>
                <w:szCs w:val="17"/>
                <w:lang w:val="nn-NO"/>
              </w:rPr>
              <w:t xml:space="preserve">E-post:  </w:t>
            </w:r>
          </w:p>
          <w:p w14:paraId="6038820A" w14:textId="77777777" w:rsidR="00DC1813" w:rsidRPr="00C676E2" w:rsidRDefault="000162F7">
            <w:pPr>
              <w:pBdr>
                <w:top w:val="nil"/>
                <w:left w:val="nil"/>
                <w:bottom w:val="nil"/>
                <w:right w:val="nil"/>
                <w:between w:val="nil"/>
              </w:pBdr>
              <w:rPr>
                <w:color w:val="000000"/>
                <w:sz w:val="17"/>
                <w:szCs w:val="17"/>
                <w:lang w:val="nn-NO"/>
              </w:rPr>
            </w:pPr>
            <w:r w:rsidRPr="00C676E2">
              <w:rPr>
                <w:color w:val="000000"/>
                <w:sz w:val="17"/>
                <w:szCs w:val="17"/>
                <w:lang w:val="nn-NO"/>
              </w:rPr>
              <w:t>www.stavanger.kommune.no</w:t>
            </w:r>
          </w:p>
          <w:p w14:paraId="72E1AB25" w14:textId="77777777" w:rsidR="00DC1813" w:rsidRPr="009B7F9F" w:rsidRDefault="000162F7">
            <w:pPr>
              <w:pBdr>
                <w:top w:val="nil"/>
                <w:left w:val="nil"/>
                <w:bottom w:val="nil"/>
                <w:right w:val="nil"/>
                <w:between w:val="nil"/>
              </w:pBdr>
              <w:rPr>
                <w:color w:val="000000"/>
                <w:sz w:val="17"/>
                <w:szCs w:val="17"/>
                <w:lang w:val="en-US"/>
              </w:rPr>
            </w:pPr>
            <w:r w:rsidRPr="009B7F9F">
              <w:rPr>
                <w:color w:val="000000"/>
                <w:sz w:val="17"/>
                <w:szCs w:val="17"/>
                <w:lang w:val="en-US"/>
              </w:rPr>
              <w:t>Org.nr.: NO 964 965 226</w:t>
            </w:r>
          </w:p>
        </w:tc>
      </w:tr>
    </w:tbl>
    <w:p w14:paraId="1603617B" w14:textId="77777777" w:rsidR="00DC1813" w:rsidRPr="009B7F9F" w:rsidRDefault="00DC1813">
      <w:pPr>
        <w:rPr>
          <w:lang w:val="en-US"/>
        </w:rPr>
      </w:pPr>
    </w:p>
    <w:tbl>
      <w:tblPr>
        <w:tblStyle w:val="a0"/>
        <w:tblW w:w="9113" w:type="dxa"/>
        <w:tblInd w:w="0" w:type="dxa"/>
        <w:tblLayout w:type="fixed"/>
        <w:tblLook w:val="0000" w:firstRow="0" w:lastRow="0" w:firstColumn="0" w:lastColumn="0" w:noHBand="0" w:noVBand="0"/>
      </w:tblPr>
      <w:tblGrid>
        <w:gridCol w:w="1426"/>
        <w:gridCol w:w="3843"/>
        <w:gridCol w:w="3844"/>
      </w:tblGrid>
      <w:tr w:rsidR="00DC1813" w14:paraId="3A8F8EDE" w14:textId="77777777">
        <w:tc>
          <w:tcPr>
            <w:tcW w:w="1426" w:type="dxa"/>
          </w:tcPr>
          <w:p w14:paraId="1ABF64C8" w14:textId="77777777" w:rsidR="00DC1813" w:rsidRDefault="000162F7">
            <w:r>
              <w:t>Gruppe:</w:t>
            </w:r>
          </w:p>
        </w:tc>
        <w:tc>
          <w:tcPr>
            <w:tcW w:w="7687" w:type="dxa"/>
            <w:gridSpan w:val="2"/>
          </w:tcPr>
          <w:p w14:paraId="3B8A0FDE" w14:textId="77777777" w:rsidR="00DC1813" w:rsidRDefault="000162F7">
            <w:pPr>
              <w:rPr>
                <w:b/>
              </w:rPr>
            </w:pPr>
            <w:r>
              <w:rPr>
                <w:b/>
              </w:rPr>
              <w:t>Kannik FAU</w:t>
            </w:r>
          </w:p>
        </w:tc>
      </w:tr>
      <w:tr w:rsidR="00DC1813" w14:paraId="773CC3F1" w14:textId="77777777">
        <w:tc>
          <w:tcPr>
            <w:tcW w:w="1426" w:type="dxa"/>
          </w:tcPr>
          <w:p w14:paraId="30689E9C" w14:textId="77777777" w:rsidR="00DC1813" w:rsidRDefault="000162F7">
            <w:r>
              <w:t>Møtested:</w:t>
            </w:r>
          </w:p>
        </w:tc>
        <w:tc>
          <w:tcPr>
            <w:tcW w:w="7687" w:type="dxa"/>
            <w:gridSpan w:val="2"/>
          </w:tcPr>
          <w:p w14:paraId="389996D9" w14:textId="77777777" w:rsidR="00DC1813" w:rsidRDefault="004056B5" w:rsidP="004056B5">
            <w:pPr>
              <w:rPr>
                <w:b/>
              </w:rPr>
            </w:pPr>
            <w:r>
              <w:rPr>
                <w:b/>
              </w:rPr>
              <w:t>Meet (Nettmøte)</w:t>
            </w:r>
          </w:p>
        </w:tc>
      </w:tr>
      <w:tr w:rsidR="00DC1813" w14:paraId="6828881F" w14:textId="77777777">
        <w:tc>
          <w:tcPr>
            <w:tcW w:w="1426" w:type="dxa"/>
          </w:tcPr>
          <w:p w14:paraId="7135EED5" w14:textId="77777777" w:rsidR="00DC1813" w:rsidRDefault="000162F7" w:rsidP="00334C5C">
            <w:r>
              <w:t>Møtedato/ -</w:t>
            </w:r>
            <w:r w:rsidR="00334C5C">
              <w:t>t</w:t>
            </w:r>
            <w:r>
              <w:t>id:</w:t>
            </w:r>
            <w:r w:rsidR="00FB6BA8">
              <w:t xml:space="preserve">                  </w:t>
            </w:r>
          </w:p>
        </w:tc>
        <w:tc>
          <w:tcPr>
            <w:tcW w:w="7687" w:type="dxa"/>
            <w:gridSpan w:val="2"/>
          </w:tcPr>
          <w:p w14:paraId="3D184C01" w14:textId="77777777" w:rsidR="00DC1813" w:rsidRDefault="00AC16B7" w:rsidP="00F92D85">
            <w:pPr>
              <w:rPr>
                <w:b/>
              </w:rPr>
            </w:pPr>
            <w:r>
              <w:rPr>
                <w:b/>
              </w:rPr>
              <w:t>12</w:t>
            </w:r>
            <w:r w:rsidR="000162F7">
              <w:rPr>
                <w:b/>
              </w:rPr>
              <w:t>.</w:t>
            </w:r>
            <w:r>
              <w:rPr>
                <w:b/>
              </w:rPr>
              <w:t>10.</w:t>
            </w:r>
            <w:r w:rsidR="000162F7">
              <w:rPr>
                <w:b/>
              </w:rPr>
              <w:t>20</w:t>
            </w:r>
            <w:r w:rsidR="00F803C6">
              <w:rPr>
                <w:b/>
              </w:rPr>
              <w:t>20</w:t>
            </w:r>
            <w:r w:rsidR="000162F7">
              <w:rPr>
                <w:b/>
              </w:rPr>
              <w:t>/19</w:t>
            </w:r>
            <w:r w:rsidR="00923F8E">
              <w:rPr>
                <w:b/>
              </w:rPr>
              <w:t>:</w:t>
            </w:r>
            <w:r w:rsidR="00897C4C">
              <w:rPr>
                <w:b/>
              </w:rPr>
              <w:t>00-19:</w:t>
            </w:r>
            <w:r w:rsidR="00F92D85">
              <w:rPr>
                <w:b/>
              </w:rPr>
              <w:t>50</w:t>
            </w:r>
          </w:p>
        </w:tc>
      </w:tr>
      <w:tr w:rsidR="00DC1813" w:rsidRPr="006E20B5" w14:paraId="203B201D" w14:textId="77777777">
        <w:tc>
          <w:tcPr>
            <w:tcW w:w="1426" w:type="dxa"/>
          </w:tcPr>
          <w:p w14:paraId="75FAEB38" w14:textId="77777777" w:rsidR="00DC1813" w:rsidRDefault="000162F7">
            <w:r>
              <w:t>Møteleder</w:t>
            </w:r>
          </w:p>
        </w:tc>
        <w:tc>
          <w:tcPr>
            <w:tcW w:w="3843" w:type="dxa"/>
          </w:tcPr>
          <w:p w14:paraId="361EBB01" w14:textId="77777777" w:rsidR="00DC1813" w:rsidRDefault="00F92D85">
            <w:pPr>
              <w:pBdr>
                <w:top w:val="nil"/>
                <w:left w:val="nil"/>
                <w:bottom w:val="nil"/>
                <w:right w:val="nil"/>
                <w:between w:val="nil"/>
              </w:pBdr>
              <w:tabs>
                <w:tab w:val="center" w:pos="4320"/>
                <w:tab w:val="right" w:pos="8640"/>
              </w:tabs>
              <w:rPr>
                <w:color w:val="000000"/>
              </w:rPr>
            </w:pPr>
            <w:r>
              <w:rPr>
                <w:color w:val="000000"/>
              </w:rPr>
              <w:t>Anthony A. Martins</w:t>
            </w:r>
          </w:p>
        </w:tc>
        <w:tc>
          <w:tcPr>
            <w:tcW w:w="3844" w:type="dxa"/>
          </w:tcPr>
          <w:p w14:paraId="53F8F259" w14:textId="77777777" w:rsidR="00CF2ABC" w:rsidRPr="00AC16B7" w:rsidRDefault="000162F7" w:rsidP="00F92D85">
            <w:pPr>
              <w:pBdr>
                <w:top w:val="nil"/>
                <w:left w:val="nil"/>
                <w:bottom w:val="nil"/>
                <w:right w:val="nil"/>
                <w:between w:val="nil"/>
              </w:pBdr>
              <w:tabs>
                <w:tab w:val="center" w:pos="4320"/>
                <w:tab w:val="right" w:pos="8640"/>
              </w:tabs>
              <w:rPr>
                <w:color w:val="000000"/>
                <w:lang w:val="en-US"/>
              </w:rPr>
            </w:pPr>
            <w:r w:rsidRPr="00AC16B7">
              <w:rPr>
                <w:color w:val="000000"/>
                <w:lang w:val="en-US"/>
              </w:rPr>
              <w:t xml:space="preserve">Referent: </w:t>
            </w:r>
            <w:r w:rsidR="006007D2" w:rsidRPr="00AC16B7">
              <w:rPr>
                <w:color w:val="000000"/>
                <w:lang w:val="en-US"/>
              </w:rPr>
              <w:t xml:space="preserve"> </w:t>
            </w:r>
            <w:r w:rsidR="00AC16B7" w:rsidRPr="00AC16B7">
              <w:rPr>
                <w:color w:val="000000"/>
                <w:lang w:val="en-US"/>
              </w:rPr>
              <w:t>Marit Garvik</w:t>
            </w:r>
            <w:r w:rsidR="00CF2ABC" w:rsidRPr="00AC16B7">
              <w:rPr>
                <w:color w:val="000000"/>
                <w:lang w:val="en-US"/>
              </w:rPr>
              <w:t xml:space="preserve"> / </w:t>
            </w:r>
          </w:p>
          <w:p w14:paraId="10762A22" w14:textId="77777777" w:rsidR="00DC1813" w:rsidRPr="00AC16B7" w:rsidRDefault="00CF2ABC" w:rsidP="00F92D85">
            <w:pPr>
              <w:pBdr>
                <w:top w:val="nil"/>
                <w:left w:val="nil"/>
                <w:bottom w:val="nil"/>
                <w:right w:val="nil"/>
                <w:between w:val="nil"/>
              </w:pBdr>
              <w:tabs>
                <w:tab w:val="center" w:pos="4320"/>
                <w:tab w:val="right" w:pos="8640"/>
              </w:tabs>
              <w:rPr>
                <w:color w:val="000000"/>
                <w:lang w:val="en-US"/>
              </w:rPr>
            </w:pPr>
            <w:r w:rsidRPr="00AC16B7">
              <w:rPr>
                <w:color w:val="000000"/>
                <w:lang w:val="en-US"/>
              </w:rPr>
              <w:t xml:space="preserve">                 Anthony A. Martins</w:t>
            </w:r>
          </w:p>
        </w:tc>
      </w:tr>
      <w:tr w:rsidR="00DC1813" w14:paraId="149A9238" w14:textId="77777777">
        <w:tc>
          <w:tcPr>
            <w:tcW w:w="1426" w:type="dxa"/>
          </w:tcPr>
          <w:p w14:paraId="174BB022" w14:textId="77777777" w:rsidR="00DC1813" w:rsidRDefault="000162F7">
            <w:r>
              <w:t>Deltakere:</w:t>
            </w:r>
          </w:p>
        </w:tc>
        <w:tc>
          <w:tcPr>
            <w:tcW w:w="7687" w:type="dxa"/>
            <w:gridSpan w:val="2"/>
          </w:tcPr>
          <w:p w14:paraId="4DB0D9A6" w14:textId="77777777" w:rsidR="00DC1813" w:rsidRDefault="000162F7" w:rsidP="00AC16B7">
            <w:r>
              <w:t>FAU</w:t>
            </w:r>
            <w:r w:rsidR="00967220">
              <w:t>-</w:t>
            </w:r>
            <w:r>
              <w:t>representanter</w:t>
            </w:r>
            <w:r w:rsidR="00AC16B7">
              <w:t>,</w:t>
            </w:r>
            <w:r>
              <w:t xml:space="preserve"> rektor</w:t>
            </w:r>
            <w:r w:rsidR="00AC16B7">
              <w:t xml:space="preserve"> og Elevråd</w:t>
            </w:r>
          </w:p>
        </w:tc>
      </w:tr>
      <w:tr w:rsidR="00DC1813" w:rsidRPr="00923F8E" w14:paraId="20FD8D09" w14:textId="77777777">
        <w:tc>
          <w:tcPr>
            <w:tcW w:w="1426" w:type="dxa"/>
          </w:tcPr>
          <w:p w14:paraId="08E82AD1" w14:textId="77777777" w:rsidR="00DC1813" w:rsidRDefault="000162F7">
            <w:r>
              <w:t>F</w:t>
            </w:r>
            <w:r w:rsidR="00FB6BA8">
              <w:t>ravær</w:t>
            </w:r>
            <w:r>
              <w:t>:</w:t>
            </w:r>
          </w:p>
          <w:p w14:paraId="4DBF3771" w14:textId="77777777" w:rsidR="00FB6BA8" w:rsidRDefault="000162F7" w:rsidP="00FB6BA8">
            <w:pPr>
              <w:jc w:val="both"/>
            </w:pPr>
            <w:r>
              <w:t>F</w:t>
            </w:r>
            <w:r w:rsidR="00FB6BA8">
              <w:t xml:space="preserve">orfall:                </w:t>
            </w:r>
          </w:p>
        </w:tc>
        <w:tc>
          <w:tcPr>
            <w:tcW w:w="7687" w:type="dxa"/>
            <w:gridSpan w:val="2"/>
          </w:tcPr>
          <w:p w14:paraId="3BBEC7A3" w14:textId="77777777" w:rsidR="00DC1813" w:rsidRPr="00C676E2" w:rsidRDefault="00DC1813" w:rsidP="00FB6BA8"/>
        </w:tc>
      </w:tr>
      <w:tr w:rsidR="00DC1813" w14:paraId="41CD084A" w14:textId="77777777">
        <w:tc>
          <w:tcPr>
            <w:tcW w:w="1426" w:type="dxa"/>
            <w:tcBorders>
              <w:bottom w:val="single" w:sz="4" w:space="0" w:color="000000"/>
            </w:tcBorders>
            <w:tcMar>
              <w:bottom w:w="113" w:type="dxa"/>
            </w:tcMar>
          </w:tcPr>
          <w:p w14:paraId="3A185D6C" w14:textId="77777777" w:rsidR="00DC1813" w:rsidRDefault="000162F7">
            <w:r>
              <w:t>Kopi til:</w:t>
            </w:r>
          </w:p>
        </w:tc>
        <w:tc>
          <w:tcPr>
            <w:tcW w:w="7687" w:type="dxa"/>
            <w:gridSpan w:val="2"/>
            <w:tcBorders>
              <w:bottom w:val="single" w:sz="4" w:space="0" w:color="000000"/>
            </w:tcBorders>
            <w:tcMar>
              <w:bottom w:w="113" w:type="dxa"/>
            </w:tcMar>
          </w:tcPr>
          <w:p w14:paraId="53C4D931" w14:textId="77777777" w:rsidR="00DC1813" w:rsidRDefault="007B25C2">
            <w:r>
              <w:t>Lena Kristensen</w:t>
            </w:r>
            <w:r w:rsidR="000162F7">
              <w:t xml:space="preserve"> </w:t>
            </w:r>
          </w:p>
        </w:tc>
      </w:tr>
    </w:tbl>
    <w:p w14:paraId="71C3D067" w14:textId="77777777" w:rsidR="00DC1813" w:rsidRDefault="00DC1813"/>
    <w:tbl>
      <w:tblPr>
        <w:tblStyle w:val="a1"/>
        <w:tblW w:w="9930" w:type="dxa"/>
        <w:tblInd w:w="0" w:type="dxa"/>
        <w:tblLayout w:type="fixed"/>
        <w:tblLook w:val="0000" w:firstRow="0" w:lastRow="0" w:firstColumn="0" w:lastColumn="0" w:noHBand="0" w:noVBand="0"/>
      </w:tblPr>
      <w:tblGrid>
        <w:gridCol w:w="3424"/>
        <w:gridCol w:w="3425"/>
        <w:gridCol w:w="3081"/>
      </w:tblGrid>
      <w:tr w:rsidR="00DC1813" w14:paraId="2793C30E" w14:textId="77777777">
        <w:tc>
          <w:tcPr>
            <w:tcW w:w="3424" w:type="dxa"/>
          </w:tcPr>
          <w:p w14:paraId="001EF13D" w14:textId="77777777" w:rsidR="00DC1813" w:rsidRDefault="000162F7">
            <w:pPr>
              <w:rPr>
                <w:sz w:val="13"/>
                <w:szCs w:val="13"/>
              </w:rPr>
            </w:pPr>
            <w:r>
              <w:rPr>
                <w:sz w:val="13"/>
                <w:szCs w:val="13"/>
              </w:rPr>
              <w:t xml:space="preserve">REFERANSE </w:t>
            </w:r>
          </w:p>
        </w:tc>
        <w:tc>
          <w:tcPr>
            <w:tcW w:w="3425" w:type="dxa"/>
          </w:tcPr>
          <w:p w14:paraId="3E196157" w14:textId="77777777" w:rsidR="00DC1813" w:rsidRDefault="000162F7">
            <w:pPr>
              <w:rPr>
                <w:sz w:val="13"/>
                <w:szCs w:val="13"/>
              </w:rPr>
            </w:pPr>
            <w:r>
              <w:rPr>
                <w:sz w:val="13"/>
                <w:szCs w:val="13"/>
              </w:rPr>
              <w:t>JOURNALNR</w:t>
            </w:r>
          </w:p>
        </w:tc>
        <w:tc>
          <w:tcPr>
            <w:tcW w:w="3081" w:type="dxa"/>
          </w:tcPr>
          <w:p w14:paraId="6EB81893" w14:textId="77777777" w:rsidR="00DC1813" w:rsidRDefault="000162F7">
            <w:pPr>
              <w:rPr>
                <w:sz w:val="13"/>
                <w:szCs w:val="13"/>
              </w:rPr>
            </w:pPr>
            <w:r>
              <w:rPr>
                <w:sz w:val="13"/>
                <w:szCs w:val="13"/>
              </w:rPr>
              <w:t>DATO</w:t>
            </w:r>
          </w:p>
        </w:tc>
      </w:tr>
      <w:tr w:rsidR="00DC1813" w14:paraId="5F1E1C6A" w14:textId="77777777">
        <w:tc>
          <w:tcPr>
            <w:tcW w:w="3424" w:type="dxa"/>
          </w:tcPr>
          <w:p w14:paraId="6AAEA91B" w14:textId="77777777" w:rsidR="00DC1813" w:rsidRDefault="00DC1813">
            <w:pPr>
              <w:rPr>
                <w:sz w:val="18"/>
                <w:szCs w:val="18"/>
              </w:rPr>
            </w:pPr>
          </w:p>
        </w:tc>
        <w:tc>
          <w:tcPr>
            <w:tcW w:w="3425" w:type="dxa"/>
          </w:tcPr>
          <w:p w14:paraId="499A536A" w14:textId="77777777" w:rsidR="00DC1813" w:rsidRDefault="00DC1813">
            <w:pPr>
              <w:rPr>
                <w:sz w:val="18"/>
                <w:szCs w:val="18"/>
              </w:rPr>
            </w:pPr>
          </w:p>
        </w:tc>
        <w:tc>
          <w:tcPr>
            <w:tcW w:w="3081" w:type="dxa"/>
          </w:tcPr>
          <w:p w14:paraId="407EE4D8" w14:textId="77777777" w:rsidR="00DC1813" w:rsidRDefault="00AC16B7" w:rsidP="00AC16B7">
            <w:pPr>
              <w:rPr>
                <w:sz w:val="18"/>
                <w:szCs w:val="18"/>
              </w:rPr>
            </w:pPr>
            <w:r>
              <w:rPr>
                <w:sz w:val="18"/>
                <w:szCs w:val="18"/>
              </w:rPr>
              <w:t>13</w:t>
            </w:r>
            <w:r w:rsidR="00CF2ABC">
              <w:rPr>
                <w:sz w:val="18"/>
                <w:szCs w:val="18"/>
              </w:rPr>
              <w:t>.</w:t>
            </w:r>
            <w:r>
              <w:rPr>
                <w:sz w:val="18"/>
                <w:szCs w:val="18"/>
              </w:rPr>
              <w:t>1</w:t>
            </w:r>
            <w:r w:rsidR="0011297F">
              <w:rPr>
                <w:sz w:val="18"/>
                <w:szCs w:val="18"/>
              </w:rPr>
              <w:t>0</w:t>
            </w:r>
            <w:r w:rsidR="000162F7">
              <w:rPr>
                <w:sz w:val="18"/>
                <w:szCs w:val="18"/>
              </w:rPr>
              <w:t>.20</w:t>
            </w:r>
            <w:r w:rsidR="00F803C6">
              <w:rPr>
                <w:sz w:val="18"/>
                <w:szCs w:val="18"/>
              </w:rPr>
              <w:t>20</w:t>
            </w:r>
          </w:p>
        </w:tc>
      </w:tr>
    </w:tbl>
    <w:p w14:paraId="21350891" w14:textId="77777777" w:rsidR="00DC1813" w:rsidRDefault="00DC1813"/>
    <w:tbl>
      <w:tblPr>
        <w:tblStyle w:val="a2"/>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7513"/>
        <w:gridCol w:w="992"/>
      </w:tblGrid>
      <w:tr w:rsidR="00DC1813" w14:paraId="37CB8F07" w14:textId="77777777" w:rsidTr="005A5063">
        <w:trPr>
          <w:trHeight w:val="750"/>
        </w:trPr>
        <w:tc>
          <w:tcPr>
            <w:tcW w:w="567" w:type="dxa"/>
            <w:tcBorders>
              <w:top w:val="nil"/>
              <w:left w:val="nil"/>
              <w:bottom w:val="single" w:sz="4" w:space="0" w:color="000000"/>
              <w:right w:val="nil"/>
            </w:tcBorders>
            <w:shd w:val="clear" w:color="auto" w:fill="CCCCCC"/>
            <w:tcMar>
              <w:bottom w:w="68" w:type="dxa"/>
            </w:tcMar>
          </w:tcPr>
          <w:p w14:paraId="0A967866" w14:textId="77777777" w:rsidR="00DC1813" w:rsidRDefault="000162F7">
            <w:pPr>
              <w:rPr>
                <w:b/>
              </w:rPr>
            </w:pPr>
            <w:r>
              <w:rPr>
                <w:b/>
              </w:rPr>
              <w:t>Sak nr.:</w:t>
            </w:r>
          </w:p>
        </w:tc>
        <w:tc>
          <w:tcPr>
            <w:tcW w:w="7513" w:type="dxa"/>
            <w:tcBorders>
              <w:top w:val="nil"/>
              <w:left w:val="nil"/>
              <w:right w:val="nil"/>
            </w:tcBorders>
            <w:shd w:val="clear" w:color="auto" w:fill="CCCCCC"/>
            <w:tcMar>
              <w:left w:w="68" w:type="dxa"/>
              <w:bottom w:w="68" w:type="dxa"/>
            </w:tcMar>
          </w:tcPr>
          <w:p w14:paraId="49958CBD" w14:textId="77777777" w:rsidR="00DC1813" w:rsidRDefault="00DC1813"/>
        </w:tc>
        <w:tc>
          <w:tcPr>
            <w:tcW w:w="992" w:type="dxa"/>
            <w:tcBorders>
              <w:top w:val="nil"/>
              <w:left w:val="nil"/>
              <w:right w:val="nil"/>
            </w:tcBorders>
            <w:shd w:val="clear" w:color="auto" w:fill="CCCCCC"/>
          </w:tcPr>
          <w:p w14:paraId="09450488" w14:textId="77777777" w:rsidR="00DC1813" w:rsidRDefault="000162F7">
            <w:pPr>
              <w:rPr>
                <w:b/>
              </w:rPr>
            </w:pPr>
            <w:r>
              <w:rPr>
                <w:b/>
              </w:rPr>
              <w:t>Ansvar</w:t>
            </w:r>
          </w:p>
        </w:tc>
      </w:tr>
      <w:tr w:rsidR="00DC1813" w14:paraId="19AD1490" w14:textId="77777777" w:rsidTr="005A5063">
        <w:tc>
          <w:tcPr>
            <w:tcW w:w="567" w:type="dxa"/>
            <w:tcBorders>
              <w:top w:val="single" w:sz="4" w:space="0" w:color="000000"/>
              <w:left w:val="nil"/>
              <w:bottom w:val="single" w:sz="4" w:space="0" w:color="000000"/>
            </w:tcBorders>
          </w:tcPr>
          <w:p w14:paraId="173ACD2C" w14:textId="77777777" w:rsidR="00DC1813" w:rsidRDefault="000162F7">
            <w:r>
              <w:t>1</w:t>
            </w:r>
          </w:p>
        </w:tc>
        <w:tc>
          <w:tcPr>
            <w:tcW w:w="7513" w:type="dxa"/>
            <w:tcBorders>
              <w:right w:val="nil"/>
            </w:tcBorders>
            <w:tcMar>
              <w:left w:w="68" w:type="dxa"/>
            </w:tcMar>
          </w:tcPr>
          <w:p w14:paraId="45DDCB5A" w14:textId="77777777" w:rsidR="00967220" w:rsidRPr="004237F9" w:rsidRDefault="00F92D85">
            <w:r w:rsidRPr="004237F9">
              <w:rPr>
                <w:b/>
                <w:bCs/>
              </w:rPr>
              <w:t>Godkjenning av innkalling / registrering</w:t>
            </w:r>
            <w:r w:rsidR="00967220" w:rsidRPr="004237F9">
              <w:t>.</w:t>
            </w:r>
          </w:p>
          <w:p w14:paraId="68CF28A4" w14:textId="77777777" w:rsidR="000A0A13" w:rsidRPr="004237F9" w:rsidRDefault="00897C4C" w:rsidP="00AC16B7">
            <w:r w:rsidRPr="004237F9">
              <w:t xml:space="preserve">Ingen </w:t>
            </w:r>
            <w:r w:rsidR="00F92D85" w:rsidRPr="004237F9">
              <w:t xml:space="preserve">kommentar </w:t>
            </w:r>
            <w:r w:rsidR="0065346E" w:rsidRPr="004237F9">
              <w:t>til innkallingen</w:t>
            </w:r>
            <w:r w:rsidR="00AA4223" w:rsidRPr="004237F9">
              <w:t>.</w:t>
            </w:r>
          </w:p>
        </w:tc>
        <w:tc>
          <w:tcPr>
            <w:tcW w:w="992" w:type="dxa"/>
            <w:tcBorders>
              <w:right w:val="nil"/>
            </w:tcBorders>
          </w:tcPr>
          <w:p w14:paraId="6E56F976" w14:textId="77777777" w:rsidR="00DC1813" w:rsidRDefault="00DC1813"/>
        </w:tc>
      </w:tr>
      <w:tr w:rsidR="009B7F9F" w14:paraId="2357A64D" w14:textId="77777777" w:rsidTr="005A5063">
        <w:tc>
          <w:tcPr>
            <w:tcW w:w="567" w:type="dxa"/>
            <w:tcBorders>
              <w:top w:val="single" w:sz="4" w:space="0" w:color="000000"/>
              <w:left w:val="nil"/>
              <w:bottom w:val="single" w:sz="4" w:space="0" w:color="000000"/>
            </w:tcBorders>
          </w:tcPr>
          <w:p w14:paraId="1FFA92FC" w14:textId="77777777" w:rsidR="009B7F9F" w:rsidRDefault="009B7F9F">
            <w:r>
              <w:t>2</w:t>
            </w:r>
          </w:p>
        </w:tc>
        <w:tc>
          <w:tcPr>
            <w:tcW w:w="7513" w:type="dxa"/>
            <w:tcBorders>
              <w:right w:val="nil"/>
            </w:tcBorders>
            <w:tcMar>
              <w:left w:w="68" w:type="dxa"/>
            </w:tcMar>
          </w:tcPr>
          <w:p w14:paraId="6AE589A3" w14:textId="77777777" w:rsidR="00897C4C" w:rsidRPr="004237F9" w:rsidRDefault="00F92D85" w:rsidP="00897C4C">
            <w:pPr>
              <w:rPr>
                <w:b/>
                <w:bCs/>
              </w:rPr>
            </w:pPr>
            <w:r w:rsidRPr="004237F9">
              <w:rPr>
                <w:b/>
                <w:bCs/>
              </w:rPr>
              <w:t>HMS / Trivsel</w:t>
            </w:r>
          </w:p>
          <w:p w14:paraId="02DE25FC" w14:textId="77777777" w:rsidR="00AB5403" w:rsidRPr="004237F9" w:rsidRDefault="00AB5403" w:rsidP="00AB5403"/>
          <w:p w14:paraId="1F63DA17" w14:textId="77777777" w:rsidR="000D32B5" w:rsidRPr="004237F9" w:rsidRDefault="00F92D85" w:rsidP="00AB5403">
            <w:r w:rsidRPr="004237F9">
              <w:t xml:space="preserve">Rektor orienterte om </w:t>
            </w:r>
            <w:r w:rsidR="002D35C3" w:rsidRPr="004237F9">
              <w:t xml:space="preserve">dette </w:t>
            </w:r>
            <w:r w:rsidRPr="004237F9">
              <w:t xml:space="preserve">under </w:t>
            </w:r>
            <w:r w:rsidR="002D35C3" w:rsidRPr="004237F9">
              <w:t>sak 3</w:t>
            </w:r>
          </w:p>
          <w:p w14:paraId="54B257E8" w14:textId="77777777" w:rsidR="009B7F9F" w:rsidRPr="004237F9" w:rsidRDefault="009B7F9F" w:rsidP="00AB5403"/>
        </w:tc>
        <w:tc>
          <w:tcPr>
            <w:tcW w:w="992" w:type="dxa"/>
            <w:tcBorders>
              <w:right w:val="nil"/>
            </w:tcBorders>
          </w:tcPr>
          <w:p w14:paraId="58E34EEC" w14:textId="77777777" w:rsidR="009B7F9F" w:rsidRDefault="009B7F9F"/>
        </w:tc>
      </w:tr>
      <w:tr w:rsidR="00682EF3" w:rsidRPr="00E2601F" w14:paraId="276433F2" w14:textId="77777777" w:rsidTr="005A5063">
        <w:tc>
          <w:tcPr>
            <w:tcW w:w="567" w:type="dxa"/>
            <w:tcBorders>
              <w:top w:val="single" w:sz="4" w:space="0" w:color="000000"/>
              <w:left w:val="nil"/>
              <w:bottom w:val="single" w:sz="4" w:space="0" w:color="000000"/>
            </w:tcBorders>
          </w:tcPr>
          <w:p w14:paraId="7493A765" w14:textId="77777777" w:rsidR="00682EF3" w:rsidRPr="00E2601F" w:rsidRDefault="00661D82" w:rsidP="00682EF3">
            <w:r w:rsidRPr="00E2601F">
              <w:t>3</w:t>
            </w:r>
          </w:p>
        </w:tc>
        <w:tc>
          <w:tcPr>
            <w:tcW w:w="7513" w:type="dxa"/>
            <w:tcBorders>
              <w:right w:val="nil"/>
            </w:tcBorders>
            <w:tcMar>
              <w:left w:w="68" w:type="dxa"/>
            </w:tcMar>
          </w:tcPr>
          <w:p w14:paraId="5F89BC36" w14:textId="77777777" w:rsidR="00895640" w:rsidRPr="004237F9" w:rsidRDefault="00895640" w:rsidP="00895640">
            <w:pPr>
              <w:pStyle w:val="Sluttnotetekst"/>
              <w:spacing w:line="240" w:lineRule="auto"/>
              <w:rPr>
                <w:b/>
                <w:sz w:val="24"/>
                <w:szCs w:val="24"/>
              </w:rPr>
            </w:pPr>
            <w:r w:rsidRPr="004237F9">
              <w:rPr>
                <w:b/>
                <w:sz w:val="24"/>
                <w:szCs w:val="24"/>
              </w:rPr>
              <w:t>Orienteringssaker</w:t>
            </w:r>
          </w:p>
          <w:p w14:paraId="42063A76" w14:textId="77777777" w:rsidR="00895640" w:rsidRPr="004237F9" w:rsidRDefault="00895640" w:rsidP="00895640">
            <w:pPr>
              <w:pStyle w:val="Sluttnotetekst"/>
              <w:spacing w:line="240" w:lineRule="auto"/>
              <w:rPr>
                <w:b/>
                <w:sz w:val="24"/>
                <w:szCs w:val="24"/>
              </w:rPr>
            </w:pPr>
          </w:p>
          <w:p w14:paraId="03FD885A" w14:textId="77777777" w:rsidR="00895640" w:rsidRPr="004237F9" w:rsidRDefault="00895640" w:rsidP="00895640">
            <w:pPr>
              <w:pStyle w:val="Sluttnotetekst"/>
              <w:numPr>
                <w:ilvl w:val="0"/>
                <w:numId w:val="16"/>
              </w:numPr>
              <w:spacing w:line="240" w:lineRule="auto"/>
              <w:rPr>
                <w:b/>
                <w:sz w:val="24"/>
                <w:szCs w:val="24"/>
              </w:rPr>
            </w:pPr>
            <w:r w:rsidRPr="004237F9">
              <w:rPr>
                <w:b/>
                <w:sz w:val="24"/>
                <w:szCs w:val="24"/>
              </w:rPr>
              <w:t xml:space="preserve">Skolen </w:t>
            </w:r>
            <w:r w:rsidRPr="004237F9">
              <w:rPr>
                <w:b/>
                <w:sz w:val="24"/>
                <w:szCs w:val="24"/>
                <w:vertAlign w:val="superscript"/>
              </w:rPr>
              <w:t>v</w:t>
            </w:r>
            <w:r w:rsidRPr="004237F9">
              <w:rPr>
                <w:b/>
                <w:sz w:val="24"/>
                <w:szCs w:val="24"/>
              </w:rPr>
              <w:t>/ rektor</w:t>
            </w:r>
          </w:p>
          <w:p w14:paraId="3064A31D" w14:textId="77777777" w:rsidR="00AC16B7" w:rsidRPr="004237F9" w:rsidRDefault="00AC16B7" w:rsidP="00AC16B7">
            <w:pPr>
              <w:widowControl w:val="0"/>
              <w:autoSpaceDE w:val="0"/>
              <w:autoSpaceDN w:val="0"/>
              <w:adjustRightInd w:val="0"/>
              <w:ind w:left="720"/>
            </w:pPr>
            <w:r w:rsidRPr="004237F9">
              <w:t>Korona-status: Heldigvis ingen smittede elever ved Kannik. Har hatt noen i karantene og flere hjemme med symptomer som har testet seg.  Samme for ansatte.  Men generelt ikke ekstremt mye fravær og ingen utfordring med hensyn til bemanning. Rektor vurderer at ihvertfall dette skoleåret vil være preget av smittevernstiltak. Skolegården er delt i tre  - en del per trinn. Friminutt på maks 15 minutter der kohortene blandes. Ellers følges smittevernsveileder og man unngår blanding på tvers av klassene så langt mulig.</w:t>
            </w:r>
          </w:p>
          <w:p w14:paraId="1FD24EC7" w14:textId="77777777" w:rsidR="00895640" w:rsidRPr="004237F9" w:rsidRDefault="00AC16B7" w:rsidP="00AC16B7">
            <w:pPr>
              <w:widowControl w:val="0"/>
              <w:autoSpaceDE w:val="0"/>
              <w:autoSpaceDN w:val="0"/>
              <w:adjustRightInd w:val="0"/>
              <w:ind w:left="720"/>
            </w:pPr>
            <w:r w:rsidRPr="004237F9">
              <w:t>Fin artikkel i avisen mandag 12.okt om oppgradering av skolegården på Kannik skole.  Arbeidet skal etter planen startes i november og skolen</w:t>
            </w:r>
            <w:r w:rsidR="00227AAB" w:rsidRPr="004237F9">
              <w:t>.</w:t>
            </w:r>
          </w:p>
          <w:p w14:paraId="6224E775" w14:textId="77777777" w:rsidR="00895640" w:rsidRPr="004237F9" w:rsidRDefault="00895640" w:rsidP="00E4553C">
            <w:pPr>
              <w:pStyle w:val="Sluttnotetekst"/>
              <w:spacing w:line="240" w:lineRule="auto"/>
              <w:ind w:left="360"/>
              <w:rPr>
                <w:sz w:val="24"/>
                <w:szCs w:val="24"/>
              </w:rPr>
            </w:pPr>
          </w:p>
          <w:p w14:paraId="3CD05210" w14:textId="77777777" w:rsidR="00895640" w:rsidRPr="004237F9" w:rsidRDefault="00895640" w:rsidP="00895640">
            <w:pPr>
              <w:pStyle w:val="Sluttnotetekst"/>
              <w:numPr>
                <w:ilvl w:val="0"/>
                <w:numId w:val="16"/>
              </w:numPr>
              <w:spacing w:line="240" w:lineRule="auto"/>
              <w:rPr>
                <w:b/>
                <w:sz w:val="24"/>
                <w:szCs w:val="24"/>
              </w:rPr>
            </w:pPr>
            <w:r w:rsidRPr="004237F9">
              <w:rPr>
                <w:b/>
                <w:sz w:val="24"/>
                <w:szCs w:val="24"/>
              </w:rPr>
              <w:lastRenderedPageBreak/>
              <w:t>Samarbeidsutvalg</w:t>
            </w:r>
            <w:r w:rsidR="00E4553C" w:rsidRPr="004237F9">
              <w:rPr>
                <w:b/>
                <w:sz w:val="24"/>
                <w:szCs w:val="24"/>
              </w:rPr>
              <w:t xml:space="preserve"> (SU)</w:t>
            </w:r>
            <w:r w:rsidRPr="004237F9">
              <w:rPr>
                <w:b/>
                <w:sz w:val="24"/>
                <w:szCs w:val="24"/>
              </w:rPr>
              <w:t xml:space="preserve"> </w:t>
            </w:r>
            <w:r w:rsidRPr="004237F9">
              <w:rPr>
                <w:b/>
                <w:sz w:val="24"/>
                <w:szCs w:val="24"/>
                <w:vertAlign w:val="superscript"/>
              </w:rPr>
              <w:t>v</w:t>
            </w:r>
            <w:r w:rsidRPr="004237F9">
              <w:rPr>
                <w:b/>
                <w:sz w:val="24"/>
                <w:szCs w:val="24"/>
              </w:rPr>
              <w:t>/ Leder</w:t>
            </w:r>
            <w:r w:rsidR="00E4553C" w:rsidRPr="004237F9">
              <w:rPr>
                <w:b/>
                <w:sz w:val="24"/>
                <w:szCs w:val="24"/>
              </w:rPr>
              <w:t xml:space="preserve"> – Jan Isaksen</w:t>
            </w:r>
          </w:p>
          <w:p w14:paraId="1EE9127F" w14:textId="77777777" w:rsidR="00EA25D5" w:rsidRDefault="00AC16B7" w:rsidP="00AC16B7">
            <w:pPr>
              <w:widowControl w:val="0"/>
              <w:autoSpaceDE w:val="0"/>
              <w:autoSpaceDN w:val="0"/>
              <w:adjustRightInd w:val="0"/>
              <w:ind w:left="720"/>
            </w:pPr>
            <w:r w:rsidRPr="004237F9">
              <w:t>Har vært SU-møte idag</w:t>
            </w:r>
            <w:r w:rsidR="00EA25D5">
              <w:t xml:space="preserve">, mandag 12.okt. </w:t>
            </w:r>
          </w:p>
          <w:p w14:paraId="6E774E14" w14:textId="77777777" w:rsidR="00AC16B7" w:rsidRPr="004237F9" w:rsidRDefault="00AC16B7" w:rsidP="00AC16B7">
            <w:pPr>
              <w:widowControl w:val="0"/>
              <w:autoSpaceDE w:val="0"/>
              <w:autoSpaceDN w:val="0"/>
              <w:adjustRightInd w:val="0"/>
              <w:ind w:left="720"/>
            </w:pPr>
            <w:r w:rsidRPr="004237F9">
              <w:t>Budsjett/økonomi - spennende å følge med å kommende melding fra kommunedirektøren</w:t>
            </w:r>
            <w:r w:rsidR="00EA25D5">
              <w:t>.</w:t>
            </w:r>
          </w:p>
          <w:p w14:paraId="71FB3B17" w14:textId="77777777" w:rsidR="00AC16B7" w:rsidRPr="004237F9" w:rsidRDefault="00AC16B7" w:rsidP="00AC16B7">
            <w:pPr>
              <w:widowControl w:val="0"/>
              <w:autoSpaceDE w:val="0"/>
              <w:autoSpaceDN w:val="0"/>
              <w:adjustRightInd w:val="0"/>
              <w:ind w:left="720"/>
            </w:pPr>
            <w:r w:rsidRPr="004237F9">
              <w:t xml:space="preserve">Nasjonale prøver er gjennomført  - Kannik er godt fornøyd med resultatene som er kommet da de viser at skolen nok en gang klarer å løfte elevene godt fra det grunnlaget de har fra barneskolen. </w:t>
            </w:r>
          </w:p>
          <w:p w14:paraId="4E16DBDD" w14:textId="77777777" w:rsidR="00AC16B7" w:rsidRPr="004237F9" w:rsidRDefault="00AC16B7" w:rsidP="00AC16B7">
            <w:pPr>
              <w:widowControl w:val="0"/>
              <w:autoSpaceDE w:val="0"/>
              <w:autoSpaceDN w:val="0"/>
              <w:adjustRightInd w:val="0"/>
              <w:ind w:left="720"/>
            </w:pPr>
            <w:r w:rsidRPr="004237F9">
              <w:t xml:space="preserve">Skoleruta 21/22 </w:t>
            </w:r>
            <w:r w:rsidR="00EA25D5">
              <w:t xml:space="preserve">– skolen </w:t>
            </w:r>
            <w:r w:rsidRPr="004237F9">
              <w:t>vil mest sannsynlig følge forslaget fra kommunen.</w:t>
            </w:r>
          </w:p>
          <w:p w14:paraId="5DFD8686" w14:textId="77777777" w:rsidR="00AC16B7" w:rsidRPr="004237F9" w:rsidRDefault="00AC16B7" w:rsidP="00AC16B7">
            <w:pPr>
              <w:widowControl w:val="0"/>
              <w:autoSpaceDE w:val="0"/>
              <w:autoSpaceDN w:val="0"/>
              <w:adjustRightInd w:val="0"/>
              <w:ind w:left="720"/>
            </w:pPr>
            <w:r w:rsidRPr="004237F9">
              <w:t>Status lærernorm</w:t>
            </w:r>
            <w:r w:rsidR="00EA25D5">
              <w:t xml:space="preserve"> -</w:t>
            </w:r>
            <w:r w:rsidRPr="004237F9">
              <w:t xml:space="preserve"> Kannik har nå lærertetthet i henhold til normen.</w:t>
            </w:r>
          </w:p>
          <w:p w14:paraId="621EA954" w14:textId="77777777" w:rsidR="00DA30EE" w:rsidRPr="004237F9" w:rsidRDefault="00AC16B7" w:rsidP="00AC16B7">
            <w:pPr>
              <w:pStyle w:val="Sluttnotetekst"/>
              <w:spacing w:line="240" w:lineRule="auto"/>
              <w:ind w:left="720"/>
            </w:pPr>
            <w:r w:rsidRPr="004237F9">
              <w:t>Planlegger årshjul for SU for å gjøre det enklere for FAU å gi innspill og løfte saker til SU.</w:t>
            </w:r>
          </w:p>
          <w:p w14:paraId="4D52F5DF" w14:textId="77777777" w:rsidR="00AC16B7" w:rsidRPr="004237F9" w:rsidRDefault="00AC16B7" w:rsidP="00AC16B7">
            <w:pPr>
              <w:pStyle w:val="Sluttnotetekst"/>
              <w:spacing w:line="240" w:lineRule="auto"/>
              <w:ind w:left="720"/>
              <w:rPr>
                <w:sz w:val="24"/>
                <w:szCs w:val="24"/>
              </w:rPr>
            </w:pPr>
          </w:p>
          <w:p w14:paraId="02AF5D9B" w14:textId="77777777" w:rsidR="00895640" w:rsidRPr="004237F9" w:rsidRDefault="00895640" w:rsidP="00895640">
            <w:pPr>
              <w:pStyle w:val="Sluttnotetekst"/>
              <w:numPr>
                <w:ilvl w:val="0"/>
                <w:numId w:val="16"/>
              </w:numPr>
              <w:spacing w:line="240" w:lineRule="auto"/>
              <w:rPr>
                <w:b/>
                <w:sz w:val="24"/>
                <w:szCs w:val="24"/>
              </w:rPr>
            </w:pPr>
            <w:r w:rsidRPr="004237F9">
              <w:rPr>
                <w:b/>
                <w:sz w:val="24"/>
                <w:szCs w:val="24"/>
              </w:rPr>
              <w:t>Elevråd</w:t>
            </w:r>
          </w:p>
          <w:p w14:paraId="1CA6C4E0" w14:textId="77777777" w:rsidR="00AC16B7" w:rsidRPr="004237F9" w:rsidRDefault="00AC16B7" w:rsidP="00AC16B7">
            <w:pPr>
              <w:widowControl w:val="0"/>
              <w:autoSpaceDE w:val="0"/>
              <w:autoSpaceDN w:val="0"/>
              <w:adjustRightInd w:val="0"/>
              <w:ind w:left="720"/>
            </w:pPr>
            <w:r w:rsidRPr="004237F9">
              <w:t>Formann i elevrådet fortalte litt om sammensetning i elevrådet. Smittevernstiltak er naturlig tema også for elevrådet. Elevene har forståelse og følger beskjed, men er glad for at det nå er mulig å være sammen på tvers av klassene innenfor trinnet</w:t>
            </w:r>
          </w:p>
          <w:p w14:paraId="44DB7661" w14:textId="77777777" w:rsidR="00DA30EE" w:rsidRPr="004237F9" w:rsidRDefault="00DA30EE" w:rsidP="007415C4"/>
        </w:tc>
        <w:tc>
          <w:tcPr>
            <w:tcW w:w="992" w:type="dxa"/>
            <w:tcBorders>
              <w:right w:val="nil"/>
            </w:tcBorders>
          </w:tcPr>
          <w:p w14:paraId="32595024" w14:textId="77777777" w:rsidR="00682EF3" w:rsidRPr="00E2601F" w:rsidRDefault="00682EF3" w:rsidP="00682EF3"/>
        </w:tc>
      </w:tr>
      <w:tr w:rsidR="00DA30EE" w:rsidRPr="00E2601F" w14:paraId="33A67597" w14:textId="77777777" w:rsidTr="005A5063">
        <w:tc>
          <w:tcPr>
            <w:tcW w:w="567" w:type="dxa"/>
            <w:tcBorders>
              <w:top w:val="single" w:sz="4" w:space="0" w:color="000000"/>
              <w:left w:val="nil"/>
              <w:bottom w:val="single" w:sz="4" w:space="0" w:color="000000"/>
            </w:tcBorders>
          </w:tcPr>
          <w:p w14:paraId="4A298D9A" w14:textId="77777777" w:rsidR="00DA30EE" w:rsidRPr="00E2601F" w:rsidRDefault="00DA30EE" w:rsidP="00682EF3">
            <w:r w:rsidRPr="00E2601F">
              <w:t>4</w:t>
            </w:r>
          </w:p>
        </w:tc>
        <w:tc>
          <w:tcPr>
            <w:tcW w:w="7513" w:type="dxa"/>
            <w:tcBorders>
              <w:right w:val="nil"/>
            </w:tcBorders>
            <w:tcMar>
              <w:left w:w="68" w:type="dxa"/>
            </w:tcMar>
          </w:tcPr>
          <w:p w14:paraId="372A19BF" w14:textId="77777777" w:rsidR="00DA30EE" w:rsidRPr="004237F9" w:rsidRDefault="00DA30EE" w:rsidP="004237F9">
            <w:pPr>
              <w:pStyle w:val="Sluttnotetekst"/>
              <w:numPr>
                <w:ilvl w:val="0"/>
                <w:numId w:val="18"/>
              </w:numPr>
              <w:spacing w:line="240" w:lineRule="auto"/>
              <w:rPr>
                <w:b/>
                <w:sz w:val="24"/>
                <w:szCs w:val="24"/>
              </w:rPr>
            </w:pPr>
            <w:r w:rsidRPr="004237F9">
              <w:rPr>
                <w:b/>
                <w:sz w:val="24"/>
                <w:szCs w:val="24"/>
              </w:rPr>
              <w:t>Skoleball</w:t>
            </w:r>
          </w:p>
          <w:p w14:paraId="652A9531" w14:textId="77777777" w:rsidR="00DA30EE" w:rsidRPr="004237F9" w:rsidRDefault="001D2E2F" w:rsidP="00DA30EE">
            <w:pPr>
              <w:pStyle w:val="gmail-msolistparagraph"/>
              <w:spacing w:before="0" w:beforeAutospacing="0" w:after="0" w:afterAutospacing="0" w:line="254" w:lineRule="auto"/>
              <w:ind w:left="720"/>
            </w:pPr>
            <w:r w:rsidRPr="004237F9">
              <w:t>FAU jobber videre med å få på plass</w:t>
            </w:r>
            <w:r w:rsidR="00EA25D5">
              <w:t xml:space="preserve"> en</w:t>
            </w:r>
            <w:r w:rsidRPr="004237F9">
              <w:t xml:space="preserve"> skoleballkommite</w:t>
            </w:r>
            <w:r w:rsidR="00DA30EE" w:rsidRPr="004237F9">
              <w:t>.</w:t>
            </w:r>
          </w:p>
          <w:p w14:paraId="2DAA6CB7" w14:textId="77777777" w:rsidR="00DA30EE" w:rsidRPr="004237F9" w:rsidRDefault="00DA30EE" w:rsidP="00895640">
            <w:pPr>
              <w:pStyle w:val="Sluttnotetekst"/>
              <w:spacing w:line="240" w:lineRule="auto"/>
              <w:rPr>
                <w:b/>
                <w:sz w:val="24"/>
                <w:szCs w:val="24"/>
              </w:rPr>
            </w:pPr>
          </w:p>
        </w:tc>
        <w:tc>
          <w:tcPr>
            <w:tcW w:w="992" w:type="dxa"/>
            <w:tcBorders>
              <w:right w:val="nil"/>
            </w:tcBorders>
          </w:tcPr>
          <w:p w14:paraId="7E19823E" w14:textId="77777777" w:rsidR="00DA30EE" w:rsidRPr="00E2601F" w:rsidRDefault="00DA30EE" w:rsidP="00682EF3"/>
        </w:tc>
      </w:tr>
      <w:tr w:rsidR="00DA30EE" w:rsidRPr="00E2601F" w14:paraId="0AA60494" w14:textId="77777777" w:rsidTr="005A5063">
        <w:tc>
          <w:tcPr>
            <w:tcW w:w="567" w:type="dxa"/>
            <w:tcBorders>
              <w:top w:val="single" w:sz="4" w:space="0" w:color="000000"/>
              <w:left w:val="nil"/>
              <w:bottom w:val="single" w:sz="4" w:space="0" w:color="000000"/>
            </w:tcBorders>
          </w:tcPr>
          <w:p w14:paraId="13F9FF72" w14:textId="77777777" w:rsidR="00DA30EE" w:rsidRPr="00E2601F" w:rsidRDefault="00DA30EE" w:rsidP="00682EF3">
            <w:r w:rsidRPr="00E2601F">
              <w:t>5</w:t>
            </w:r>
          </w:p>
        </w:tc>
        <w:tc>
          <w:tcPr>
            <w:tcW w:w="7513" w:type="dxa"/>
            <w:tcBorders>
              <w:right w:val="nil"/>
            </w:tcBorders>
            <w:tcMar>
              <w:left w:w="68" w:type="dxa"/>
            </w:tcMar>
          </w:tcPr>
          <w:p w14:paraId="78C966DE" w14:textId="77777777" w:rsidR="00DA30EE" w:rsidRPr="004237F9" w:rsidRDefault="00DA30EE" w:rsidP="004237F9">
            <w:pPr>
              <w:pStyle w:val="Sluttnotetekst"/>
              <w:numPr>
                <w:ilvl w:val="0"/>
                <w:numId w:val="18"/>
              </w:numPr>
              <w:spacing w:line="240" w:lineRule="auto"/>
              <w:rPr>
                <w:b/>
                <w:sz w:val="24"/>
                <w:szCs w:val="24"/>
              </w:rPr>
            </w:pPr>
            <w:r w:rsidRPr="004237F9">
              <w:rPr>
                <w:b/>
                <w:sz w:val="24"/>
                <w:szCs w:val="24"/>
              </w:rPr>
              <w:t>Skolemiljø</w:t>
            </w:r>
          </w:p>
          <w:p w14:paraId="617C442A" w14:textId="77777777" w:rsidR="00AC16B7" w:rsidRPr="004237F9" w:rsidRDefault="00AC16B7" w:rsidP="00AC16B7">
            <w:pPr>
              <w:widowControl w:val="0"/>
              <w:autoSpaceDE w:val="0"/>
              <w:autoSpaceDN w:val="0"/>
              <w:adjustRightInd w:val="0"/>
              <w:ind w:left="720"/>
            </w:pPr>
            <w:r w:rsidRPr="004237F9">
              <w:t>Ingen alvorlige saker knyttet til skolemiljø nå, men det jobbes aktivt med å ta tak i de utfordringene som måtte oppstå.</w:t>
            </w:r>
          </w:p>
          <w:p w14:paraId="774FE049" w14:textId="77777777" w:rsidR="00AC16B7" w:rsidRPr="004237F9" w:rsidRDefault="00AC16B7" w:rsidP="00AC16B7">
            <w:pPr>
              <w:widowControl w:val="0"/>
              <w:autoSpaceDE w:val="0"/>
              <w:autoSpaceDN w:val="0"/>
              <w:adjustRightInd w:val="0"/>
              <w:ind w:left="720"/>
            </w:pPr>
            <w:r w:rsidRPr="004237F9">
              <w:t>Elevene oppfører seg veldig bra når det gjelder å overholde smittevernsreglene.</w:t>
            </w:r>
          </w:p>
          <w:p w14:paraId="4E5C5957" w14:textId="77777777" w:rsidR="006E20B5" w:rsidRDefault="006E20B5" w:rsidP="00AC16B7">
            <w:pPr>
              <w:pStyle w:val="Sluttnotetekst"/>
              <w:spacing w:line="240" w:lineRule="auto"/>
              <w:ind w:left="720"/>
              <w:rPr>
                <w:color w:val="000000"/>
              </w:rPr>
            </w:pPr>
            <w:r>
              <w:rPr>
                <w:color w:val="000000"/>
              </w:rPr>
              <w:t>Skolen jobber hele veien med det preventive, bl.a med innmarsj og utmarsj. Elevene oppfører seg voksent.</w:t>
            </w:r>
          </w:p>
          <w:p w14:paraId="47DC2C28" w14:textId="77777777" w:rsidR="00DA30EE" w:rsidRDefault="00AC16B7" w:rsidP="00AC16B7">
            <w:pPr>
              <w:pStyle w:val="Sluttnotetekst"/>
              <w:spacing w:line="240" w:lineRule="auto"/>
              <w:ind w:left="720"/>
            </w:pPr>
            <w:r w:rsidRPr="004237F9">
              <w:t>Klage fra en av tiende-klassene på innemiljø. Kommunen er bedt om å gjøre tiltak. Målinger som er foretatt er innenfor det lovlige, men de gamle byggene har noen utfordringer.</w:t>
            </w:r>
          </w:p>
          <w:p w14:paraId="6496D44B" w14:textId="77777777" w:rsidR="006B55AD" w:rsidRPr="004237F9" w:rsidRDefault="006B55AD" w:rsidP="006E20B5">
            <w:pPr>
              <w:pStyle w:val="Sluttnotetekst"/>
              <w:spacing w:line="240" w:lineRule="auto"/>
              <w:ind w:left="720"/>
              <w:rPr>
                <w:b/>
                <w:sz w:val="24"/>
                <w:szCs w:val="24"/>
              </w:rPr>
            </w:pPr>
          </w:p>
        </w:tc>
        <w:tc>
          <w:tcPr>
            <w:tcW w:w="992" w:type="dxa"/>
            <w:tcBorders>
              <w:right w:val="nil"/>
            </w:tcBorders>
          </w:tcPr>
          <w:p w14:paraId="095B3251" w14:textId="77777777" w:rsidR="00DA30EE" w:rsidRPr="00E2601F" w:rsidRDefault="00DA30EE" w:rsidP="00682EF3"/>
        </w:tc>
      </w:tr>
      <w:tr w:rsidR="00DA30EE" w:rsidRPr="00E2601F" w14:paraId="31C09660" w14:textId="77777777" w:rsidTr="005A5063">
        <w:tc>
          <w:tcPr>
            <w:tcW w:w="567" w:type="dxa"/>
            <w:tcBorders>
              <w:top w:val="single" w:sz="4" w:space="0" w:color="000000"/>
              <w:left w:val="nil"/>
              <w:bottom w:val="single" w:sz="4" w:space="0" w:color="000000"/>
            </w:tcBorders>
          </w:tcPr>
          <w:p w14:paraId="1E0A4941" w14:textId="77777777" w:rsidR="00DA30EE" w:rsidRPr="00E2601F" w:rsidRDefault="00DA30EE" w:rsidP="00682EF3">
            <w:r w:rsidRPr="00E2601F">
              <w:t>6</w:t>
            </w:r>
          </w:p>
        </w:tc>
        <w:tc>
          <w:tcPr>
            <w:tcW w:w="7513" w:type="dxa"/>
            <w:tcBorders>
              <w:right w:val="nil"/>
            </w:tcBorders>
            <w:tcMar>
              <w:left w:w="68" w:type="dxa"/>
            </w:tcMar>
          </w:tcPr>
          <w:p w14:paraId="0BA911E4" w14:textId="77777777" w:rsidR="00DA30EE" w:rsidRPr="004237F9" w:rsidRDefault="00DA30EE" w:rsidP="004237F9">
            <w:pPr>
              <w:pStyle w:val="Sluttnotetekst"/>
              <w:numPr>
                <w:ilvl w:val="0"/>
                <w:numId w:val="18"/>
              </w:numPr>
              <w:spacing w:line="240" w:lineRule="auto"/>
              <w:rPr>
                <w:b/>
                <w:sz w:val="24"/>
                <w:szCs w:val="24"/>
              </w:rPr>
            </w:pPr>
            <w:r w:rsidRPr="004237F9">
              <w:rPr>
                <w:b/>
                <w:sz w:val="24"/>
                <w:szCs w:val="24"/>
              </w:rPr>
              <w:t>Natteravn</w:t>
            </w:r>
          </w:p>
          <w:p w14:paraId="7020120B" w14:textId="77777777" w:rsidR="00DA30EE" w:rsidRPr="004237F9" w:rsidRDefault="006B55AD" w:rsidP="006B55AD">
            <w:pPr>
              <w:pStyle w:val="Sluttnotetekst"/>
              <w:spacing w:line="240" w:lineRule="auto"/>
              <w:ind w:left="720"/>
            </w:pPr>
            <w:r w:rsidRPr="004237F9">
              <w:t>Det er etablert veldig godt og nytt system for natteravner i bydelen nå. Det fungerer bra med uthenting av nøkkel, jakker m.m.  Gode tilbakemeldinger og veldig god respons fra klassene og mange foreldre har meldt seg. Viktig å presisere at ruten som ligger med som forslag bare er et forslag.</w:t>
            </w:r>
          </w:p>
          <w:p w14:paraId="1961355F" w14:textId="77777777" w:rsidR="001D2E2F" w:rsidRPr="004237F9" w:rsidRDefault="001D2E2F" w:rsidP="006B55AD">
            <w:pPr>
              <w:pStyle w:val="Sluttnotetekst"/>
              <w:spacing w:line="240" w:lineRule="auto"/>
              <w:ind w:left="720"/>
              <w:rPr>
                <w:b/>
                <w:sz w:val="24"/>
                <w:szCs w:val="24"/>
              </w:rPr>
            </w:pPr>
          </w:p>
        </w:tc>
        <w:tc>
          <w:tcPr>
            <w:tcW w:w="992" w:type="dxa"/>
            <w:tcBorders>
              <w:right w:val="nil"/>
            </w:tcBorders>
          </w:tcPr>
          <w:p w14:paraId="41493D47" w14:textId="77777777" w:rsidR="00DA30EE" w:rsidRPr="00E2601F" w:rsidRDefault="00DA30EE" w:rsidP="00682EF3"/>
        </w:tc>
      </w:tr>
      <w:tr w:rsidR="00AA1D54" w:rsidRPr="00E2601F" w14:paraId="616FF61B" w14:textId="77777777" w:rsidTr="005A5063">
        <w:tc>
          <w:tcPr>
            <w:tcW w:w="567" w:type="dxa"/>
            <w:tcBorders>
              <w:top w:val="single" w:sz="4" w:space="0" w:color="000000"/>
              <w:left w:val="nil"/>
              <w:bottom w:val="single" w:sz="4" w:space="0" w:color="000000"/>
            </w:tcBorders>
          </w:tcPr>
          <w:p w14:paraId="4455A296" w14:textId="77777777" w:rsidR="00AA1D54" w:rsidRPr="00E2601F" w:rsidRDefault="00AA1D54" w:rsidP="00682EF3">
            <w:r w:rsidRPr="00E2601F">
              <w:t>7</w:t>
            </w:r>
          </w:p>
        </w:tc>
        <w:tc>
          <w:tcPr>
            <w:tcW w:w="7513" w:type="dxa"/>
            <w:tcBorders>
              <w:right w:val="nil"/>
            </w:tcBorders>
            <w:tcMar>
              <w:left w:w="68" w:type="dxa"/>
            </w:tcMar>
          </w:tcPr>
          <w:p w14:paraId="244B39CC" w14:textId="77777777" w:rsidR="00AA1D54" w:rsidRPr="004237F9" w:rsidRDefault="00A7082F" w:rsidP="004237F9">
            <w:pPr>
              <w:pStyle w:val="Sluttnotetekst"/>
              <w:numPr>
                <w:ilvl w:val="0"/>
                <w:numId w:val="18"/>
              </w:numPr>
              <w:spacing w:line="240" w:lineRule="auto"/>
              <w:rPr>
                <w:b/>
                <w:sz w:val="24"/>
                <w:szCs w:val="24"/>
              </w:rPr>
            </w:pPr>
            <w:r w:rsidRPr="004237F9">
              <w:rPr>
                <w:b/>
                <w:sz w:val="24"/>
                <w:szCs w:val="24"/>
              </w:rPr>
              <w:t>Ev</w:t>
            </w:r>
            <w:r w:rsidR="000D3B90" w:rsidRPr="004237F9">
              <w:rPr>
                <w:b/>
                <w:sz w:val="24"/>
                <w:szCs w:val="24"/>
              </w:rPr>
              <w:t>e</w:t>
            </w:r>
            <w:r w:rsidRPr="004237F9">
              <w:rPr>
                <w:b/>
                <w:sz w:val="24"/>
                <w:szCs w:val="24"/>
              </w:rPr>
              <w:t>ntuelt</w:t>
            </w:r>
          </w:p>
          <w:p w14:paraId="74F510C3" w14:textId="77777777" w:rsidR="001D2E2F" w:rsidRPr="004237F9" w:rsidRDefault="006B55AD" w:rsidP="006B55AD">
            <w:pPr>
              <w:widowControl w:val="0"/>
              <w:autoSpaceDE w:val="0"/>
              <w:autoSpaceDN w:val="0"/>
              <w:adjustRightInd w:val="0"/>
              <w:ind w:left="720"/>
            </w:pPr>
            <w:r w:rsidRPr="004237F9">
              <w:t xml:space="preserve">FAU oppfordrer alle til å minne sine klasser om at elevene må ha lys på sykkelen og bruke refleks nå når høstmørket kommer - og bruk sykkelhjelm. </w:t>
            </w:r>
          </w:p>
          <w:p w14:paraId="7890F7E1" w14:textId="77777777" w:rsidR="00CF2ABC" w:rsidRPr="004237F9" w:rsidRDefault="006B55AD" w:rsidP="004237F9">
            <w:pPr>
              <w:widowControl w:val="0"/>
              <w:autoSpaceDE w:val="0"/>
              <w:autoSpaceDN w:val="0"/>
              <w:adjustRightInd w:val="0"/>
              <w:ind w:left="720"/>
            </w:pPr>
            <w:r w:rsidRPr="004237F9">
              <w:t>Skolen kommer til å ha reflekskampanje 5.november.</w:t>
            </w:r>
          </w:p>
          <w:p w14:paraId="6C827A6E" w14:textId="77777777" w:rsidR="00A7082F" w:rsidRPr="004237F9" w:rsidRDefault="00A7082F" w:rsidP="00CF2ABC">
            <w:pPr>
              <w:pStyle w:val="Sluttnotetekst"/>
              <w:spacing w:line="240" w:lineRule="auto"/>
              <w:rPr>
                <w:b/>
                <w:sz w:val="24"/>
                <w:szCs w:val="24"/>
              </w:rPr>
            </w:pPr>
          </w:p>
        </w:tc>
        <w:tc>
          <w:tcPr>
            <w:tcW w:w="992" w:type="dxa"/>
            <w:tcBorders>
              <w:right w:val="nil"/>
            </w:tcBorders>
          </w:tcPr>
          <w:p w14:paraId="649FCC5D" w14:textId="77777777" w:rsidR="00AA1D54" w:rsidRPr="00E2601F" w:rsidRDefault="00AA1D54" w:rsidP="00682EF3"/>
        </w:tc>
      </w:tr>
    </w:tbl>
    <w:p w14:paraId="1F416059" w14:textId="77777777" w:rsidR="00DC1813" w:rsidRPr="00E2601F" w:rsidRDefault="00DC1813"/>
    <w:p w14:paraId="2A19F772" w14:textId="77777777" w:rsidR="001279F6" w:rsidRPr="003554BA" w:rsidRDefault="001279F6" w:rsidP="001279F6">
      <w:pPr>
        <w:rPr>
          <w:rFonts w:ascii="Garamond" w:hAnsi="Garamond"/>
        </w:rPr>
      </w:pPr>
      <w:r w:rsidRPr="003554BA">
        <w:rPr>
          <w:rFonts w:ascii="Garamond" w:hAnsi="Garamond"/>
          <w:b/>
          <w:bCs/>
        </w:rPr>
        <w:t xml:space="preserve">Neste </w:t>
      </w:r>
      <w:r w:rsidR="00661D82" w:rsidRPr="003554BA">
        <w:rPr>
          <w:rFonts w:ascii="Garamond" w:hAnsi="Garamond"/>
          <w:b/>
          <w:bCs/>
        </w:rPr>
        <w:t>nett</w:t>
      </w:r>
      <w:r w:rsidRPr="003554BA">
        <w:rPr>
          <w:rFonts w:ascii="Garamond" w:hAnsi="Garamond"/>
          <w:b/>
          <w:bCs/>
        </w:rPr>
        <w:t xml:space="preserve">møte: </w:t>
      </w:r>
      <w:r w:rsidRPr="003554BA">
        <w:rPr>
          <w:rFonts w:ascii="Garamond" w:hAnsi="Garamond"/>
          <w:b/>
          <w:bCs/>
        </w:rPr>
        <w:tab/>
      </w:r>
      <w:r w:rsidR="001D2E2F">
        <w:rPr>
          <w:rFonts w:ascii="Garamond" w:hAnsi="Garamond"/>
          <w:b/>
          <w:bCs/>
        </w:rPr>
        <w:t>26</w:t>
      </w:r>
      <w:r w:rsidR="005D7105" w:rsidRPr="003554BA">
        <w:rPr>
          <w:rFonts w:ascii="Garamond" w:hAnsi="Garamond"/>
          <w:b/>
          <w:bCs/>
        </w:rPr>
        <w:t>.</w:t>
      </w:r>
      <w:r w:rsidR="00AA1D54" w:rsidRPr="003554BA">
        <w:rPr>
          <w:rFonts w:ascii="Garamond" w:hAnsi="Garamond"/>
          <w:b/>
          <w:bCs/>
        </w:rPr>
        <w:t xml:space="preserve"> oktober 202</w:t>
      </w:r>
      <w:r w:rsidRPr="003554BA">
        <w:rPr>
          <w:rFonts w:ascii="Garamond" w:hAnsi="Garamond"/>
          <w:b/>
          <w:bCs/>
        </w:rPr>
        <w:t xml:space="preserve">0 </w:t>
      </w:r>
      <w:r w:rsidR="00AA1D54" w:rsidRPr="003554BA">
        <w:rPr>
          <w:rFonts w:ascii="Garamond" w:hAnsi="Garamond"/>
          <w:b/>
          <w:bCs/>
        </w:rPr>
        <w:t xml:space="preserve">   </w:t>
      </w:r>
      <w:r w:rsidRPr="003554BA">
        <w:rPr>
          <w:rFonts w:ascii="Garamond" w:hAnsi="Garamond"/>
          <w:b/>
          <w:bCs/>
        </w:rPr>
        <w:t xml:space="preserve">kl </w:t>
      </w:r>
      <w:r w:rsidR="00CC0192" w:rsidRPr="003554BA">
        <w:rPr>
          <w:rFonts w:ascii="Garamond" w:hAnsi="Garamond"/>
          <w:b/>
          <w:bCs/>
        </w:rPr>
        <w:t xml:space="preserve">: </w:t>
      </w:r>
      <w:r w:rsidRPr="003554BA">
        <w:rPr>
          <w:rFonts w:ascii="Garamond" w:hAnsi="Garamond"/>
          <w:b/>
          <w:bCs/>
        </w:rPr>
        <w:t>19:00</w:t>
      </w:r>
    </w:p>
    <w:p w14:paraId="4136A456" w14:textId="77777777" w:rsidR="001279F6" w:rsidRPr="00E2601F" w:rsidRDefault="001279F6" w:rsidP="001279F6">
      <w:pPr>
        <w:rPr>
          <w:rFonts w:ascii="Garamond" w:hAnsi="Garamond"/>
        </w:rPr>
      </w:pPr>
    </w:p>
    <w:p w14:paraId="684B3B80" w14:textId="77777777" w:rsidR="00DC1813" w:rsidRPr="00E2601F" w:rsidRDefault="001279F6" w:rsidP="00D91404">
      <w:pPr>
        <w:pStyle w:val="Sign"/>
        <w:rPr>
          <w:sz w:val="24"/>
          <w:szCs w:val="24"/>
        </w:rPr>
      </w:pPr>
      <w:r w:rsidRPr="00E2601F">
        <w:rPr>
          <w:rFonts w:ascii="Garamond" w:hAnsi="Garamond"/>
          <w:sz w:val="24"/>
          <w:szCs w:val="24"/>
        </w:rPr>
        <w:lastRenderedPageBreak/>
        <w:t>Med vennlig hilsen</w:t>
      </w:r>
      <w:r w:rsidRPr="00E2601F">
        <w:rPr>
          <w:rFonts w:ascii="Garamond" w:hAnsi="Garamond"/>
          <w:sz w:val="24"/>
          <w:szCs w:val="24"/>
        </w:rPr>
        <w:br/>
        <w:t>Anthony A. Martins</w:t>
      </w:r>
      <w:r w:rsidRPr="00E2601F">
        <w:rPr>
          <w:rFonts w:ascii="Garamond" w:hAnsi="Garamond"/>
          <w:sz w:val="24"/>
          <w:szCs w:val="24"/>
        </w:rPr>
        <w:br/>
        <w:t>leder FAU</w:t>
      </w:r>
    </w:p>
    <w:sectPr w:rsidR="00DC1813" w:rsidRPr="00E2601F" w:rsidSect="00701248">
      <w:headerReference w:type="default" r:id="rId11"/>
      <w:footerReference w:type="default" r:id="rId12"/>
      <w:headerReference w:type="first" r:id="rId13"/>
      <w:footerReference w:type="first" r:id="rId14"/>
      <w:pgSz w:w="11906" w:h="16838"/>
      <w:pgMar w:top="907" w:right="1247" w:bottom="1985" w:left="158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FCBDB" w14:textId="77777777" w:rsidR="00FD5F0F" w:rsidRDefault="00FD5F0F">
      <w:r>
        <w:separator/>
      </w:r>
    </w:p>
  </w:endnote>
  <w:endnote w:type="continuationSeparator" w:id="0">
    <w:p w14:paraId="1047AC4E" w14:textId="77777777" w:rsidR="00FD5F0F" w:rsidRDefault="00FD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13122" w14:textId="77777777" w:rsidR="00DC1813" w:rsidRDefault="00CE0ED4">
    <w:pPr>
      <w:keepLines/>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sidR="000162F7">
      <w:rPr>
        <w:color w:val="000000"/>
        <w:sz w:val="20"/>
        <w:szCs w:val="20"/>
      </w:rPr>
      <w:instrText>PAGE</w:instrText>
    </w:r>
    <w:r>
      <w:rPr>
        <w:color w:val="000000"/>
        <w:sz w:val="20"/>
        <w:szCs w:val="20"/>
      </w:rPr>
      <w:fldChar w:fldCharType="separate"/>
    </w:r>
    <w:r w:rsidR="006E20B5">
      <w:rPr>
        <w:noProof/>
        <w:color w:val="000000"/>
        <w:sz w:val="20"/>
        <w:szCs w:val="20"/>
      </w:rPr>
      <w:t>3</w:t>
    </w:r>
    <w:r>
      <w:rPr>
        <w:color w:val="000000"/>
        <w:sz w:val="20"/>
        <w:szCs w:val="20"/>
      </w:rPr>
      <w:fldChar w:fldCharType="end"/>
    </w:r>
    <w:r w:rsidR="000162F7">
      <w:rPr>
        <w:color w:val="000000"/>
        <w:sz w:val="20"/>
        <w:szCs w:val="20"/>
      </w:rPr>
      <w:t>/</w:t>
    </w:r>
    <w:r>
      <w:rPr>
        <w:color w:val="000000"/>
        <w:sz w:val="20"/>
        <w:szCs w:val="20"/>
      </w:rPr>
      <w:fldChar w:fldCharType="begin"/>
    </w:r>
    <w:r w:rsidR="000162F7">
      <w:rPr>
        <w:color w:val="000000"/>
        <w:sz w:val="20"/>
        <w:szCs w:val="20"/>
      </w:rPr>
      <w:instrText>NUMPAGES</w:instrText>
    </w:r>
    <w:r>
      <w:rPr>
        <w:color w:val="000000"/>
        <w:sz w:val="20"/>
        <w:szCs w:val="20"/>
      </w:rPr>
      <w:fldChar w:fldCharType="separate"/>
    </w:r>
    <w:r w:rsidR="006E20B5">
      <w:rPr>
        <w:noProof/>
        <w:color w:val="000000"/>
        <w:sz w:val="20"/>
        <w:szCs w:val="20"/>
      </w:rPr>
      <w:t>3</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51163" w14:textId="77777777" w:rsidR="00DC1813" w:rsidRDefault="00DC1813">
    <w:pPr>
      <w:keepLines/>
      <w:pBdr>
        <w:top w:val="nil"/>
        <w:left w:val="nil"/>
        <w:bottom w:val="nil"/>
        <w:right w:val="nil"/>
        <w:between w:val="nil"/>
      </w:pBdr>
      <w:tabs>
        <w:tab w:val="left" w:pos="7088"/>
        <w:tab w:val="right" w:pos="9072"/>
      </w:tabs>
      <w:ind w:left="6067"/>
      <w:rPr>
        <w:rFonts w:ascii="Arial" w:eastAsia="Arial" w:hAnsi="Arial" w:cs="Arial"/>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48140" w14:textId="77777777" w:rsidR="00FD5F0F" w:rsidRDefault="00FD5F0F">
      <w:r>
        <w:separator/>
      </w:r>
    </w:p>
  </w:footnote>
  <w:footnote w:type="continuationSeparator" w:id="0">
    <w:p w14:paraId="6B8E0BF2" w14:textId="77777777" w:rsidR="00FD5F0F" w:rsidRDefault="00FD5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74F17" w14:textId="77777777" w:rsidR="00DC1813" w:rsidRDefault="00DC1813">
    <w:pPr>
      <w:keepLines/>
      <w:pBdr>
        <w:top w:val="nil"/>
        <w:left w:val="nil"/>
        <w:bottom w:val="nil"/>
        <w:right w:val="nil"/>
        <w:between w:val="nil"/>
      </w:pBdr>
      <w:tabs>
        <w:tab w:val="center" w:pos="4320"/>
        <w:tab w:val="right" w:pos="8640"/>
      </w:tabs>
      <w:rPr>
        <w:color w:val="000000"/>
        <w:sz w:val="22"/>
        <w:szCs w:val="22"/>
      </w:rPr>
    </w:pPr>
  </w:p>
  <w:p w14:paraId="6291E7E4" w14:textId="77777777" w:rsidR="00DC1813" w:rsidRDefault="00DC1813">
    <w:pPr>
      <w:keepLines/>
      <w:pBdr>
        <w:top w:val="nil"/>
        <w:left w:val="nil"/>
        <w:bottom w:val="nil"/>
        <w:right w:val="nil"/>
        <w:between w:val="nil"/>
      </w:pBdr>
      <w:tabs>
        <w:tab w:val="center" w:pos="4320"/>
        <w:tab w:val="right" w:pos="8640"/>
      </w:tabs>
      <w:rPr>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D20D5" w14:textId="77777777" w:rsidR="00DC1813" w:rsidRDefault="000162F7">
    <w:pPr>
      <w:keepLines/>
      <w:pBdr>
        <w:top w:val="nil"/>
        <w:left w:val="nil"/>
        <w:bottom w:val="nil"/>
        <w:right w:val="nil"/>
        <w:between w:val="nil"/>
      </w:pBdr>
      <w:tabs>
        <w:tab w:val="center" w:pos="4320"/>
        <w:tab w:val="right" w:pos="8640"/>
      </w:tabs>
      <w:rPr>
        <w:smallCaps/>
        <w:color w:val="000000"/>
        <w:sz w:val="22"/>
        <w:szCs w:val="22"/>
      </w:rPr>
    </w:pPr>
    <w:r>
      <w:rPr>
        <w:smallCaps/>
        <w:color w:val="000000"/>
        <w:sz w:val="22"/>
        <w:szCs w:val="22"/>
      </w:rPr>
      <w:t xml:space="preserve"> </w:t>
    </w:r>
  </w:p>
  <w:p w14:paraId="07B18657" w14:textId="77777777" w:rsidR="00DC1813" w:rsidRDefault="00DC1813">
    <w:pPr>
      <w:keepLines/>
      <w:pBdr>
        <w:top w:val="nil"/>
        <w:left w:val="nil"/>
        <w:bottom w:val="nil"/>
        <w:right w:val="nil"/>
        <w:between w:val="nil"/>
      </w:pBdr>
      <w:tabs>
        <w:tab w:val="center" w:pos="4320"/>
        <w:tab w:val="right" w:pos="8640"/>
      </w:tabs>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336C0"/>
    <w:multiLevelType w:val="multilevel"/>
    <w:tmpl w:val="2996D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A2911"/>
    <w:multiLevelType w:val="multilevel"/>
    <w:tmpl w:val="47E6BB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7C16ED"/>
    <w:multiLevelType w:val="hybridMultilevel"/>
    <w:tmpl w:val="13248D6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20934F0"/>
    <w:multiLevelType w:val="hybridMultilevel"/>
    <w:tmpl w:val="386CD66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32786BBB"/>
    <w:multiLevelType w:val="multilevel"/>
    <w:tmpl w:val="83D862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36E3AA2"/>
    <w:multiLevelType w:val="hybridMultilevel"/>
    <w:tmpl w:val="108C4E2E"/>
    <w:lvl w:ilvl="0" w:tplc="04140003">
      <w:start w:val="1"/>
      <w:numFmt w:val="bullet"/>
      <w:lvlText w:val="o"/>
      <w:lvlJc w:val="left"/>
      <w:pPr>
        <w:ind w:left="720" w:hanging="360"/>
      </w:pPr>
      <w:rPr>
        <w:rFonts w:ascii="Courier New" w:hAnsi="Courier New" w:cs="Courier New" w:hint="default"/>
      </w:rPr>
    </w:lvl>
    <w:lvl w:ilvl="1" w:tplc="98429DDA">
      <w:start w:val="1"/>
      <w:numFmt w:val="decimal"/>
      <w:lvlText w:val="%2."/>
      <w:lvlJc w:val="left"/>
      <w:pPr>
        <w:ind w:left="1440" w:hanging="360"/>
      </w:pPr>
      <w:rPr>
        <w:rFonts w:ascii="Times New Roman" w:eastAsia="Times New Roman" w:hAnsi="Times New Roman" w:cs="Times New Roman"/>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3FF6E8A"/>
    <w:multiLevelType w:val="hybridMultilevel"/>
    <w:tmpl w:val="D90C2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D502E4"/>
    <w:multiLevelType w:val="hybridMultilevel"/>
    <w:tmpl w:val="971CB260"/>
    <w:lvl w:ilvl="0" w:tplc="4DD66CE8">
      <w:start w:val="1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F9F039B"/>
    <w:multiLevelType w:val="hybridMultilevel"/>
    <w:tmpl w:val="26644B7A"/>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94A6F0A"/>
    <w:multiLevelType w:val="hybridMultilevel"/>
    <w:tmpl w:val="250A68B2"/>
    <w:lvl w:ilvl="0" w:tplc="04140001">
      <w:start w:val="1"/>
      <w:numFmt w:val="bullet"/>
      <w:lvlText w:val=""/>
      <w:lvlJc w:val="left"/>
      <w:pPr>
        <w:ind w:left="828" w:hanging="360"/>
      </w:pPr>
      <w:rPr>
        <w:rFonts w:ascii="Symbol" w:hAnsi="Symbol" w:hint="default"/>
      </w:rPr>
    </w:lvl>
    <w:lvl w:ilvl="1" w:tplc="04140003" w:tentative="1">
      <w:start w:val="1"/>
      <w:numFmt w:val="bullet"/>
      <w:lvlText w:val="o"/>
      <w:lvlJc w:val="left"/>
      <w:pPr>
        <w:ind w:left="1548" w:hanging="360"/>
      </w:pPr>
      <w:rPr>
        <w:rFonts w:ascii="Courier New" w:hAnsi="Courier New" w:cs="Courier New" w:hint="default"/>
      </w:rPr>
    </w:lvl>
    <w:lvl w:ilvl="2" w:tplc="04140005" w:tentative="1">
      <w:start w:val="1"/>
      <w:numFmt w:val="bullet"/>
      <w:lvlText w:val=""/>
      <w:lvlJc w:val="left"/>
      <w:pPr>
        <w:ind w:left="2268" w:hanging="360"/>
      </w:pPr>
      <w:rPr>
        <w:rFonts w:ascii="Wingdings" w:hAnsi="Wingdings" w:hint="default"/>
      </w:rPr>
    </w:lvl>
    <w:lvl w:ilvl="3" w:tplc="04140001" w:tentative="1">
      <w:start w:val="1"/>
      <w:numFmt w:val="bullet"/>
      <w:lvlText w:val=""/>
      <w:lvlJc w:val="left"/>
      <w:pPr>
        <w:ind w:left="2988" w:hanging="360"/>
      </w:pPr>
      <w:rPr>
        <w:rFonts w:ascii="Symbol" w:hAnsi="Symbol" w:hint="default"/>
      </w:rPr>
    </w:lvl>
    <w:lvl w:ilvl="4" w:tplc="04140003" w:tentative="1">
      <w:start w:val="1"/>
      <w:numFmt w:val="bullet"/>
      <w:lvlText w:val="o"/>
      <w:lvlJc w:val="left"/>
      <w:pPr>
        <w:ind w:left="3708" w:hanging="360"/>
      </w:pPr>
      <w:rPr>
        <w:rFonts w:ascii="Courier New" w:hAnsi="Courier New" w:cs="Courier New" w:hint="default"/>
      </w:rPr>
    </w:lvl>
    <w:lvl w:ilvl="5" w:tplc="04140005" w:tentative="1">
      <w:start w:val="1"/>
      <w:numFmt w:val="bullet"/>
      <w:lvlText w:val=""/>
      <w:lvlJc w:val="left"/>
      <w:pPr>
        <w:ind w:left="4428" w:hanging="360"/>
      </w:pPr>
      <w:rPr>
        <w:rFonts w:ascii="Wingdings" w:hAnsi="Wingdings" w:hint="default"/>
      </w:rPr>
    </w:lvl>
    <w:lvl w:ilvl="6" w:tplc="04140001" w:tentative="1">
      <w:start w:val="1"/>
      <w:numFmt w:val="bullet"/>
      <w:lvlText w:val=""/>
      <w:lvlJc w:val="left"/>
      <w:pPr>
        <w:ind w:left="5148" w:hanging="360"/>
      </w:pPr>
      <w:rPr>
        <w:rFonts w:ascii="Symbol" w:hAnsi="Symbol" w:hint="default"/>
      </w:rPr>
    </w:lvl>
    <w:lvl w:ilvl="7" w:tplc="04140003" w:tentative="1">
      <w:start w:val="1"/>
      <w:numFmt w:val="bullet"/>
      <w:lvlText w:val="o"/>
      <w:lvlJc w:val="left"/>
      <w:pPr>
        <w:ind w:left="5868" w:hanging="360"/>
      </w:pPr>
      <w:rPr>
        <w:rFonts w:ascii="Courier New" w:hAnsi="Courier New" w:cs="Courier New" w:hint="default"/>
      </w:rPr>
    </w:lvl>
    <w:lvl w:ilvl="8" w:tplc="04140005" w:tentative="1">
      <w:start w:val="1"/>
      <w:numFmt w:val="bullet"/>
      <w:lvlText w:val=""/>
      <w:lvlJc w:val="left"/>
      <w:pPr>
        <w:ind w:left="6588" w:hanging="360"/>
      </w:pPr>
      <w:rPr>
        <w:rFonts w:ascii="Wingdings" w:hAnsi="Wingdings" w:hint="default"/>
      </w:rPr>
    </w:lvl>
  </w:abstractNum>
  <w:abstractNum w:abstractNumId="10" w15:restartNumberingAfterBreak="0">
    <w:nsid w:val="5B593BC1"/>
    <w:multiLevelType w:val="hybridMultilevel"/>
    <w:tmpl w:val="D54699C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5C435120"/>
    <w:multiLevelType w:val="hybridMultilevel"/>
    <w:tmpl w:val="ED2EA0DC"/>
    <w:lvl w:ilvl="0" w:tplc="0414000B">
      <w:start w:val="1"/>
      <w:numFmt w:val="bullet"/>
      <w:lvlText w:val=""/>
      <w:lvlJc w:val="left"/>
      <w:pPr>
        <w:ind w:left="2160" w:hanging="360"/>
      </w:pPr>
      <w:rPr>
        <w:rFonts w:ascii="Wingdings" w:hAnsi="Wingdings"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12" w15:restartNumberingAfterBreak="0">
    <w:nsid w:val="5F9C32B7"/>
    <w:multiLevelType w:val="hybridMultilevel"/>
    <w:tmpl w:val="997814A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3A04989"/>
    <w:multiLevelType w:val="hybridMultilevel"/>
    <w:tmpl w:val="7E781E0E"/>
    <w:lvl w:ilvl="0" w:tplc="4DD66CE8">
      <w:start w:val="1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4B53B7A"/>
    <w:multiLevelType w:val="hybridMultilevel"/>
    <w:tmpl w:val="CD9C61F8"/>
    <w:lvl w:ilvl="0" w:tplc="C19E50CA">
      <w:start w:val="1"/>
      <w:numFmt w:val="bullet"/>
      <w:lvlText w:val="-"/>
      <w:lvlJc w:val="left"/>
      <w:pPr>
        <w:ind w:left="720" w:hanging="360"/>
      </w:pPr>
      <w:rPr>
        <w:rFonts w:ascii="Times New Roman" w:eastAsia="Times New Roman" w:hAnsi="Times New Roman" w:cs="Times New Roman" w:hint="default"/>
        <w:color w:val="2222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CAA0BA4"/>
    <w:multiLevelType w:val="hybridMultilevel"/>
    <w:tmpl w:val="91F85424"/>
    <w:lvl w:ilvl="0" w:tplc="0414000F">
      <w:start w:val="1"/>
      <w:numFmt w:val="decimal"/>
      <w:lvlText w:val="%1."/>
      <w:lvlJc w:val="left"/>
      <w:pPr>
        <w:ind w:left="1080" w:hanging="360"/>
      </w:pPr>
      <w:rPr>
        <w:rFonts w:hint="default"/>
        <w:color w:val="222222"/>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7A0F585A"/>
    <w:multiLevelType w:val="hybridMultilevel"/>
    <w:tmpl w:val="2BC45238"/>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7FB45E84"/>
    <w:multiLevelType w:val="hybridMultilevel"/>
    <w:tmpl w:val="BA1C5564"/>
    <w:lvl w:ilvl="0" w:tplc="E6248D36">
      <w:start w:val="27"/>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7"/>
  </w:num>
  <w:num w:numId="5">
    <w:abstractNumId w:val="2"/>
  </w:num>
  <w:num w:numId="6">
    <w:abstractNumId w:val="16"/>
  </w:num>
  <w:num w:numId="7">
    <w:abstractNumId w:val="8"/>
  </w:num>
  <w:num w:numId="8">
    <w:abstractNumId w:val="5"/>
  </w:num>
  <w:num w:numId="9">
    <w:abstractNumId w:val="12"/>
  </w:num>
  <w:num w:numId="10">
    <w:abstractNumId w:val="0"/>
  </w:num>
  <w:num w:numId="11">
    <w:abstractNumId w:val="14"/>
  </w:num>
  <w:num w:numId="12">
    <w:abstractNumId w:val="15"/>
  </w:num>
  <w:num w:numId="13">
    <w:abstractNumId w:val="11"/>
  </w:num>
  <w:num w:numId="14">
    <w:abstractNumId w:val="7"/>
  </w:num>
  <w:num w:numId="15">
    <w:abstractNumId w:val="13"/>
  </w:num>
  <w:num w:numId="16">
    <w:abstractNumId w:val="6"/>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1813"/>
    <w:rsid w:val="000110AB"/>
    <w:rsid w:val="00013C70"/>
    <w:rsid w:val="000162F7"/>
    <w:rsid w:val="00037174"/>
    <w:rsid w:val="00045742"/>
    <w:rsid w:val="0007363C"/>
    <w:rsid w:val="00077159"/>
    <w:rsid w:val="00081E78"/>
    <w:rsid w:val="000900AD"/>
    <w:rsid w:val="000960A3"/>
    <w:rsid w:val="000A0A13"/>
    <w:rsid w:val="000A5570"/>
    <w:rsid w:val="000B3CD7"/>
    <w:rsid w:val="000C0F7D"/>
    <w:rsid w:val="000C1C2F"/>
    <w:rsid w:val="000C7276"/>
    <w:rsid w:val="000D0722"/>
    <w:rsid w:val="000D2C2B"/>
    <w:rsid w:val="000D32B5"/>
    <w:rsid w:val="000D3B90"/>
    <w:rsid w:val="000D51BD"/>
    <w:rsid w:val="00104BD6"/>
    <w:rsid w:val="0011297F"/>
    <w:rsid w:val="0011576F"/>
    <w:rsid w:val="00126C5B"/>
    <w:rsid w:val="001279F6"/>
    <w:rsid w:val="001310DC"/>
    <w:rsid w:val="0014133B"/>
    <w:rsid w:val="001571F8"/>
    <w:rsid w:val="00160215"/>
    <w:rsid w:val="00164587"/>
    <w:rsid w:val="001708D7"/>
    <w:rsid w:val="00191B72"/>
    <w:rsid w:val="0019540A"/>
    <w:rsid w:val="0019766D"/>
    <w:rsid w:val="001C44FC"/>
    <w:rsid w:val="001D1B1B"/>
    <w:rsid w:val="001D2E2F"/>
    <w:rsid w:val="001D4E63"/>
    <w:rsid w:val="001D5E29"/>
    <w:rsid w:val="001D7817"/>
    <w:rsid w:val="001E024A"/>
    <w:rsid w:val="001E2E90"/>
    <w:rsid w:val="001E6A39"/>
    <w:rsid w:val="001F5EC1"/>
    <w:rsid w:val="0021040A"/>
    <w:rsid w:val="00227AAB"/>
    <w:rsid w:val="00230B79"/>
    <w:rsid w:val="00251C6A"/>
    <w:rsid w:val="00276910"/>
    <w:rsid w:val="00277AF5"/>
    <w:rsid w:val="00283115"/>
    <w:rsid w:val="00290675"/>
    <w:rsid w:val="002B371B"/>
    <w:rsid w:val="002C28CC"/>
    <w:rsid w:val="002D0C59"/>
    <w:rsid w:val="002D35C3"/>
    <w:rsid w:val="002E41F4"/>
    <w:rsid w:val="003070D7"/>
    <w:rsid w:val="00312183"/>
    <w:rsid w:val="00316E9E"/>
    <w:rsid w:val="00334C5C"/>
    <w:rsid w:val="00334FEE"/>
    <w:rsid w:val="00335AD7"/>
    <w:rsid w:val="00336453"/>
    <w:rsid w:val="003407F9"/>
    <w:rsid w:val="00344FCD"/>
    <w:rsid w:val="003505ED"/>
    <w:rsid w:val="0035135A"/>
    <w:rsid w:val="00351368"/>
    <w:rsid w:val="003554BA"/>
    <w:rsid w:val="00381617"/>
    <w:rsid w:val="003874C6"/>
    <w:rsid w:val="003C3917"/>
    <w:rsid w:val="003C6DF6"/>
    <w:rsid w:val="003F32A8"/>
    <w:rsid w:val="003F4210"/>
    <w:rsid w:val="003F529B"/>
    <w:rsid w:val="00402B4A"/>
    <w:rsid w:val="004056B5"/>
    <w:rsid w:val="004139EB"/>
    <w:rsid w:val="00417FD7"/>
    <w:rsid w:val="004237F9"/>
    <w:rsid w:val="00424805"/>
    <w:rsid w:val="004463E5"/>
    <w:rsid w:val="00452A8C"/>
    <w:rsid w:val="004809F5"/>
    <w:rsid w:val="00481965"/>
    <w:rsid w:val="00484233"/>
    <w:rsid w:val="00491FD6"/>
    <w:rsid w:val="004939C2"/>
    <w:rsid w:val="00496908"/>
    <w:rsid w:val="004B6F79"/>
    <w:rsid w:val="004C0E66"/>
    <w:rsid w:val="004C7B6B"/>
    <w:rsid w:val="004E2A5F"/>
    <w:rsid w:val="004E5627"/>
    <w:rsid w:val="004E618E"/>
    <w:rsid w:val="0050190E"/>
    <w:rsid w:val="005131E1"/>
    <w:rsid w:val="00534991"/>
    <w:rsid w:val="00535112"/>
    <w:rsid w:val="005458CF"/>
    <w:rsid w:val="005719A3"/>
    <w:rsid w:val="005774E0"/>
    <w:rsid w:val="00581729"/>
    <w:rsid w:val="00585F70"/>
    <w:rsid w:val="00597B26"/>
    <w:rsid w:val="00597EDC"/>
    <w:rsid w:val="005A18D0"/>
    <w:rsid w:val="005A5063"/>
    <w:rsid w:val="005B2B59"/>
    <w:rsid w:val="005B56B9"/>
    <w:rsid w:val="005C1A2F"/>
    <w:rsid w:val="005C5EAB"/>
    <w:rsid w:val="005D7105"/>
    <w:rsid w:val="005E3A19"/>
    <w:rsid w:val="005F005E"/>
    <w:rsid w:val="005F1159"/>
    <w:rsid w:val="006007D2"/>
    <w:rsid w:val="006016AA"/>
    <w:rsid w:val="00601C5E"/>
    <w:rsid w:val="00602778"/>
    <w:rsid w:val="00607A7B"/>
    <w:rsid w:val="00612A2B"/>
    <w:rsid w:val="0062409B"/>
    <w:rsid w:val="00632EB6"/>
    <w:rsid w:val="006416BB"/>
    <w:rsid w:val="0065346E"/>
    <w:rsid w:val="00655FDA"/>
    <w:rsid w:val="00661D82"/>
    <w:rsid w:val="00682EF3"/>
    <w:rsid w:val="006865EC"/>
    <w:rsid w:val="0069637C"/>
    <w:rsid w:val="006A78EA"/>
    <w:rsid w:val="006B55AD"/>
    <w:rsid w:val="006C5ACD"/>
    <w:rsid w:val="006C6BCC"/>
    <w:rsid w:val="006E20B5"/>
    <w:rsid w:val="006E4B3B"/>
    <w:rsid w:val="006F7610"/>
    <w:rsid w:val="00701248"/>
    <w:rsid w:val="00706385"/>
    <w:rsid w:val="00710076"/>
    <w:rsid w:val="00712758"/>
    <w:rsid w:val="00712AB4"/>
    <w:rsid w:val="00730BE5"/>
    <w:rsid w:val="0074101A"/>
    <w:rsid w:val="007415C4"/>
    <w:rsid w:val="007416A9"/>
    <w:rsid w:val="007515BA"/>
    <w:rsid w:val="00753655"/>
    <w:rsid w:val="0075690B"/>
    <w:rsid w:val="00756A25"/>
    <w:rsid w:val="007621A5"/>
    <w:rsid w:val="0078431B"/>
    <w:rsid w:val="00785509"/>
    <w:rsid w:val="00791BD4"/>
    <w:rsid w:val="00792654"/>
    <w:rsid w:val="00796FE8"/>
    <w:rsid w:val="007A51EF"/>
    <w:rsid w:val="007B25C2"/>
    <w:rsid w:val="007B45E2"/>
    <w:rsid w:val="007D1A5C"/>
    <w:rsid w:val="007D4FD8"/>
    <w:rsid w:val="008049DC"/>
    <w:rsid w:val="008057F4"/>
    <w:rsid w:val="0080738B"/>
    <w:rsid w:val="0083207E"/>
    <w:rsid w:val="00843878"/>
    <w:rsid w:val="00845F7C"/>
    <w:rsid w:val="00850D51"/>
    <w:rsid w:val="00863BF0"/>
    <w:rsid w:val="00865A74"/>
    <w:rsid w:val="008842CD"/>
    <w:rsid w:val="0089297F"/>
    <w:rsid w:val="00895640"/>
    <w:rsid w:val="00897C4C"/>
    <w:rsid w:val="008B2D86"/>
    <w:rsid w:val="008C0DFF"/>
    <w:rsid w:val="008C4C07"/>
    <w:rsid w:val="008F7D6D"/>
    <w:rsid w:val="009018FE"/>
    <w:rsid w:val="00907F4D"/>
    <w:rsid w:val="00911DAC"/>
    <w:rsid w:val="009157D7"/>
    <w:rsid w:val="00923F8E"/>
    <w:rsid w:val="00951F05"/>
    <w:rsid w:val="00952FE3"/>
    <w:rsid w:val="009542B3"/>
    <w:rsid w:val="00964A18"/>
    <w:rsid w:val="00967220"/>
    <w:rsid w:val="00967D7D"/>
    <w:rsid w:val="00977B47"/>
    <w:rsid w:val="0098050E"/>
    <w:rsid w:val="00991E7F"/>
    <w:rsid w:val="009A1F76"/>
    <w:rsid w:val="009A2872"/>
    <w:rsid w:val="009A66B6"/>
    <w:rsid w:val="009A66E7"/>
    <w:rsid w:val="009B0FD5"/>
    <w:rsid w:val="009B25EF"/>
    <w:rsid w:val="009B7F9F"/>
    <w:rsid w:val="009C1D04"/>
    <w:rsid w:val="009D1B94"/>
    <w:rsid w:val="009D4C88"/>
    <w:rsid w:val="00A358BB"/>
    <w:rsid w:val="00A45AE7"/>
    <w:rsid w:val="00A53F2F"/>
    <w:rsid w:val="00A5511D"/>
    <w:rsid w:val="00A62725"/>
    <w:rsid w:val="00A63DC4"/>
    <w:rsid w:val="00A7082F"/>
    <w:rsid w:val="00A7097C"/>
    <w:rsid w:val="00A72E06"/>
    <w:rsid w:val="00A75C80"/>
    <w:rsid w:val="00A81E8F"/>
    <w:rsid w:val="00A83BCB"/>
    <w:rsid w:val="00AA1D54"/>
    <w:rsid w:val="00AA4223"/>
    <w:rsid w:val="00AA70BA"/>
    <w:rsid w:val="00AB5403"/>
    <w:rsid w:val="00AC03D0"/>
    <w:rsid w:val="00AC16B7"/>
    <w:rsid w:val="00AE5AF9"/>
    <w:rsid w:val="00AF0647"/>
    <w:rsid w:val="00AF39CC"/>
    <w:rsid w:val="00B048E2"/>
    <w:rsid w:val="00B111C3"/>
    <w:rsid w:val="00B145A2"/>
    <w:rsid w:val="00B369DC"/>
    <w:rsid w:val="00B72B6E"/>
    <w:rsid w:val="00B8115D"/>
    <w:rsid w:val="00B81347"/>
    <w:rsid w:val="00B93699"/>
    <w:rsid w:val="00BA41C6"/>
    <w:rsid w:val="00BA7D35"/>
    <w:rsid w:val="00BB3095"/>
    <w:rsid w:val="00BB472D"/>
    <w:rsid w:val="00BB64CB"/>
    <w:rsid w:val="00BC1C69"/>
    <w:rsid w:val="00BD3E4E"/>
    <w:rsid w:val="00BE3136"/>
    <w:rsid w:val="00C03087"/>
    <w:rsid w:val="00C14234"/>
    <w:rsid w:val="00C27659"/>
    <w:rsid w:val="00C27B2D"/>
    <w:rsid w:val="00C31C25"/>
    <w:rsid w:val="00C46F14"/>
    <w:rsid w:val="00C47619"/>
    <w:rsid w:val="00C47F0B"/>
    <w:rsid w:val="00C616C5"/>
    <w:rsid w:val="00C676E2"/>
    <w:rsid w:val="00C8370C"/>
    <w:rsid w:val="00C915CB"/>
    <w:rsid w:val="00CC0192"/>
    <w:rsid w:val="00CC4011"/>
    <w:rsid w:val="00CD23D7"/>
    <w:rsid w:val="00CE0ED4"/>
    <w:rsid w:val="00CE1101"/>
    <w:rsid w:val="00CF2ABC"/>
    <w:rsid w:val="00D13517"/>
    <w:rsid w:val="00D14889"/>
    <w:rsid w:val="00D203F0"/>
    <w:rsid w:val="00D229E8"/>
    <w:rsid w:val="00D26E25"/>
    <w:rsid w:val="00D4112C"/>
    <w:rsid w:val="00D75018"/>
    <w:rsid w:val="00D91404"/>
    <w:rsid w:val="00DA091B"/>
    <w:rsid w:val="00DA30EE"/>
    <w:rsid w:val="00DA7B12"/>
    <w:rsid w:val="00DB0770"/>
    <w:rsid w:val="00DC1813"/>
    <w:rsid w:val="00DC3C7B"/>
    <w:rsid w:val="00DD19C3"/>
    <w:rsid w:val="00DD770C"/>
    <w:rsid w:val="00DE7392"/>
    <w:rsid w:val="00E143DD"/>
    <w:rsid w:val="00E16FE9"/>
    <w:rsid w:val="00E20C47"/>
    <w:rsid w:val="00E2601F"/>
    <w:rsid w:val="00E333E2"/>
    <w:rsid w:val="00E4242A"/>
    <w:rsid w:val="00E4409B"/>
    <w:rsid w:val="00E4553C"/>
    <w:rsid w:val="00E47096"/>
    <w:rsid w:val="00E70BE7"/>
    <w:rsid w:val="00E96731"/>
    <w:rsid w:val="00EA25D5"/>
    <w:rsid w:val="00EB77D2"/>
    <w:rsid w:val="00EE0BE3"/>
    <w:rsid w:val="00EF5272"/>
    <w:rsid w:val="00F34A2F"/>
    <w:rsid w:val="00F4287B"/>
    <w:rsid w:val="00F432DA"/>
    <w:rsid w:val="00F53715"/>
    <w:rsid w:val="00F55EAC"/>
    <w:rsid w:val="00F71888"/>
    <w:rsid w:val="00F74021"/>
    <w:rsid w:val="00F77A5F"/>
    <w:rsid w:val="00F80116"/>
    <w:rsid w:val="00F803C6"/>
    <w:rsid w:val="00F92D85"/>
    <w:rsid w:val="00F94BBA"/>
    <w:rsid w:val="00F975A8"/>
    <w:rsid w:val="00FA3727"/>
    <w:rsid w:val="00FB6BA8"/>
    <w:rsid w:val="00FD5F0F"/>
    <w:rsid w:val="00FE73B7"/>
    <w:rsid w:val="00FF3A0C"/>
    <w:rsid w:val="00FF49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571E5"/>
  <w15:docId w15:val="{C7D56A04-F730-458A-B5D9-BFFB267C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3"/>
        <w:szCs w:val="23"/>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C4C"/>
    <w:rPr>
      <w:rFonts w:eastAsiaTheme="minorHAnsi"/>
      <w:sz w:val="24"/>
      <w:szCs w:val="24"/>
    </w:rPr>
  </w:style>
  <w:style w:type="paragraph" w:styleId="Overskrift1">
    <w:name w:val="heading 1"/>
    <w:basedOn w:val="Normal"/>
    <w:next w:val="Normal"/>
    <w:uiPriority w:val="9"/>
    <w:qFormat/>
    <w:rsid w:val="00701248"/>
    <w:pPr>
      <w:keepNext/>
      <w:outlineLvl w:val="0"/>
    </w:pPr>
    <w:rPr>
      <w:rFonts w:eastAsia="Times New Roman"/>
      <w:sz w:val="30"/>
      <w:szCs w:val="30"/>
    </w:rPr>
  </w:style>
  <w:style w:type="paragraph" w:styleId="Overskrift2">
    <w:name w:val="heading 2"/>
    <w:basedOn w:val="Normal"/>
    <w:next w:val="Normal"/>
    <w:uiPriority w:val="9"/>
    <w:semiHidden/>
    <w:unhideWhenUsed/>
    <w:qFormat/>
    <w:rsid w:val="00701248"/>
    <w:pPr>
      <w:keepNext/>
      <w:outlineLvl w:val="1"/>
    </w:pPr>
    <w:rPr>
      <w:rFonts w:eastAsia="Times New Roman"/>
      <w:b/>
    </w:rPr>
  </w:style>
  <w:style w:type="paragraph" w:styleId="Overskrift3">
    <w:name w:val="heading 3"/>
    <w:basedOn w:val="Normal"/>
    <w:next w:val="Normal"/>
    <w:uiPriority w:val="9"/>
    <w:semiHidden/>
    <w:unhideWhenUsed/>
    <w:qFormat/>
    <w:rsid w:val="00701248"/>
    <w:pPr>
      <w:keepNext/>
      <w:outlineLvl w:val="2"/>
    </w:pPr>
  </w:style>
  <w:style w:type="paragraph" w:styleId="Overskrift4">
    <w:name w:val="heading 4"/>
    <w:basedOn w:val="Normal"/>
    <w:next w:val="Normal"/>
    <w:uiPriority w:val="9"/>
    <w:semiHidden/>
    <w:unhideWhenUsed/>
    <w:qFormat/>
    <w:rsid w:val="00701248"/>
    <w:pPr>
      <w:keepNext/>
      <w:outlineLvl w:val="3"/>
    </w:pPr>
  </w:style>
  <w:style w:type="paragraph" w:styleId="Overskrift5">
    <w:name w:val="heading 5"/>
    <w:basedOn w:val="Normal"/>
    <w:next w:val="Normal"/>
    <w:uiPriority w:val="9"/>
    <w:semiHidden/>
    <w:unhideWhenUsed/>
    <w:qFormat/>
    <w:rsid w:val="00701248"/>
    <w:pPr>
      <w:keepNext/>
      <w:outlineLvl w:val="4"/>
    </w:pPr>
    <w:rPr>
      <w:b/>
    </w:rPr>
  </w:style>
  <w:style w:type="paragraph" w:styleId="Overskrift6">
    <w:name w:val="heading 6"/>
    <w:basedOn w:val="Normal"/>
    <w:next w:val="Normal"/>
    <w:uiPriority w:val="9"/>
    <w:semiHidden/>
    <w:unhideWhenUsed/>
    <w:qFormat/>
    <w:rsid w:val="00701248"/>
    <w:pPr>
      <w:keepNext/>
      <w:outlineLvl w:val="5"/>
    </w:pPr>
    <w:rPr>
      <w:sz w:val="72"/>
      <w:szCs w:val="7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rsid w:val="00701248"/>
    <w:tblPr>
      <w:tblCellMar>
        <w:top w:w="0" w:type="dxa"/>
        <w:left w:w="0" w:type="dxa"/>
        <w:bottom w:w="0" w:type="dxa"/>
        <w:right w:w="0" w:type="dxa"/>
      </w:tblCellMar>
    </w:tblPr>
  </w:style>
  <w:style w:type="paragraph" w:styleId="Tittel">
    <w:name w:val="Title"/>
    <w:basedOn w:val="Normal"/>
    <w:next w:val="Normal"/>
    <w:uiPriority w:val="10"/>
    <w:qFormat/>
    <w:rsid w:val="00701248"/>
    <w:pPr>
      <w:keepNext/>
      <w:keepLines/>
      <w:spacing w:before="480" w:after="120"/>
    </w:pPr>
    <w:rPr>
      <w:rFonts w:eastAsia="Times New Roman"/>
      <w:b/>
      <w:sz w:val="72"/>
      <w:szCs w:val="72"/>
    </w:rPr>
  </w:style>
  <w:style w:type="paragraph" w:styleId="Undertittel">
    <w:name w:val="Subtitle"/>
    <w:basedOn w:val="Normal"/>
    <w:next w:val="Normal"/>
    <w:uiPriority w:val="11"/>
    <w:qFormat/>
    <w:rsid w:val="00701248"/>
    <w:pPr>
      <w:keepNext/>
      <w:keepLines/>
      <w:spacing w:before="360" w:after="80"/>
    </w:pPr>
    <w:rPr>
      <w:rFonts w:ascii="Georgia" w:eastAsia="Georgia" w:hAnsi="Georgia" w:cs="Georgia"/>
      <w:i/>
      <w:color w:val="666666"/>
      <w:sz w:val="48"/>
      <w:szCs w:val="48"/>
    </w:rPr>
  </w:style>
  <w:style w:type="table" w:customStyle="1" w:styleId="a">
    <w:basedOn w:val="TableNormal1"/>
    <w:rsid w:val="00701248"/>
    <w:tblPr>
      <w:tblStyleRowBandSize w:val="1"/>
      <w:tblStyleColBandSize w:val="1"/>
      <w:tblCellMar>
        <w:left w:w="70" w:type="dxa"/>
        <w:right w:w="70" w:type="dxa"/>
      </w:tblCellMar>
    </w:tblPr>
  </w:style>
  <w:style w:type="table" w:customStyle="1" w:styleId="a0">
    <w:basedOn w:val="TableNormal1"/>
    <w:rsid w:val="00701248"/>
    <w:tblPr>
      <w:tblStyleRowBandSize w:val="1"/>
      <w:tblStyleColBandSize w:val="1"/>
      <w:tblCellMar>
        <w:right w:w="70" w:type="dxa"/>
      </w:tblCellMar>
    </w:tblPr>
  </w:style>
  <w:style w:type="table" w:customStyle="1" w:styleId="a1">
    <w:basedOn w:val="TableNormal1"/>
    <w:rsid w:val="00701248"/>
    <w:tblPr>
      <w:tblStyleRowBandSize w:val="1"/>
      <w:tblStyleColBandSize w:val="1"/>
      <w:tblCellMar>
        <w:left w:w="70" w:type="dxa"/>
        <w:right w:w="70" w:type="dxa"/>
      </w:tblCellMar>
    </w:tblPr>
  </w:style>
  <w:style w:type="table" w:customStyle="1" w:styleId="a2">
    <w:basedOn w:val="TableNormal1"/>
    <w:rsid w:val="00701248"/>
    <w:tblPr>
      <w:tblStyleRowBandSize w:val="1"/>
      <w:tblStyleColBandSize w:val="1"/>
      <w:tblCellMar>
        <w:right w:w="70" w:type="dxa"/>
      </w:tblCellMar>
    </w:tblPr>
  </w:style>
  <w:style w:type="paragraph" w:styleId="NormalWeb">
    <w:name w:val="Normal (Web)"/>
    <w:basedOn w:val="Normal"/>
    <w:uiPriority w:val="99"/>
    <w:unhideWhenUsed/>
    <w:rsid w:val="007B45E2"/>
    <w:pPr>
      <w:spacing w:before="100" w:beforeAutospacing="1" w:after="100" w:afterAutospacing="1"/>
    </w:pPr>
    <w:rPr>
      <w:rFonts w:eastAsia="Times New Roman"/>
    </w:rPr>
  </w:style>
  <w:style w:type="paragraph" w:styleId="Bunntekst">
    <w:name w:val="footer"/>
    <w:basedOn w:val="Normal"/>
    <w:link w:val="BunntekstTegn"/>
    <w:semiHidden/>
    <w:rsid w:val="001279F6"/>
    <w:pPr>
      <w:keepLines/>
      <w:tabs>
        <w:tab w:val="center" w:pos="4320"/>
        <w:tab w:val="right" w:pos="8640"/>
      </w:tabs>
      <w:spacing w:line="290" w:lineRule="atLeast"/>
    </w:pPr>
    <w:rPr>
      <w:spacing w:val="-5"/>
      <w:szCs w:val="20"/>
    </w:rPr>
  </w:style>
  <w:style w:type="character" w:customStyle="1" w:styleId="BunntekstTegn">
    <w:name w:val="Bunntekst Tegn"/>
    <w:basedOn w:val="Standardskriftforavsnitt"/>
    <w:link w:val="Bunntekst"/>
    <w:semiHidden/>
    <w:rsid w:val="001279F6"/>
    <w:rPr>
      <w:spacing w:val="-5"/>
      <w:szCs w:val="20"/>
    </w:rPr>
  </w:style>
  <w:style w:type="paragraph" w:styleId="Topptekst">
    <w:name w:val="header"/>
    <w:basedOn w:val="Normal"/>
    <w:link w:val="TopptekstTegn"/>
    <w:semiHidden/>
    <w:rsid w:val="001279F6"/>
    <w:pPr>
      <w:keepLines/>
      <w:tabs>
        <w:tab w:val="center" w:pos="4320"/>
        <w:tab w:val="right" w:pos="8640"/>
      </w:tabs>
      <w:spacing w:after="600" w:line="240" w:lineRule="atLeast"/>
    </w:pPr>
    <w:rPr>
      <w:rFonts w:eastAsia="Times New Roman"/>
      <w:spacing w:val="-5"/>
      <w:sz w:val="22"/>
      <w:szCs w:val="20"/>
    </w:rPr>
  </w:style>
  <w:style w:type="character" w:customStyle="1" w:styleId="TopptekstTegn">
    <w:name w:val="Topptekst Tegn"/>
    <w:basedOn w:val="Standardskriftforavsnitt"/>
    <w:link w:val="Topptekst"/>
    <w:semiHidden/>
    <w:rsid w:val="001279F6"/>
    <w:rPr>
      <w:spacing w:val="-5"/>
      <w:sz w:val="22"/>
      <w:szCs w:val="20"/>
    </w:rPr>
  </w:style>
  <w:style w:type="paragraph" w:customStyle="1" w:styleId="Sign">
    <w:name w:val="Sign"/>
    <w:basedOn w:val="Normal"/>
    <w:next w:val="Normal"/>
    <w:rsid w:val="001279F6"/>
    <w:pPr>
      <w:tabs>
        <w:tab w:val="left" w:pos="6237"/>
      </w:tabs>
    </w:pPr>
    <w:rPr>
      <w:rFonts w:eastAsia="Times New Roman"/>
      <w:sz w:val="23"/>
      <w:szCs w:val="20"/>
    </w:rPr>
  </w:style>
  <w:style w:type="character" w:styleId="Hyperkobling">
    <w:name w:val="Hyperlink"/>
    <w:basedOn w:val="Standardskriftforavsnitt"/>
    <w:uiPriority w:val="99"/>
    <w:unhideWhenUsed/>
    <w:rsid w:val="004E2A5F"/>
    <w:rPr>
      <w:color w:val="0000FF"/>
      <w:u w:val="single"/>
    </w:rPr>
  </w:style>
  <w:style w:type="character" w:customStyle="1" w:styleId="Ulstomtale1">
    <w:name w:val="Uløst omtale1"/>
    <w:basedOn w:val="Standardskriftforavsnitt"/>
    <w:uiPriority w:val="99"/>
    <w:semiHidden/>
    <w:unhideWhenUsed/>
    <w:rsid w:val="004E2A5F"/>
    <w:rPr>
      <w:color w:val="605E5C"/>
      <w:shd w:val="clear" w:color="auto" w:fill="E1DFDD"/>
    </w:rPr>
  </w:style>
  <w:style w:type="paragraph" w:customStyle="1" w:styleId="p2">
    <w:name w:val="p2"/>
    <w:basedOn w:val="Normal"/>
    <w:rsid w:val="007416A9"/>
    <w:pPr>
      <w:spacing w:before="100" w:beforeAutospacing="1" w:after="100" w:afterAutospacing="1"/>
    </w:pPr>
  </w:style>
  <w:style w:type="character" w:customStyle="1" w:styleId="s1">
    <w:name w:val="s1"/>
    <w:basedOn w:val="Standardskriftforavsnitt"/>
    <w:rsid w:val="007416A9"/>
  </w:style>
  <w:style w:type="paragraph" w:styleId="Listeavsnitt">
    <w:name w:val="List Paragraph"/>
    <w:basedOn w:val="Normal"/>
    <w:uiPriority w:val="34"/>
    <w:qFormat/>
    <w:rsid w:val="0011297F"/>
    <w:pPr>
      <w:ind w:left="720"/>
      <w:contextualSpacing/>
    </w:pPr>
    <w:rPr>
      <w:rFonts w:eastAsia="Times New Roman"/>
      <w:sz w:val="23"/>
      <w:szCs w:val="23"/>
    </w:rPr>
  </w:style>
  <w:style w:type="paragraph" w:styleId="Sluttnotetekst">
    <w:name w:val="endnote text"/>
    <w:basedOn w:val="Normal"/>
    <w:link w:val="SluttnotetekstTegn"/>
    <w:semiHidden/>
    <w:rsid w:val="00895640"/>
    <w:pPr>
      <w:spacing w:line="290" w:lineRule="atLeast"/>
    </w:pPr>
    <w:rPr>
      <w:rFonts w:eastAsia="Times New Roman"/>
      <w:sz w:val="23"/>
      <w:szCs w:val="20"/>
    </w:rPr>
  </w:style>
  <w:style w:type="character" w:customStyle="1" w:styleId="SluttnotetekstTegn">
    <w:name w:val="Sluttnotetekst Tegn"/>
    <w:basedOn w:val="Standardskriftforavsnitt"/>
    <w:link w:val="Sluttnotetekst"/>
    <w:semiHidden/>
    <w:rsid w:val="00895640"/>
    <w:rPr>
      <w:szCs w:val="20"/>
    </w:rPr>
  </w:style>
  <w:style w:type="paragraph" w:customStyle="1" w:styleId="gmail-msolistparagraph">
    <w:name w:val="gmail-msolistparagraph"/>
    <w:basedOn w:val="Normal"/>
    <w:rsid w:val="008956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1166">
      <w:bodyDiv w:val="1"/>
      <w:marLeft w:val="0"/>
      <w:marRight w:val="0"/>
      <w:marTop w:val="0"/>
      <w:marBottom w:val="0"/>
      <w:divBdr>
        <w:top w:val="none" w:sz="0" w:space="0" w:color="auto"/>
        <w:left w:val="none" w:sz="0" w:space="0" w:color="auto"/>
        <w:bottom w:val="none" w:sz="0" w:space="0" w:color="auto"/>
        <w:right w:val="none" w:sz="0" w:space="0" w:color="auto"/>
      </w:divBdr>
    </w:div>
    <w:div w:id="104741700">
      <w:bodyDiv w:val="1"/>
      <w:marLeft w:val="0"/>
      <w:marRight w:val="0"/>
      <w:marTop w:val="0"/>
      <w:marBottom w:val="0"/>
      <w:divBdr>
        <w:top w:val="none" w:sz="0" w:space="0" w:color="auto"/>
        <w:left w:val="none" w:sz="0" w:space="0" w:color="auto"/>
        <w:bottom w:val="none" w:sz="0" w:space="0" w:color="auto"/>
        <w:right w:val="none" w:sz="0" w:space="0" w:color="auto"/>
      </w:divBdr>
    </w:div>
    <w:div w:id="232089565">
      <w:bodyDiv w:val="1"/>
      <w:marLeft w:val="0"/>
      <w:marRight w:val="0"/>
      <w:marTop w:val="0"/>
      <w:marBottom w:val="0"/>
      <w:divBdr>
        <w:top w:val="none" w:sz="0" w:space="0" w:color="auto"/>
        <w:left w:val="none" w:sz="0" w:space="0" w:color="auto"/>
        <w:bottom w:val="none" w:sz="0" w:space="0" w:color="auto"/>
        <w:right w:val="none" w:sz="0" w:space="0" w:color="auto"/>
      </w:divBdr>
    </w:div>
    <w:div w:id="293757986">
      <w:bodyDiv w:val="1"/>
      <w:marLeft w:val="0"/>
      <w:marRight w:val="0"/>
      <w:marTop w:val="0"/>
      <w:marBottom w:val="0"/>
      <w:divBdr>
        <w:top w:val="none" w:sz="0" w:space="0" w:color="auto"/>
        <w:left w:val="none" w:sz="0" w:space="0" w:color="auto"/>
        <w:bottom w:val="none" w:sz="0" w:space="0" w:color="auto"/>
        <w:right w:val="none" w:sz="0" w:space="0" w:color="auto"/>
      </w:divBdr>
    </w:div>
    <w:div w:id="339040778">
      <w:bodyDiv w:val="1"/>
      <w:marLeft w:val="0"/>
      <w:marRight w:val="0"/>
      <w:marTop w:val="0"/>
      <w:marBottom w:val="0"/>
      <w:divBdr>
        <w:top w:val="none" w:sz="0" w:space="0" w:color="auto"/>
        <w:left w:val="none" w:sz="0" w:space="0" w:color="auto"/>
        <w:bottom w:val="none" w:sz="0" w:space="0" w:color="auto"/>
        <w:right w:val="none" w:sz="0" w:space="0" w:color="auto"/>
      </w:divBdr>
    </w:div>
    <w:div w:id="497228711">
      <w:bodyDiv w:val="1"/>
      <w:marLeft w:val="0"/>
      <w:marRight w:val="0"/>
      <w:marTop w:val="0"/>
      <w:marBottom w:val="0"/>
      <w:divBdr>
        <w:top w:val="none" w:sz="0" w:space="0" w:color="auto"/>
        <w:left w:val="none" w:sz="0" w:space="0" w:color="auto"/>
        <w:bottom w:val="none" w:sz="0" w:space="0" w:color="auto"/>
        <w:right w:val="none" w:sz="0" w:space="0" w:color="auto"/>
      </w:divBdr>
    </w:div>
    <w:div w:id="593899996">
      <w:bodyDiv w:val="1"/>
      <w:marLeft w:val="0"/>
      <w:marRight w:val="0"/>
      <w:marTop w:val="0"/>
      <w:marBottom w:val="0"/>
      <w:divBdr>
        <w:top w:val="none" w:sz="0" w:space="0" w:color="auto"/>
        <w:left w:val="none" w:sz="0" w:space="0" w:color="auto"/>
        <w:bottom w:val="none" w:sz="0" w:space="0" w:color="auto"/>
        <w:right w:val="none" w:sz="0" w:space="0" w:color="auto"/>
      </w:divBdr>
    </w:div>
    <w:div w:id="721832975">
      <w:bodyDiv w:val="1"/>
      <w:marLeft w:val="0"/>
      <w:marRight w:val="0"/>
      <w:marTop w:val="0"/>
      <w:marBottom w:val="0"/>
      <w:divBdr>
        <w:top w:val="none" w:sz="0" w:space="0" w:color="auto"/>
        <w:left w:val="none" w:sz="0" w:space="0" w:color="auto"/>
        <w:bottom w:val="none" w:sz="0" w:space="0" w:color="auto"/>
        <w:right w:val="none" w:sz="0" w:space="0" w:color="auto"/>
      </w:divBdr>
    </w:div>
    <w:div w:id="772558610">
      <w:bodyDiv w:val="1"/>
      <w:marLeft w:val="0"/>
      <w:marRight w:val="0"/>
      <w:marTop w:val="0"/>
      <w:marBottom w:val="0"/>
      <w:divBdr>
        <w:top w:val="none" w:sz="0" w:space="0" w:color="auto"/>
        <w:left w:val="none" w:sz="0" w:space="0" w:color="auto"/>
        <w:bottom w:val="none" w:sz="0" w:space="0" w:color="auto"/>
        <w:right w:val="none" w:sz="0" w:space="0" w:color="auto"/>
      </w:divBdr>
    </w:div>
    <w:div w:id="974262548">
      <w:bodyDiv w:val="1"/>
      <w:marLeft w:val="0"/>
      <w:marRight w:val="0"/>
      <w:marTop w:val="0"/>
      <w:marBottom w:val="0"/>
      <w:divBdr>
        <w:top w:val="none" w:sz="0" w:space="0" w:color="auto"/>
        <w:left w:val="none" w:sz="0" w:space="0" w:color="auto"/>
        <w:bottom w:val="none" w:sz="0" w:space="0" w:color="auto"/>
        <w:right w:val="none" w:sz="0" w:space="0" w:color="auto"/>
      </w:divBdr>
    </w:div>
    <w:div w:id="1058284534">
      <w:bodyDiv w:val="1"/>
      <w:marLeft w:val="0"/>
      <w:marRight w:val="0"/>
      <w:marTop w:val="0"/>
      <w:marBottom w:val="0"/>
      <w:divBdr>
        <w:top w:val="none" w:sz="0" w:space="0" w:color="auto"/>
        <w:left w:val="none" w:sz="0" w:space="0" w:color="auto"/>
        <w:bottom w:val="none" w:sz="0" w:space="0" w:color="auto"/>
        <w:right w:val="none" w:sz="0" w:space="0" w:color="auto"/>
      </w:divBdr>
    </w:div>
    <w:div w:id="1118841729">
      <w:bodyDiv w:val="1"/>
      <w:marLeft w:val="0"/>
      <w:marRight w:val="0"/>
      <w:marTop w:val="0"/>
      <w:marBottom w:val="0"/>
      <w:divBdr>
        <w:top w:val="none" w:sz="0" w:space="0" w:color="auto"/>
        <w:left w:val="none" w:sz="0" w:space="0" w:color="auto"/>
        <w:bottom w:val="none" w:sz="0" w:space="0" w:color="auto"/>
        <w:right w:val="none" w:sz="0" w:space="0" w:color="auto"/>
      </w:divBdr>
      <w:divsChild>
        <w:div w:id="155609642">
          <w:marLeft w:val="0"/>
          <w:marRight w:val="0"/>
          <w:marTop w:val="0"/>
          <w:marBottom w:val="0"/>
          <w:divBdr>
            <w:top w:val="none" w:sz="0" w:space="0" w:color="auto"/>
            <w:left w:val="none" w:sz="0" w:space="0" w:color="auto"/>
            <w:bottom w:val="none" w:sz="0" w:space="0" w:color="auto"/>
            <w:right w:val="none" w:sz="0" w:space="0" w:color="auto"/>
          </w:divBdr>
        </w:div>
        <w:div w:id="25521397">
          <w:marLeft w:val="0"/>
          <w:marRight w:val="0"/>
          <w:marTop w:val="0"/>
          <w:marBottom w:val="0"/>
          <w:divBdr>
            <w:top w:val="none" w:sz="0" w:space="0" w:color="auto"/>
            <w:left w:val="none" w:sz="0" w:space="0" w:color="auto"/>
            <w:bottom w:val="none" w:sz="0" w:space="0" w:color="auto"/>
            <w:right w:val="none" w:sz="0" w:space="0" w:color="auto"/>
          </w:divBdr>
        </w:div>
        <w:div w:id="472335513">
          <w:marLeft w:val="0"/>
          <w:marRight w:val="0"/>
          <w:marTop w:val="0"/>
          <w:marBottom w:val="0"/>
          <w:divBdr>
            <w:top w:val="none" w:sz="0" w:space="0" w:color="auto"/>
            <w:left w:val="none" w:sz="0" w:space="0" w:color="auto"/>
            <w:bottom w:val="none" w:sz="0" w:space="0" w:color="auto"/>
            <w:right w:val="none" w:sz="0" w:space="0" w:color="auto"/>
          </w:divBdr>
        </w:div>
        <w:div w:id="1167868621">
          <w:marLeft w:val="0"/>
          <w:marRight w:val="0"/>
          <w:marTop w:val="0"/>
          <w:marBottom w:val="0"/>
          <w:divBdr>
            <w:top w:val="none" w:sz="0" w:space="0" w:color="auto"/>
            <w:left w:val="none" w:sz="0" w:space="0" w:color="auto"/>
            <w:bottom w:val="none" w:sz="0" w:space="0" w:color="auto"/>
            <w:right w:val="none" w:sz="0" w:space="0" w:color="auto"/>
          </w:divBdr>
        </w:div>
      </w:divsChild>
    </w:div>
    <w:div w:id="1148284340">
      <w:bodyDiv w:val="1"/>
      <w:marLeft w:val="0"/>
      <w:marRight w:val="0"/>
      <w:marTop w:val="0"/>
      <w:marBottom w:val="0"/>
      <w:divBdr>
        <w:top w:val="none" w:sz="0" w:space="0" w:color="auto"/>
        <w:left w:val="none" w:sz="0" w:space="0" w:color="auto"/>
        <w:bottom w:val="none" w:sz="0" w:space="0" w:color="auto"/>
        <w:right w:val="none" w:sz="0" w:space="0" w:color="auto"/>
      </w:divBdr>
    </w:div>
    <w:div w:id="1253777835">
      <w:bodyDiv w:val="1"/>
      <w:marLeft w:val="0"/>
      <w:marRight w:val="0"/>
      <w:marTop w:val="0"/>
      <w:marBottom w:val="0"/>
      <w:divBdr>
        <w:top w:val="none" w:sz="0" w:space="0" w:color="auto"/>
        <w:left w:val="none" w:sz="0" w:space="0" w:color="auto"/>
        <w:bottom w:val="none" w:sz="0" w:space="0" w:color="auto"/>
        <w:right w:val="none" w:sz="0" w:space="0" w:color="auto"/>
      </w:divBdr>
    </w:div>
    <w:div w:id="1510289140">
      <w:bodyDiv w:val="1"/>
      <w:marLeft w:val="0"/>
      <w:marRight w:val="0"/>
      <w:marTop w:val="0"/>
      <w:marBottom w:val="0"/>
      <w:divBdr>
        <w:top w:val="none" w:sz="0" w:space="0" w:color="auto"/>
        <w:left w:val="none" w:sz="0" w:space="0" w:color="auto"/>
        <w:bottom w:val="none" w:sz="0" w:space="0" w:color="auto"/>
        <w:right w:val="none" w:sz="0" w:space="0" w:color="auto"/>
      </w:divBdr>
    </w:div>
    <w:div w:id="1587416563">
      <w:bodyDiv w:val="1"/>
      <w:marLeft w:val="0"/>
      <w:marRight w:val="0"/>
      <w:marTop w:val="0"/>
      <w:marBottom w:val="0"/>
      <w:divBdr>
        <w:top w:val="none" w:sz="0" w:space="0" w:color="auto"/>
        <w:left w:val="none" w:sz="0" w:space="0" w:color="auto"/>
        <w:bottom w:val="none" w:sz="0" w:space="0" w:color="auto"/>
        <w:right w:val="none" w:sz="0" w:space="0" w:color="auto"/>
      </w:divBdr>
    </w:div>
    <w:div w:id="1652252414">
      <w:bodyDiv w:val="1"/>
      <w:marLeft w:val="0"/>
      <w:marRight w:val="0"/>
      <w:marTop w:val="0"/>
      <w:marBottom w:val="0"/>
      <w:divBdr>
        <w:top w:val="none" w:sz="0" w:space="0" w:color="auto"/>
        <w:left w:val="none" w:sz="0" w:space="0" w:color="auto"/>
        <w:bottom w:val="none" w:sz="0" w:space="0" w:color="auto"/>
        <w:right w:val="none" w:sz="0" w:space="0" w:color="auto"/>
      </w:divBdr>
    </w:div>
    <w:div w:id="1863131535">
      <w:bodyDiv w:val="1"/>
      <w:marLeft w:val="0"/>
      <w:marRight w:val="0"/>
      <w:marTop w:val="0"/>
      <w:marBottom w:val="0"/>
      <w:divBdr>
        <w:top w:val="none" w:sz="0" w:space="0" w:color="auto"/>
        <w:left w:val="none" w:sz="0" w:space="0" w:color="auto"/>
        <w:bottom w:val="none" w:sz="0" w:space="0" w:color="auto"/>
        <w:right w:val="none" w:sz="0" w:space="0" w:color="auto"/>
      </w:divBdr>
    </w:div>
    <w:div w:id="2072074192">
      <w:bodyDiv w:val="1"/>
      <w:marLeft w:val="0"/>
      <w:marRight w:val="0"/>
      <w:marTop w:val="0"/>
      <w:marBottom w:val="0"/>
      <w:divBdr>
        <w:top w:val="none" w:sz="0" w:space="0" w:color="auto"/>
        <w:left w:val="none" w:sz="0" w:space="0" w:color="auto"/>
        <w:bottom w:val="none" w:sz="0" w:space="0" w:color="auto"/>
        <w:right w:val="none" w:sz="0" w:space="0" w:color="auto"/>
      </w:divBdr>
    </w:div>
    <w:div w:id="2120248099">
      <w:bodyDiv w:val="1"/>
      <w:marLeft w:val="0"/>
      <w:marRight w:val="0"/>
      <w:marTop w:val="0"/>
      <w:marBottom w:val="0"/>
      <w:divBdr>
        <w:top w:val="none" w:sz="0" w:space="0" w:color="auto"/>
        <w:left w:val="none" w:sz="0" w:space="0" w:color="auto"/>
        <w:bottom w:val="none" w:sz="0" w:space="0" w:color="auto"/>
        <w:right w:val="none" w:sz="0" w:space="0" w:color="auto"/>
      </w:divBdr>
      <w:divsChild>
        <w:div w:id="1964074085">
          <w:marLeft w:val="0"/>
          <w:marRight w:val="0"/>
          <w:marTop w:val="0"/>
          <w:marBottom w:val="0"/>
          <w:divBdr>
            <w:top w:val="none" w:sz="0" w:space="0" w:color="auto"/>
            <w:left w:val="none" w:sz="0" w:space="0" w:color="auto"/>
            <w:bottom w:val="none" w:sz="0" w:space="0" w:color="auto"/>
            <w:right w:val="none" w:sz="0" w:space="0" w:color="auto"/>
          </w:divBdr>
        </w:div>
        <w:div w:id="626084697">
          <w:marLeft w:val="0"/>
          <w:marRight w:val="0"/>
          <w:marTop w:val="0"/>
          <w:marBottom w:val="0"/>
          <w:divBdr>
            <w:top w:val="none" w:sz="0" w:space="0" w:color="auto"/>
            <w:left w:val="none" w:sz="0" w:space="0" w:color="auto"/>
            <w:bottom w:val="none" w:sz="0" w:space="0" w:color="auto"/>
            <w:right w:val="none" w:sz="0" w:space="0" w:color="auto"/>
          </w:divBdr>
        </w:div>
        <w:div w:id="1066798768">
          <w:marLeft w:val="0"/>
          <w:marRight w:val="0"/>
          <w:marTop w:val="0"/>
          <w:marBottom w:val="0"/>
          <w:divBdr>
            <w:top w:val="none" w:sz="0" w:space="0" w:color="auto"/>
            <w:left w:val="none" w:sz="0" w:space="0" w:color="auto"/>
            <w:bottom w:val="none" w:sz="0" w:space="0" w:color="auto"/>
            <w:right w:val="none" w:sz="0" w:space="0" w:color="auto"/>
          </w:divBdr>
        </w:div>
        <w:div w:id="151681457">
          <w:marLeft w:val="0"/>
          <w:marRight w:val="0"/>
          <w:marTop w:val="0"/>
          <w:marBottom w:val="0"/>
          <w:divBdr>
            <w:top w:val="none" w:sz="0" w:space="0" w:color="auto"/>
            <w:left w:val="none" w:sz="0" w:space="0" w:color="auto"/>
            <w:bottom w:val="none" w:sz="0" w:space="0" w:color="auto"/>
            <w:right w:val="none" w:sz="0" w:space="0" w:color="auto"/>
          </w:divBdr>
        </w:div>
        <w:div w:id="595864573">
          <w:marLeft w:val="0"/>
          <w:marRight w:val="0"/>
          <w:marTop w:val="0"/>
          <w:marBottom w:val="0"/>
          <w:divBdr>
            <w:top w:val="none" w:sz="0" w:space="0" w:color="auto"/>
            <w:left w:val="none" w:sz="0" w:space="0" w:color="auto"/>
            <w:bottom w:val="none" w:sz="0" w:space="0" w:color="auto"/>
            <w:right w:val="none" w:sz="0" w:space="0" w:color="auto"/>
          </w:divBdr>
        </w:div>
        <w:div w:id="249242226">
          <w:marLeft w:val="0"/>
          <w:marRight w:val="0"/>
          <w:marTop w:val="0"/>
          <w:marBottom w:val="0"/>
          <w:divBdr>
            <w:top w:val="none" w:sz="0" w:space="0" w:color="auto"/>
            <w:left w:val="none" w:sz="0" w:space="0" w:color="auto"/>
            <w:bottom w:val="none" w:sz="0" w:space="0" w:color="auto"/>
            <w:right w:val="none" w:sz="0" w:space="0" w:color="auto"/>
          </w:divBdr>
        </w:div>
        <w:div w:id="245194986">
          <w:marLeft w:val="0"/>
          <w:marRight w:val="0"/>
          <w:marTop w:val="0"/>
          <w:marBottom w:val="0"/>
          <w:divBdr>
            <w:top w:val="none" w:sz="0" w:space="0" w:color="auto"/>
            <w:left w:val="none" w:sz="0" w:space="0" w:color="auto"/>
            <w:bottom w:val="none" w:sz="0" w:space="0" w:color="auto"/>
            <w:right w:val="none" w:sz="0" w:space="0" w:color="auto"/>
          </w:divBdr>
        </w:div>
        <w:div w:id="1340344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C549E89727704D8902BEDF2B8FB185" ma:contentTypeVersion="10" ma:contentTypeDescription="Create a new document." ma:contentTypeScope="" ma:versionID="e038f57b24e8393a93eeae74c963f33b">
  <xsd:schema xmlns:xsd="http://www.w3.org/2001/XMLSchema" xmlns:xs="http://www.w3.org/2001/XMLSchema" xmlns:p="http://schemas.microsoft.com/office/2006/metadata/properties" xmlns:ns3="321c56fe-f5ed-4c1c-a6af-98f0e6ff9af2" targetNamespace="http://schemas.microsoft.com/office/2006/metadata/properties" ma:root="true" ma:fieldsID="8cf3c1e9629eaf51d53943d003a354f8" ns3:_="">
    <xsd:import namespace="321c56fe-f5ed-4c1c-a6af-98f0e6ff9a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c56fe-f5ed-4c1c-a6af-98f0e6ff9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3D7DD7-950A-4BD6-97F1-6505FC4CF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c56fe-f5ed-4c1c-a6af-98f0e6ff9a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7389FE-C6B2-45FF-8F4B-83696CB9F97F}">
  <ds:schemaRefs>
    <ds:schemaRef ds:uri="http://schemas.microsoft.com/sharepoint/v3/contenttype/forms"/>
  </ds:schemaRefs>
</ds:datastoreItem>
</file>

<file path=customXml/itemProps3.xml><?xml version="1.0" encoding="utf-8"?>
<ds:datastoreItem xmlns:ds="http://schemas.openxmlformats.org/officeDocument/2006/customXml" ds:itemID="{2562640D-8DDA-457F-B0E0-6FA022F4E6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2914</Characters>
  <Application>Microsoft Office Word</Application>
  <DocSecurity>0</DocSecurity>
  <Lines>24</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Anthony's</dc:creator>
  <cp:lastModifiedBy>Silje Andresen</cp:lastModifiedBy>
  <cp:revision>2</cp:revision>
  <dcterms:created xsi:type="dcterms:W3CDTF">2020-10-14T14:48:00Z</dcterms:created>
  <dcterms:modified xsi:type="dcterms:W3CDTF">2020-10-14T14:48:00Z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0x010100C1C549E89727704D8902BEDF2B8FB185</vt:lpwstr>
  </property>
</Properties>
</file>