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7A4" w:rsidRDefault="003D5BAE">
      <w:pPr>
        <w:jc w:val="center"/>
        <w:rPr>
          <w:sz w:val="48"/>
          <w:szCs w:val="48"/>
        </w:rPr>
      </w:pPr>
      <w:r>
        <w:rPr>
          <w:sz w:val="48"/>
          <w:szCs w:val="48"/>
        </w:rPr>
        <w:t>Praksisskoleplan for praksisstudiet,</w:t>
      </w:r>
    </w:p>
    <w:p w:rsidR="00AF27A4" w:rsidRDefault="003D5BAE">
      <w:pPr>
        <w:jc w:val="center"/>
        <w:rPr>
          <w:sz w:val="48"/>
          <w:szCs w:val="48"/>
        </w:rPr>
      </w:pPr>
      <w:r>
        <w:rPr>
          <w:sz w:val="48"/>
          <w:szCs w:val="48"/>
        </w:rPr>
        <w:t xml:space="preserve"> grunnskolelærerutdanningen 5 -</w:t>
      </w:r>
      <w:r w:rsidR="00E56073">
        <w:rPr>
          <w:sz w:val="48"/>
          <w:szCs w:val="48"/>
        </w:rPr>
        <w:t xml:space="preserve"> </w:t>
      </w:r>
      <w:r>
        <w:rPr>
          <w:sz w:val="48"/>
          <w:szCs w:val="48"/>
        </w:rPr>
        <w:t xml:space="preserve">10 ved </w:t>
      </w:r>
      <w:proofErr w:type="spellStart"/>
      <w:r>
        <w:rPr>
          <w:sz w:val="48"/>
          <w:szCs w:val="48"/>
        </w:rPr>
        <w:t>UiS</w:t>
      </w:r>
      <w:proofErr w:type="spellEnd"/>
    </w:p>
    <w:p w:rsidR="00AF27A4" w:rsidRDefault="00AF27A4">
      <w:pPr>
        <w:jc w:val="center"/>
        <w:rPr>
          <w:sz w:val="72"/>
          <w:szCs w:val="72"/>
        </w:rPr>
      </w:pPr>
    </w:p>
    <w:p w:rsidR="00AF27A4" w:rsidRDefault="003D5BAE">
      <w:pPr>
        <w:jc w:val="center"/>
        <w:rPr>
          <w:b/>
          <w:sz w:val="28"/>
          <w:szCs w:val="28"/>
          <w:u w:val="single"/>
        </w:rPr>
      </w:pPr>
      <w:r>
        <w:rPr>
          <w:b/>
          <w:sz w:val="28"/>
          <w:szCs w:val="28"/>
          <w:u w:val="single"/>
        </w:rPr>
        <w:t>Tastaveden skole 20</w:t>
      </w:r>
      <w:r w:rsidR="003C62D7">
        <w:rPr>
          <w:b/>
          <w:sz w:val="28"/>
          <w:szCs w:val="28"/>
          <w:u w:val="single"/>
        </w:rPr>
        <w:t>20</w:t>
      </w:r>
      <w:r>
        <w:rPr>
          <w:b/>
          <w:sz w:val="28"/>
          <w:szCs w:val="28"/>
          <w:u w:val="single"/>
        </w:rPr>
        <w:t xml:space="preserve"> - 20</w:t>
      </w:r>
      <w:r w:rsidR="003C62D7">
        <w:rPr>
          <w:b/>
          <w:sz w:val="28"/>
          <w:szCs w:val="28"/>
          <w:u w:val="single"/>
        </w:rPr>
        <w:t>21</w:t>
      </w:r>
    </w:p>
    <w:p w:rsidR="00AF27A4" w:rsidRDefault="003D5BAE">
      <w:pPr>
        <w:jc w:val="center"/>
        <w:rPr>
          <w:i/>
          <w:sz w:val="72"/>
          <w:szCs w:val="72"/>
        </w:rPr>
      </w:pPr>
      <w:r>
        <w:rPr>
          <w:i/>
          <w:sz w:val="72"/>
          <w:szCs w:val="72"/>
        </w:rPr>
        <w:t>“Å lære studenter å bli lærere”</w:t>
      </w:r>
    </w:p>
    <w:p w:rsidR="00AF27A4" w:rsidRDefault="00AF27A4">
      <w:pPr>
        <w:jc w:val="center"/>
        <w:rPr>
          <w:i/>
          <w:sz w:val="72"/>
          <w:szCs w:val="72"/>
        </w:rPr>
      </w:pPr>
    </w:p>
    <w:p w:rsidR="00AF27A4" w:rsidRDefault="003C62D7">
      <w:pPr>
        <w:jc w:val="center"/>
        <w:rPr>
          <w:i/>
          <w:sz w:val="72"/>
          <w:szCs w:val="72"/>
        </w:rPr>
      </w:pPr>
      <w:r>
        <w:rPr>
          <w:noProof/>
          <w:lang w:val="nb-NO"/>
        </w:rPr>
        <w:drawing>
          <wp:anchor distT="0" distB="0" distL="0" distR="0" simplePos="0" relativeHeight="251656704" behindDoc="0" locked="0" layoutInCell="1" hidden="0" allowOverlap="1">
            <wp:simplePos x="0" y="0"/>
            <wp:positionH relativeFrom="margin">
              <wp:posOffset>2209800</wp:posOffset>
            </wp:positionH>
            <wp:positionV relativeFrom="paragraph">
              <wp:posOffset>15875</wp:posOffset>
            </wp:positionV>
            <wp:extent cx="4781550" cy="2428875"/>
            <wp:effectExtent l="0" t="0" r="0" b="9525"/>
            <wp:wrapSquare wrapText="bothSides" distT="0" distB="0" distL="0" distR="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4781550" cy="2428875"/>
                    </a:xfrm>
                    <a:prstGeom prst="rect">
                      <a:avLst/>
                    </a:prstGeom>
                    <a:ln/>
                  </pic:spPr>
                </pic:pic>
              </a:graphicData>
            </a:graphic>
            <wp14:sizeRelH relativeFrom="margin">
              <wp14:pctWidth>0</wp14:pctWidth>
            </wp14:sizeRelH>
            <wp14:sizeRelV relativeFrom="margin">
              <wp14:pctHeight>0</wp14:pctHeight>
            </wp14:sizeRelV>
          </wp:anchor>
        </w:drawing>
      </w:r>
    </w:p>
    <w:p w:rsidR="00AF27A4" w:rsidRDefault="00AF27A4">
      <w:pPr>
        <w:jc w:val="center"/>
        <w:rPr>
          <w:i/>
          <w:sz w:val="72"/>
          <w:szCs w:val="72"/>
        </w:rPr>
      </w:pPr>
    </w:p>
    <w:p w:rsidR="00AF27A4" w:rsidRDefault="00AF27A4">
      <w:pPr>
        <w:jc w:val="center"/>
        <w:rPr>
          <w:rFonts w:ascii="Merriweather" w:eastAsia="Merriweather" w:hAnsi="Merriweather" w:cs="Merriweather"/>
          <w:i/>
          <w:sz w:val="72"/>
          <w:szCs w:val="72"/>
        </w:rPr>
      </w:pPr>
    </w:p>
    <w:p w:rsidR="00AF27A4" w:rsidRDefault="00AF27A4">
      <w:pPr>
        <w:jc w:val="center"/>
        <w:rPr>
          <w:rFonts w:ascii="Merriweather" w:eastAsia="Merriweather" w:hAnsi="Merriweather" w:cs="Merriweather"/>
          <w:i/>
          <w:sz w:val="72"/>
          <w:szCs w:val="72"/>
        </w:rPr>
      </w:pPr>
    </w:p>
    <w:p w:rsidR="00AF27A4" w:rsidRDefault="00AF27A4">
      <w:pPr>
        <w:spacing w:before="100" w:after="100" w:line="331" w:lineRule="auto"/>
        <w:jc w:val="center"/>
        <w:rPr>
          <w:i/>
          <w:color w:val="1D2129"/>
          <w:sz w:val="21"/>
          <w:szCs w:val="21"/>
        </w:rPr>
      </w:pPr>
    </w:p>
    <w:p w:rsidR="00AF27A4" w:rsidRDefault="003D5BAE">
      <w:pPr>
        <w:spacing w:before="100" w:after="100" w:line="360" w:lineRule="auto"/>
        <w:jc w:val="center"/>
        <w:rPr>
          <w:i/>
          <w:color w:val="1D2129"/>
          <w:sz w:val="28"/>
          <w:szCs w:val="28"/>
        </w:rPr>
      </w:pPr>
      <w:proofErr w:type="gramStart"/>
      <w:r>
        <w:rPr>
          <w:i/>
          <w:color w:val="1D2129"/>
          <w:sz w:val="28"/>
          <w:szCs w:val="28"/>
        </w:rPr>
        <w:lastRenderedPageBreak/>
        <w:t>”Dette</w:t>
      </w:r>
      <w:proofErr w:type="gramEnd"/>
      <w:r>
        <w:rPr>
          <w:i/>
          <w:color w:val="1D2129"/>
          <w:sz w:val="28"/>
          <w:szCs w:val="28"/>
        </w:rPr>
        <w:t xml:space="preserve"> er lærerens egentlige fag: Å like elever. Å være glad i dem. Han skal være glad i pene barn og stygge barn, i flinke barn og dumme barn, i dovne barn og flittige barn, i snille barn og slemme barn.</w:t>
      </w:r>
    </w:p>
    <w:p w:rsidR="00AF27A4" w:rsidRDefault="003D5BAE">
      <w:pPr>
        <w:spacing w:before="200" w:after="100" w:line="360" w:lineRule="auto"/>
        <w:jc w:val="center"/>
        <w:rPr>
          <w:i/>
          <w:color w:val="1D2129"/>
          <w:sz w:val="28"/>
          <w:szCs w:val="28"/>
        </w:rPr>
      </w:pPr>
      <w:r>
        <w:rPr>
          <w:i/>
          <w:color w:val="1D2129"/>
          <w:sz w:val="28"/>
          <w:szCs w:val="28"/>
        </w:rPr>
        <w:t>Det er hans metier. Og er han ikke glad i barn, da må han lære det.</w:t>
      </w:r>
    </w:p>
    <w:p w:rsidR="00AF27A4" w:rsidRDefault="003D5BAE">
      <w:pPr>
        <w:spacing w:before="200" w:after="100" w:line="360" w:lineRule="auto"/>
        <w:jc w:val="center"/>
        <w:rPr>
          <w:i/>
          <w:color w:val="1D2129"/>
          <w:sz w:val="28"/>
          <w:szCs w:val="28"/>
        </w:rPr>
      </w:pPr>
      <w:r>
        <w:rPr>
          <w:i/>
          <w:color w:val="1D2129"/>
          <w:sz w:val="28"/>
          <w:szCs w:val="28"/>
        </w:rPr>
        <w:t xml:space="preserve"> For selvfølgelig kan det læres, det som alt annet. </w:t>
      </w:r>
    </w:p>
    <w:p w:rsidR="00AF27A4" w:rsidRDefault="003D5BAE">
      <w:pPr>
        <w:spacing w:before="200" w:after="100" w:line="360" w:lineRule="auto"/>
        <w:jc w:val="center"/>
        <w:rPr>
          <w:i/>
          <w:color w:val="1D2129"/>
          <w:sz w:val="28"/>
          <w:szCs w:val="28"/>
        </w:rPr>
      </w:pPr>
      <w:r>
        <w:rPr>
          <w:i/>
          <w:color w:val="1D2129"/>
          <w:sz w:val="28"/>
          <w:szCs w:val="28"/>
        </w:rPr>
        <w:t>(Hvordan kan man være lærer hvis man ikke tror at alt kan læres?)</w:t>
      </w:r>
    </w:p>
    <w:p w:rsidR="00AF27A4" w:rsidRDefault="003D5BAE">
      <w:pPr>
        <w:spacing w:before="200" w:after="100" w:line="360" w:lineRule="auto"/>
        <w:jc w:val="center"/>
        <w:rPr>
          <w:i/>
          <w:color w:val="1D2129"/>
          <w:sz w:val="28"/>
          <w:szCs w:val="28"/>
        </w:rPr>
      </w:pPr>
      <w:r>
        <w:rPr>
          <w:i/>
          <w:color w:val="1D2129"/>
          <w:sz w:val="28"/>
          <w:szCs w:val="28"/>
        </w:rPr>
        <w:t>Hans gjerning er å omgås hele, levende barn, og ikke bare små hoder. Derfor krever lærerkallet av ham at han også selv skal møte fram som et helt og levende menneske, ikke bare som et noe større hode.</w:t>
      </w:r>
    </w:p>
    <w:p w:rsidR="00AF27A4" w:rsidRDefault="003D5BAE">
      <w:pPr>
        <w:spacing w:before="200" w:line="360" w:lineRule="auto"/>
        <w:jc w:val="center"/>
        <w:rPr>
          <w:i/>
          <w:color w:val="1D2129"/>
          <w:sz w:val="28"/>
          <w:szCs w:val="28"/>
        </w:rPr>
      </w:pPr>
      <w:r>
        <w:rPr>
          <w:i/>
          <w:color w:val="1D2129"/>
          <w:sz w:val="28"/>
          <w:szCs w:val="28"/>
        </w:rPr>
        <w:t>Så enkelt, og så vanskelig, er det å være lærer.”</w:t>
      </w:r>
      <w:r>
        <w:t xml:space="preserve"> </w:t>
      </w:r>
    </w:p>
    <w:p w:rsidR="00AF27A4" w:rsidRDefault="00E56073">
      <w:pPr>
        <w:spacing w:before="200" w:line="331" w:lineRule="auto"/>
        <w:jc w:val="center"/>
        <w:rPr>
          <w:i/>
          <w:color w:val="1D2129"/>
          <w:sz w:val="21"/>
          <w:szCs w:val="21"/>
        </w:rPr>
      </w:pPr>
      <w:r>
        <w:rPr>
          <w:noProof/>
          <w:lang w:val="nb-NO"/>
        </w:rPr>
        <w:drawing>
          <wp:anchor distT="0" distB="0" distL="114300" distR="114300" simplePos="0" relativeHeight="251658752" behindDoc="0" locked="0" layoutInCell="1" hidden="0" allowOverlap="1">
            <wp:simplePos x="0" y="0"/>
            <wp:positionH relativeFrom="margin">
              <wp:posOffset>2971800</wp:posOffset>
            </wp:positionH>
            <wp:positionV relativeFrom="paragraph">
              <wp:posOffset>184785</wp:posOffset>
            </wp:positionV>
            <wp:extent cx="2657475" cy="1969135"/>
            <wp:effectExtent l="0" t="0" r="0" b="0"/>
            <wp:wrapSquare wrapText="bothSides" distT="0" distB="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2657475" cy="1969135"/>
                    </a:xfrm>
                    <a:prstGeom prst="rect">
                      <a:avLst/>
                    </a:prstGeom>
                    <a:ln/>
                  </pic:spPr>
                </pic:pic>
              </a:graphicData>
            </a:graphic>
          </wp:anchor>
        </w:drawing>
      </w:r>
    </w:p>
    <w:p w:rsidR="00E56073" w:rsidRDefault="00E56073">
      <w:pPr>
        <w:spacing w:before="200" w:line="331" w:lineRule="auto"/>
        <w:jc w:val="center"/>
        <w:rPr>
          <w:i/>
          <w:color w:val="1D2129"/>
          <w:sz w:val="21"/>
          <w:szCs w:val="21"/>
        </w:rPr>
      </w:pPr>
    </w:p>
    <w:p w:rsidR="00AF27A4" w:rsidRDefault="003D5BAE">
      <w:pPr>
        <w:spacing w:before="200" w:line="331" w:lineRule="auto"/>
        <w:jc w:val="center"/>
        <w:rPr>
          <w:i/>
          <w:color w:val="1D2129"/>
          <w:sz w:val="21"/>
          <w:szCs w:val="21"/>
        </w:rPr>
      </w:pPr>
      <w:r>
        <w:rPr>
          <w:i/>
          <w:color w:val="1D2129"/>
          <w:sz w:val="21"/>
          <w:szCs w:val="21"/>
        </w:rPr>
        <w:t>Jens Bjørneboe, 1962</w:t>
      </w:r>
    </w:p>
    <w:p w:rsidR="00AF27A4" w:rsidRDefault="00AF27A4">
      <w:pPr>
        <w:spacing w:before="100"/>
        <w:jc w:val="center"/>
        <w:rPr>
          <w:i/>
          <w:color w:val="1D2129"/>
          <w:sz w:val="21"/>
          <w:szCs w:val="21"/>
        </w:rPr>
      </w:pPr>
    </w:p>
    <w:p w:rsidR="00AF27A4" w:rsidRDefault="00AF27A4">
      <w:pPr>
        <w:jc w:val="center"/>
        <w:rPr>
          <w:rFonts w:ascii="Merriweather" w:eastAsia="Merriweather" w:hAnsi="Merriweather" w:cs="Merriweather"/>
          <w:i/>
          <w:sz w:val="72"/>
          <w:szCs w:val="72"/>
        </w:rPr>
      </w:pPr>
    </w:p>
    <w:p w:rsidR="00085EFA" w:rsidRDefault="00085EFA">
      <w:pPr>
        <w:rPr>
          <w:rFonts w:ascii="Merriweather" w:eastAsia="Merriweather" w:hAnsi="Merriweather" w:cs="Merriweather"/>
          <w:i/>
          <w:sz w:val="72"/>
          <w:szCs w:val="72"/>
        </w:rPr>
      </w:pPr>
    </w:p>
    <w:p w:rsidR="00AF27A4" w:rsidRDefault="003D5BAE">
      <w:pPr>
        <w:rPr>
          <w:b/>
          <w:sz w:val="28"/>
          <w:szCs w:val="28"/>
        </w:rPr>
      </w:pPr>
      <w:r>
        <w:rPr>
          <w:b/>
          <w:sz w:val="28"/>
          <w:szCs w:val="28"/>
        </w:rPr>
        <w:lastRenderedPageBreak/>
        <w:t>Velkommen til oss!</w:t>
      </w:r>
    </w:p>
    <w:p w:rsidR="00AF27A4" w:rsidRDefault="003D5BAE">
      <w:pPr>
        <w:rPr>
          <w:sz w:val="28"/>
          <w:szCs w:val="28"/>
        </w:rPr>
      </w:pPr>
      <w:r>
        <w:rPr>
          <w:sz w:val="28"/>
          <w:szCs w:val="28"/>
        </w:rPr>
        <w:t>Med Jens Bjørneboes refleksjoner rundt det å være lærer lagt til grunn, ønsker vi å tilby våre praksisstudenter et innblikk i lærerens hverdag med fokus på skoledagens gleder og utfordringer. Vårt mål er at praksisperioden kan ruste studenten til både å kunne like alle skolens elever, og lære bort sine fag til alle elevene. P</w:t>
      </w:r>
      <w:r>
        <w:rPr>
          <w:color w:val="333333"/>
          <w:sz w:val="28"/>
          <w:szCs w:val="28"/>
          <w:highlight w:val="white"/>
        </w:rPr>
        <w:t>raksisstudiet hos oss skal være variert, og gi studenten et grundig innblikk i, og erfaring med, skolen sine mange oppgaver. Studenten skal hele tiden veiledes av praksislærer, og arbeidsmetoder og tilbakemeldinger</w:t>
      </w:r>
      <w:r>
        <w:rPr>
          <w:sz w:val="28"/>
          <w:szCs w:val="28"/>
        </w:rPr>
        <w:t xml:space="preserve"> skal være forskningsbasert. Du som student vurderes opp mot rammeplan for grunnskolelærerutdanningen 5 -10.</w:t>
      </w:r>
    </w:p>
    <w:p w:rsidR="00AF27A4" w:rsidRDefault="00AF27A4">
      <w:pPr>
        <w:rPr>
          <w:sz w:val="28"/>
          <w:szCs w:val="28"/>
        </w:rPr>
      </w:pPr>
    </w:p>
    <w:p w:rsidR="00AF27A4" w:rsidRDefault="003D5BAE">
      <w:pPr>
        <w:rPr>
          <w:sz w:val="28"/>
          <w:szCs w:val="28"/>
        </w:rPr>
      </w:pPr>
      <w:r>
        <w:rPr>
          <w:sz w:val="28"/>
          <w:szCs w:val="28"/>
        </w:rPr>
        <w:t>Tastaveden skole er en ungdomsskole med om lag 3</w:t>
      </w:r>
      <w:r w:rsidR="00595915">
        <w:rPr>
          <w:sz w:val="28"/>
          <w:szCs w:val="28"/>
        </w:rPr>
        <w:t>00</w:t>
      </w:r>
      <w:r>
        <w:rPr>
          <w:sz w:val="28"/>
          <w:szCs w:val="28"/>
        </w:rPr>
        <w:t xml:space="preserve"> elever. Skolen ligger i Tasta bydel, nord-vest i Stavanger kommune. Vår adresse er Soltunveien 30, 4026 Stavanger. Skoleåret 20</w:t>
      </w:r>
      <w:r w:rsidR="00595915">
        <w:rPr>
          <w:sz w:val="28"/>
          <w:szCs w:val="28"/>
        </w:rPr>
        <w:t>20</w:t>
      </w:r>
      <w:r>
        <w:rPr>
          <w:sz w:val="28"/>
          <w:szCs w:val="28"/>
        </w:rPr>
        <w:t>/20</w:t>
      </w:r>
      <w:r w:rsidR="00384230">
        <w:rPr>
          <w:sz w:val="28"/>
          <w:szCs w:val="28"/>
        </w:rPr>
        <w:t>2</w:t>
      </w:r>
      <w:r w:rsidR="00595915">
        <w:rPr>
          <w:sz w:val="28"/>
          <w:szCs w:val="28"/>
        </w:rPr>
        <w:t>1</w:t>
      </w:r>
      <w:r>
        <w:rPr>
          <w:sz w:val="28"/>
          <w:szCs w:val="28"/>
        </w:rPr>
        <w:t xml:space="preserve"> har vi fire parallelle klasser på 8. trinn, </w:t>
      </w:r>
      <w:r w:rsidR="00595915">
        <w:rPr>
          <w:sz w:val="28"/>
          <w:szCs w:val="28"/>
        </w:rPr>
        <w:t>fire</w:t>
      </w:r>
      <w:r>
        <w:rPr>
          <w:sz w:val="28"/>
          <w:szCs w:val="28"/>
        </w:rPr>
        <w:t xml:space="preserve"> på 9. trinn og </w:t>
      </w:r>
      <w:r w:rsidR="00595915">
        <w:rPr>
          <w:sz w:val="28"/>
          <w:szCs w:val="28"/>
        </w:rPr>
        <w:t>tre</w:t>
      </w:r>
      <w:r>
        <w:rPr>
          <w:sz w:val="28"/>
          <w:szCs w:val="28"/>
        </w:rPr>
        <w:t xml:space="preserve"> på 10. trinn. Tastaveden skoles visjon er </w:t>
      </w:r>
      <w:r>
        <w:rPr>
          <w:b/>
          <w:sz w:val="28"/>
          <w:szCs w:val="28"/>
        </w:rPr>
        <w:t>Aktiv Læringsglede</w:t>
      </w:r>
      <w:r>
        <w:rPr>
          <w:sz w:val="28"/>
          <w:szCs w:val="28"/>
        </w:rPr>
        <w:t>. Dette innebærer både at vi legger til rette for at alle skolens elever daglig er i fysisk aktivitet, og at vi vil ha elever som aktivt tar del i egne læringsprosesser.</w:t>
      </w:r>
    </w:p>
    <w:p w:rsidR="00AF27A4" w:rsidRDefault="00AF27A4">
      <w:pPr>
        <w:rPr>
          <w:sz w:val="28"/>
          <w:szCs w:val="28"/>
        </w:rPr>
      </w:pPr>
    </w:p>
    <w:p w:rsidR="00AF27A4" w:rsidRDefault="003D5BAE">
      <w:pPr>
        <w:rPr>
          <w:sz w:val="28"/>
          <w:szCs w:val="28"/>
        </w:rPr>
      </w:pPr>
      <w:r>
        <w:rPr>
          <w:sz w:val="28"/>
          <w:szCs w:val="28"/>
        </w:rPr>
        <w:t xml:space="preserve">Du finner mer informasjon om skolen på vår hjemmeside: </w:t>
      </w:r>
      <w:hyperlink r:id="rId9">
        <w:r>
          <w:rPr>
            <w:color w:val="1155CC"/>
            <w:sz w:val="28"/>
            <w:szCs w:val="28"/>
            <w:u w:val="single"/>
          </w:rPr>
          <w:t>http://www.minskole.no/tastaveden</w:t>
        </w:r>
      </w:hyperlink>
    </w:p>
    <w:p w:rsidR="00AF27A4" w:rsidRDefault="00AF27A4">
      <w:pPr>
        <w:rPr>
          <w:sz w:val="28"/>
          <w:szCs w:val="28"/>
        </w:rPr>
      </w:pPr>
    </w:p>
    <w:p w:rsidR="00AF27A4" w:rsidRDefault="003D5BAE">
      <w:pPr>
        <w:rPr>
          <w:sz w:val="28"/>
          <w:szCs w:val="28"/>
        </w:rPr>
      </w:pPr>
      <w:r>
        <w:rPr>
          <w:sz w:val="28"/>
          <w:szCs w:val="28"/>
        </w:rPr>
        <w:t>Vi håper du vil ha en god og lærerik tid sammen med oss!</w:t>
      </w:r>
    </w:p>
    <w:p w:rsidR="00AF27A4" w:rsidRDefault="00AF27A4">
      <w:pPr>
        <w:rPr>
          <w:sz w:val="28"/>
          <w:szCs w:val="28"/>
        </w:rPr>
      </w:pPr>
    </w:p>
    <w:p w:rsidR="00085EFA" w:rsidRDefault="003D5BAE">
      <w:pPr>
        <w:rPr>
          <w:sz w:val="28"/>
          <w:szCs w:val="28"/>
        </w:rPr>
      </w:pPr>
      <w:r>
        <w:rPr>
          <w:sz w:val="28"/>
          <w:szCs w:val="28"/>
        </w:rPr>
        <w:t xml:space="preserve">Med </w:t>
      </w:r>
      <w:r w:rsidR="00085EFA">
        <w:rPr>
          <w:sz w:val="28"/>
          <w:szCs w:val="28"/>
        </w:rPr>
        <w:t xml:space="preserve">beste </w:t>
      </w:r>
      <w:r>
        <w:rPr>
          <w:sz w:val="28"/>
          <w:szCs w:val="28"/>
        </w:rPr>
        <w:t>hilsen</w:t>
      </w:r>
      <w:r>
        <w:rPr>
          <w:sz w:val="28"/>
          <w:szCs w:val="28"/>
        </w:rPr>
        <w:tab/>
      </w:r>
    </w:p>
    <w:p w:rsidR="00085EFA" w:rsidRDefault="003D5BAE">
      <w:pPr>
        <w:rPr>
          <w:sz w:val="28"/>
          <w:szCs w:val="28"/>
        </w:rPr>
      </w:pPr>
      <w:r>
        <w:rPr>
          <w:sz w:val="28"/>
          <w:szCs w:val="28"/>
        </w:rPr>
        <w:tab/>
      </w:r>
    </w:p>
    <w:p w:rsidR="00085EFA" w:rsidRDefault="003D5BAE" w:rsidP="00085EFA">
      <w:pPr>
        <w:rPr>
          <w:sz w:val="28"/>
          <w:szCs w:val="28"/>
        </w:rPr>
      </w:pPr>
      <w:r>
        <w:rPr>
          <w:sz w:val="28"/>
          <w:szCs w:val="28"/>
        </w:rPr>
        <w:t>Egil Alne</w:t>
      </w:r>
      <w:r>
        <w:rPr>
          <w:sz w:val="28"/>
          <w:szCs w:val="28"/>
        </w:rPr>
        <w:tab/>
      </w:r>
      <w:r>
        <w:rPr>
          <w:sz w:val="28"/>
          <w:szCs w:val="28"/>
        </w:rPr>
        <w:tab/>
      </w:r>
      <w:r>
        <w:rPr>
          <w:sz w:val="28"/>
          <w:szCs w:val="28"/>
        </w:rPr>
        <w:tab/>
        <w:t>Hilde He</w:t>
      </w:r>
      <w:r w:rsidR="00085EFA">
        <w:rPr>
          <w:sz w:val="28"/>
          <w:szCs w:val="28"/>
        </w:rPr>
        <w:t>sby</w:t>
      </w:r>
      <w:r w:rsidR="00085EFA">
        <w:rPr>
          <w:sz w:val="28"/>
          <w:szCs w:val="28"/>
        </w:rPr>
        <w:tab/>
      </w:r>
      <w:r w:rsidR="00085EFA">
        <w:rPr>
          <w:sz w:val="28"/>
          <w:szCs w:val="28"/>
        </w:rPr>
        <w:tab/>
      </w:r>
      <w:r w:rsidR="00085EFA">
        <w:rPr>
          <w:sz w:val="28"/>
          <w:szCs w:val="28"/>
        </w:rPr>
        <w:tab/>
      </w:r>
      <w:r w:rsidR="00085EFA">
        <w:rPr>
          <w:sz w:val="28"/>
          <w:szCs w:val="28"/>
        </w:rPr>
        <w:tab/>
      </w:r>
      <w:r w:rsidR="003C62D7">
        <w:rPr>
          <w:sz w:val="28"/>
          <w:szCs w:val="28"/>
        </w:rPr>
        <w:t>Silje Rostøl Svela</w:t>
      </w:r>
    </w:p>
    <w:p w:rsidR="00AF27A4" w:rsidRPr="00085EFA" w:rsidRDefault="003D5BAE" w:rsidP="00085EFA">
      <w:pPr>
        <w:rPr>
          <w:sz w:val="28"/>
          <w:szCs w:val="28"/>
        </w:rPr>
      </w:pPr>
      <w:r>
        <w:rPr>
          <w:sz w:val="18"/>
          <w:szCs w:val="18"/>
        </w:rPr>
        <w:t>rektor</w:t>
      </w:r>
      <w:r>
        <w:rPr>
          <w:sz w:val="18"/>
          <w:szCs w:val="18"/>
        </w:rPr>
        <w:tab/>
      </w:r>
      <w:r>
        <w:rPr>
          <w:sz w:val="18"/>
          <w:szCs w:val="18"/>
        </w:rPr>
        <w:tab/>
      </w:r>
      <w:r>
        <w:rPr>
          <w:sz w:val="18"/>
          <w:szCs w:val="18"/>
        </w:rPr>
        <w:tab/>
      </w:r>
      <w:r>
        <w:rPr>
          <w:sz w:val="18"/>
          <w:szCs w:val="18"/>
        </w:rPr>
        <w:tab/>
        <w:t>ass. rektor og praksisskoleansvarlig</w:t>
      </w:r>
      <w:r>
        <w:rPr>
          <w:sz w:val="18"/>
          <w:szCs w:val="18"/>
        </w:rPr>
        <w:tab/>
      </w:r>
      <w:r>
        <w:rPr>
          <w:sz w:val="18"/>
          <w:szCs w:val="18"/>
        </w:rPr>
        <w:tab/>
      </w:r>
      <w:r>
        <w:rPr>
          <w:sz w:val="18"/>
          <w:szCs w:val="18"/>
        </w:rPr>
        <w:tab/>
        <w:t>praksisskolekoordinator</w:t>
      </w:r>
    </w:p>
    <w:p w:rsidR="00AF27A4" w:rsidRDefault="00AF27A4">
      <w:pPr>
        <w:rPr>
          <w:sz w:val="28"/>
          <w:szCs w:val="28"/>
        </w:rPr>
      </w:pPr>
    </w:p>
    <w:p w:rsidR="00085EFA" w:rsidRDefault="00085EFA">
      <w:pPr>
        <w:rPr>
          <w:sz w:val="28"/>
          <w:szCs w:val="28"/>
        </w:rPr>
      </w:pPr>
    </w:p>
    <w:p w:rsidR="00AF27A4" w:rsidRDefault="003D5BAE">
      <w:pPr>
        <w:rPr>
          <w:b/>
          <w:sz w:val="36"/>
          <w:szCs w:val="36"/>
        </w:rPr>
      </w:pPr>
      <w:r>
        <w:rPr>
          <w:b/>
          <w:sz w:val="36"/>
          <w:szCs w:val="36"/>
        </w:rPr>
        <w:lastRenderedPageBreak/>
        <w:t>Innhold</w:t>
      </w:r>
    </w:p>
    <w:p w:rsidR="00AF27A4" w:rsidRDefault="00AF27A4">
      <w:pPr>
        <w:rPr>
          <w:b/>
          <w:sz w:val="36"/>
          <w:szCs w:val="36"/>
        </w:rPr>
      </w:pPr>
    </w:p>
    <w:p w:rsidR="00AF27A4" w:rsidRDefault="003D5BAE">
      <w:pPr>
        <w:numPr>
          <w:ilvl w:val="0"/>
          <w:numId w:val="1"/>
        </w:numPr>
        <w:contextualSpacing/>
        <w:rPr>
          <w:sz w:val="28"/>
          <w:szCs w:val="28"/>
        </w:rPr>
      </w:pPr>
      <w:r>
        <w:rPr>
          <w:sz w:val="28"/>
          <w:szCs w:val="28"/>
        </w:rPr>
        <w:t>Praksisskole - et kollektivt ansvar</w:t>
      </w:r>
    </w:p>
    <w:p w:rsidR="00085EFA" w:rsidRDefault="00085EFA" w:rsidP="00085EFA">
      <w:pPr>
        <w:ind w:left="720"/>
        <w:contextualSpacing/>
        <w:rPr>
          <w:sz w:val="28"/>
          <w:szCs w:val="28"/>
        </w:rPr>
      </w:pPr>
    </w:p>
    <w:p w:rsidR="00AF27A4" w:rsidRDefault="00AF27A4">
      <w:pPr>
        <w:rPr>
          <w:sz w:val="28"/>
          <w:szCs w:val="28"/>
        </w:rPr>
      </w:pPr>
    </w:p>
    <w:p w:rsidR="00AF27A4" w:rsidRDefault="003D5BAE">
      <w:pPr>
        <w:numPr>
          <w:ilvl w:val="0"/>
          <w:numId w:val="1"/>
        </w:numPr>
        <w:contextualSpacing/>
        <w:rPr>
          <w:sz w:val="28"/>
          <w:szCs w:val="28"/>
        </w:rPr>
      </w:pPr>
      <w:r>
        <w:rPr>
          <w:sz w:val="28"/>
          <w:szCs w:val="28"/>
        </w:rPr>
        <w:t>Rammer for forventninger</w:t>
      </w:r>
    </w:p>
    <w:p w:rsidR="00AF27A4" w:rsidRDefault="003D5BAE">
      <w:pPr>
        <w:ind w:firstLine="720"/>
        <w:rPr>
          <w:sz w:val="28"/>
          <w:szCs w:val="28"/>
        </w:rPr>
      </w:pPr>
      <w:r>
        <w:rPr>
          <w:sz w:val="28"/>
          <w:szCs w:val="28"/>
        </w:rPr>
        <w:t>2.1 Timeplan over skoledagen som fylles ut sammen med praksislærer</w:t>
      </w:r>
    </w:p>
    <w:p w:rsidR="00AF27A4" w:rsidRDefault="003D5BAE">
      <w:pPr>
        <w:ind w:firstLine="720"/>
        <w:rPr>
          <w:sz w:val="28"/>
          <w:szCs w:val="28"/>
        </w:rPr>
      </w:pPr>
      <w:r>
        <w:rPr>
          <w:sz w:val="28"/>
          <w:szCs w:val="28"/>
        </w:rPr>
        <w:t>2.2 Sjekkliste for hvem som kan hjelpe med hva</w:t>
      </w:r>
      <w:r>
        <w:rPr>
          <w:noProof/>
          <w:lang w:val="nb-NO"/>
        </w:rPr>
        <w:drawing>
          <wp:anchor distT="0" distB="0" distL="114300" distR="114300" simplePos="0" relativeHeight="251657728" behindDoc="0" locked="0" layoutInCell="1" hidden="0" allowOverlap="1">
            <wp:simplePos x="0" y="0"/>
            <wp:positionH relativeFrom="margin">
              <wp:posOffset>4891298</wp:posOffset>
            </wp:positionH>
            <wp:positionV relativeFrom="paragraph">
              <wp:posOffset>266700</wp:posOffset>
            </wp:positionV>
            <wp:extent cx="3976477" cy="2995613"/>
            <wp:effectExtent l="0" t="0" r="0" b="0"/>
            <wp:wrapSquare wrapText="bothSides" distT="0" distB="0" distL="114300" distR="11430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3976477" cy="2995613"/>
                    </a:xfrm>
                    <a:prstGeom prst="rect">
                      <a:avLst/>
                    </a:prstGeom>
                    <a:ln/>
                  </pic:spPr>
                </pic:pic>
              </a:graphicData>
            </a:graphic>
          </wp:anchor>
        </w:drawing>
      </w:r>
    </w:p>
    <w:p w:rsidR="00AF27A4" w:rsidRDefault="00AF27A4">
      <w:pPr>
        <w:ind w:firstLine="720"/>
        <w:rPr>
          <w:sz w:val="28"/>
          <w:szCs w:val="28"/>
        </w:rPr>
      </w:pPr>
    </w:p>
    <w:p w:rsidR="00AF27A4" w:rsidRDefault="00AF27A4">
      <w:pPr>
        <w:ind w:firstLine="720"/>
        <w:rPr>
          <w:sz w:val="28"/>
          <w:szCs w:val="28"/>
        </w:rPr>
      </w:pPr>
    </w:p>
    <w:p w:rsidR="00AF27A4" w:rsidRDefault="003D5BAE">
      <w:pPr>
        <w:rPr>
          <w:sz w:val="28"/>
          <w:szCs w:val="28"/>
        </w:rPr>
      </w:pPr>
      <w:r>
        <w:rPr>
          <w:sz w:val="28"/>
          <w:szCs w:val="28"/>
        </w:rPr>
        <w:t xml:space="preserve">    3.  Mål for studiet</w:t>
      </w:r>
    </w:p>
    <w:p w:rsidR="00AF27A4" w:rsidRDefault="003D5BAE">
      <w:pPr>
        <w:rPr>
          <w:sz w:val="28"/>
          <w:szCs w:val="28"/>
        </w:rPr>
      </w:pPr>
      <w:r>
        <w:rPr>
          <w:sz w:val="28"/>
          <w:szCs w:val="28"/>
        </w:rPr>
        <w:tab/>
        <w:t>3.1 Praksisstudiet</w:t>
      </w:r>
    </w:p>
    <w:p w:rsidR="00AF27A4" w:rsidRDefault="003D5BAE">
      <w:pPr>
        <w:ind w:firstLine="720"/>
        <w:rPr>
          <w:sz w:val="28"/>
          <w:szCs w:val="28"/>
        </w:rPr>
      </w:pPr>
      <w:r>
        <w:rPr>
          <w:sz w:val="28"/>
          <w:szCs w:val="28"/>
        </w:rPr>
        <w:t>3.2 Hovedtema og praksisarbeid for syklus 1</w:t>
      </w:r>
    </w:p>
    <w:p w:rsidR="00AF27A4" w:rsidRDefault="003D5BAE">
      <w:pPr>
        <w:rPr>
          <w:sz w:val="28"/>
          <w:szCs w:val="28"/>
        </w:rPr>
      </w:pPr>
      <w:r>
        <w:rPr>
          <w:sz w:val="28"/>
          <w:szCs w:val="28"/>
        </w:rPr>
        <w:tab/>
        <w:t>3.3 Hovedtema og praksisarbeid for syklus 2</w:t>
      </w:r>
    </w:p>
    <w:p w:rsidR="00AF27A4" w:rsidRDefault="00AF27A4">
      <w:pPr>
        <w:rPr>
          <w:sz w:val="28"/>
          <w:szCs w:val="28"/>
        </w:rPr>
      </w:pPr>
    </w:p>
    <w:p w:rsidR="00AF27A4" w:rsidRDefault="00AF27A4">
      <w:pPr>
        <w:rPr>
          <w:sz w:val="28"/>
          <w:szCs w:val="28"/>
        </w:rPr>
      </w:pPr>
    </w:p>
    <w:p w:rsidR="00AF27A4" w:rsidRDefault="00AF27A4">
      <w:pPr>
        <w:rPr>
          <w:sz w:val="28"/>
          <w:szCs w:val="28"/>
        </w:rPr>
      </w:pPr>
    </w:p>
    <w:p w:rsidR="00AF27A4" w:rsidRDefault="00AF27A4">
      <w:pPr>
        <w:rPr>
          <w:sz w:val="28"/>
          <w:szCs w:val="28"/>
        </w:rPr>
      </w:pPr>
    </w:p>
    <w:p w:rsidR="00AF27A4" w:rsidRDefault="00AF27A4">
      <w:pPr>
        <w:rPr>
          <w:sz w:val="28"/>
          <w:szCs w:val="28"/>
        </w:rPr>
      </w:pPr>
    </w:p>
    <w:p w:rsidR="00AF27A4" w:rsidRDefault="00AF27A4">
      <w:pPr>
        <w:rPr>
          <w:sz w:val="28"/>
          <w:szCs w:val="28"/>
        </w:rPr>
      </w:pPr>
    </w:p>
    <w:p w:rsidR="00AF27A4" w:rsidRDefault="00AF27A4">
      <w:pPr>
        <w:rPr>
          <w:sz w:val="28"/>
          <w:szCs w:val="28"/>
        </w:rPr>
      </w:pPr>
    </w:p>
    <w:p w:rsidR="00085EFA" w:rsidRDefault="00085EFA">
      <w:pPr>
        <w:rPr>
          <w:sz w:val="28"/>
          <w:szCs w:val="28"/>
        </w:rPr>
      </w:pPr>
    </w:p>
    <w:p w:rsidR="00085EFA" w:rsidRDefault="00085EFA">
      <w:pPr>
        <w:rPr>
          <w:sz w:val="28"/>
          <w:szCs w:val="28"/>
        </w:rPr>
      </w:pPr>
    </w:p>
    <w:p w:rsidR="00085EFA" w:rsidRDefault="00085EFA">
      <w:pPr>
        <w:rPr>
          <w:sz w:val="28"/>
          <w:szCs w:val="28"/>
        </w:rPr>
      </w:pPr>
    </w:p>
    <w:p w:rsidR="00AF27A4" w:rsidRDefault="003D5BAE">
      <w:pPr>
        <w:rPr>
          <w:b/>
          <w:sz w:val="24"/>
          <w:szCs w:val="24"/>
        </w:rPr>
      </w:pPr>
      <w:r>
        <w:rPr>
          <w:b/>
          <w:sz w:val="24"/>
          <w:szCs w:val="24"/>
        </w:rPr>
        <w:t xml:space="preserve">1. Praksisskole - et kollektivt ansvar </w:t>
      </w:r>
    </w:p>
    <w:p w:rsidR="00AF27A4" w:rsidRDefault="003D5BAE">
      <w:pPr>
        <w:rPr>
          <w:sz w:val="24"/>
          <w:szCs w:val="24"/>
        </w:rPr>
      </w:pPr>
      <w:r>
        <w:rPr>
          <w:sz w:val="24"/>
          <w:szCs w:val="24"/>
        </w:rPr>
        <w:t xml:space="preserve">Tastaveden skole inngikk partnerskapsavtale med </w:t>
      </w:r>
      <w:proofErr w:type="spellStart"/>
      <w:r>
        <w:rPr>
          <w:sz w:val="24"/>
          <w:szCs w:val="24"/>
        </w:rPr>
        <w:t>UiS</w:t>
      </w:r>
      <w:proofErr w:type="spellEnd"/>
      <w:r>
        <w:rPr>
          <w:sz w:val="24"/>
          <w:szCs w:val="24"/>
        </w:rPr>
        <w:t xml:space="preserve"> våren 2018, og første kull med studenter fra grunnskolelærerutdanningen 5 - 10 </w:t>
      </w:r>
      <w:r w:rsidR="00595915">
        <w:rPr>
          <w:sz w:val="24"/>
          <w:szCs w:val="24"/>
        </w:rPr>
        <w:t xml:space="preserve">gjennomførte </w:t>
      </w:r>
      <w:r>
        <w:rPr>
          <w:sz w:val="24"/>
          <w:szCs w:val="24"/>
        </w:rPr>
        <w:t xml:space="preserve">praksis ved skolen høsten 2018. Valget om å inngå partnerskapsavtalen var forankret i både skolens driftsstyret og FAU, skolens ledelse og personale før søknad ble sendt inn. Denne praksisskoleplanen er utarbeidet gjennom samarbeid mellom skolens ledelse, skolens praksislærere og </w:t>
      </w:r>
      <w:proofErr w:type="spellStart"/>
      <w:r>
        <w:rPr>
          <w:sz w:val="24"/>
          <w:szCs w:val="24"/>
        </w:rPr>
        <w:t>UiS</w:t>
      </w:r>
      <w:proofErr w:type="spellEnd"/>
      <w:r>
        <w:rPr>
          <w:sz w:val="24"/>
          <w:szCs w:val="24"/>
        </w:rPr>
        <w:t xml:space="preserve">. Den er også gjennomgått og drøftet i et samlet personal. </w:t>
      </w:r>
    </w:p>
    <w:p w:rsidR="00AF27A4" w:rsidRDefault="00AF27A4">
      <w:pPr>
        <w:rPr>
          <w:sz w:val="24"/>
          <w:szCs w:val="24"/>
        </w:rPr>
      </w:pPr>
    </w:p>
    <w:p w:rsidR="00AF27A4" w:rsidRDefault="003D5BAE">
      <w:pPr>
        <w:rPr>
          <w:sz w:val="24"/>
          <w:szCs w:val="24"/>
          <w:u w:val="single"/>
        </w:rPr>
      </w:pPr>
      <w:r>
        <w:rPr>
          <w:sz w:val="24"/>
          <w:szCs w:val="24"/>
          <w:u w:val="single"/>
        </w:rPr>
        <w:t>Vår praksisskoleplan forplikter alle ansatte på Tastaveden å:</w:t>
      </w:r>
    </w:p>
    <w:p w:rsidR="00AF27A4" w:rsidRDefault="003D5BAE">
      <w:pPr>
        <w:numPr>
          <w:ilvl w:val="0"/>
          <w:numId w:val="9"/>
        </w:numPr>
        <w:contextualSpacing/>
        <w:rPr>
          <w:sz w:val="24"/>
          <w:szCs w:val="24"/>
        </w:rPr>
      </w:pPr>
      <w:r>
        <w:rPr>
          <w:sz w:val="24"/>
          <w:szCs w:val="24"/>
        </w:rPr>
        <w:t>ivareta studenter på en faglig og profesjonell måte</w:t>
      </w:r>
    </w:p>
    <w:p w:rsidR="00AF27A4" w:rsidRDefault="003D5BAE">
      <w:pPr>
        <w:numPr>
          <w:ilvl w:val="0"/>
          <w:numId w:val="9"/>
        </w:numPr>
        <w:contextualSpacing/>
        <w:rPr>
          <w:sz w:val="24"/>
          <w:szCs w:val="24"/>
        </w:rPr>
      </w:pPr>
      <w:r>
        <w:rPr>
          <w:sz w:val="24"/>
          <w:szCs w:val="24"/>
        </w:rPr>
        <w:t xml:space="preserve">bidra etter beste evne til å gi studentene et relevant, faglig solid og bredt erfaringsgrunnlag i hans/hennes praksisdel av grunnskolelærerutdanningen </w:t>
      </w:r>
    </w:p>
    <w:p w:rsidR="00AF27A4" w:rsidRDefault="003D5BAE">
      <w:pPr>
        <w:numPr>
          <w:ilvl w:val="0"/>
          <w:numId w:val="9"/>
        </w:numPr>
        <w:contextualSpacing/>
        <w:rPr>
          <w:sz w:val="24"/>
          <w:szCs w:val="24"/>
        </w:rPr>
      </w:pPr>
      <w:r>
        <w:rPr>
          <w:sz w:val="24"/>
          <w:szCs w:val="24"/>
        </w:rPr>
        <w:t>involvere og veilede studenter etter nærmere avtale med studentens praksislærer og/eller skolens praksisansvarlig</w:t>
      </w:r>
    </w:p>
    <w:p w:rsidR="00AF27A4" w:rsidRDefault="00AF27A4">
      <w:pPr>
        <w:rPr>
          <w:sz w:val="24"/>
          <w:szCs w:val="24"/>
        </w:rPr>
      </w:pPr>
    </w:p>
    <w:p w:rsidR="00AF27A4" w:rsidRDefault="003D5BAE">
      <w:pPr>
        <w:rPr>
          <w:b/>
          <w:sz w:val="24"/>
          <w:szCs w:val="24"/>
        </w:rPr>
      </w:pPr>
      <w:r>
        <w:rPr>
          <w:b/>
          <w:sz w:val="24"/>
          <w:szCs w:val="24"/>
        </w:rPr>
        <w:t>2. Rammer og forventninger</w:t>
      </w:r>
    </w:p>
    <w:p w:rsidR="00AF27A4" w:rsidRDefault="003D5BAE">
      <w:pPr>
        <w:numPr>
          <w:ilvl w:val="0"/>
          <w:numId w:val="6"/>
        </w:numPr>
        <w:contextualSpacing/>
        <w:rPr>
          <w:sz w:val="24"/>
          <w:szCs w:val="24"/>
        </w:rPr>
      </w:pPr>
      <w:r>
        <w:rPr>
          <w:sz w:val="24"/>
          <w:szCs w:val="24"/>
        </w:rPr>
        <w:t>Studentens arbeidstid i praksisperioden er 08:00 -</w:t>
      </w:r>
      <w:r w:rsidR="003C62D7">
        <w:rPr>
          <w:sz w:val="24"/>
          <w:szCs w:val="24"/>
        </w:rPr>
        <w:t xml:space="preserve"> </w:t>
      </w:r>
      <w:r>
        <w:rPr>
          <w:sz w:val="24"/>
          <w:szCs w:val="24"/>
        </w:rPr>
        <w:t xml:space="preserve">16:00. </w:t>
      </w:r>
    </w:p>
    <w:p w:rsidR="00AF27A4" w:rsidRDefault="003D5BAE">
      <w:pPr>
        <w:numPr>
          <w:ilvl w:val="0"/>
          <w:numId w:val="6"/>
        </w:numPr>
        <w:contextualSpacing/>
        <w:rPr>
          <w:sz w:val="24"/>
          <w:szCs w:val="24"/>
        </w:rPr>
      </w:pPr>
      <w:r>
        <w:rPr>
          <w:sz w:val="24"/>
          <w:szCs w:val="24"/>
        </w:rPr>
        <w:t>Praksislærer er tilstede minimum 30 klokketimer i uka</w:t>
      </w:r>
      <w:r w:rsidR="006C65FD">
        <w:rPr>
          <w:sz w:val="24"/>
          <w:szCs w:val="24"/>
        </w:rPr>
        <w:t>.</w:t>
      </w:r>
    </w:p>
    <w:p w:rsidR="00AF27A4" w:rsidRDefault="003D5BAE">
      <w:pPr>
        <w:numPr>
          <w:ilvl w:val="0"/>
          <w:numId w:val="6"/>
        </w:numPr>
        <w:contextualSpacing/>
        <w:rPr>
          <w:sz w:val="24"/>
          <w:szCs w:val="24"/>
        </w:rPr>
      </w:pPr>
      <w:r>
        <w:rPr>
          <w:sz w:val="24"/>
          <w:szCs w:val="24"/>
        </w:rPr>
        <w:t>Studenten skal delta i minst 20 undervisningsøkter i uka,</w:t>
      </w:r>
      <w:r w:rsidR="00E56073">
        <w:rPr>
          <w:sz w:val="24"/>
          <w:szCs w:val="24"/>
        </w:rPr>
        <w:t xml:space="preserve"> minst</w:t>
      </w:r>
      <w:r>
        <w:rPr>
          <w:sz w:val="24"/>
          <w:szCs w:val="24"/>
        </w:rPr>
        <w:t xml:space="preserve"> åtte av disse timene skal være i studentens studiefag.</w:t>
      </w:r>
    </w:p>
    <w:p w:rsidR="00AF27A4" w:rsidRDefault="003D5BAE">
      <w:pPr>
        <w:numPr>
          <w:ilvl w:val="0"/>
          <w:numId w:val="6"/>
        </w:numPr>
        <w:contextualSpacing/>
        <w:rPr>
          <w:sz w:val="24"/>
          <w:szCs w:val="24"/>
        </w:rPr>
      </w:pPr>
      <w:r>
        <w:rPr>
          <w:sz w:val="24"/>
          <w:szCs w:val="24"/>
        </w:rPr>
        <w:t>Studenten deltar på felles</w:t>
      </w:r>
      <w:r w:rsidR="00E56073">
        <w:rPr>
          <w:sz w:val="24"/>
          <w:szCs w:val="24"/>
        </w:rPr>
        <w:t>tid for hele personalet mandage</w:t>
      </w:r>
      <w:r>
        <w:rPr>
          <w:sz w:val="24"/>
          <w:szCs w:val="24"/>
        </w:rPr>
        <w:t xml:space="preserve">r </w:t>
      </w:r>
      <w:r w:rsidR="003C62D7">
        <w:rPr>
          <w:sz w:val="24"/>
          <w:szCs w:val="24"/>
        </w:rPr>
        <w:t xml:space="preserve">13:45 – 15:30 </w:t>
      </w:r>
      <w:r>
        <w:rPr>
          <w:sz w:val="24"/>
          <w:szCs w:val="24"/>
        </w:rPr>
        <w:t>og torsdager fra 1</w:t>
      </w:r>
      <w:r w:rsidR="003C62D7">
        <w:rPr>
          <w:sz w:val="24"/>
          <w:szCs w:val="24"/>
        </w:rPr>
        <w:t>4</w:t>
      </w:r>
      <w:r>
        <w:rPr>
          <w:sz w:val="24"/>
          <w:szCs w:val="24"/>
        </w:rPr>
        <w:t>:</w:t>
      </w:r>
      <w:r w:rsidR="00595915">
        <w:rPr>
          <w:sz w:val="24"/>
          <w:szCs w:val="24"/>
        </w:rPr>
        <w:t>2</w:t>
      </w:r>
      <w:r>
        <w:rPr>
          <w:sz w:val="24"/>
          <w:szCs w:val="24"/>
        </w:rPr>
        <w:t>5 - 15:30.</w:t>
      </w:r>
    </w:p>
    <w:p w:rsidR="00AF27A4" w:rsidRDefault="003D5BAE">
      <w:pPr>
        <w:numPr>
          <w:ilvl w:val="0"/>
          <w:numId w:val="6"/>
        </w:numPr>
        <w:contextualSpacing/>
        <w:rPr>
          <w:sz w:val="24"/>
          <w:szCs w:val="24"/>
        </w:rPr>
      </w:pPr>
      <w:r>
        <w:rPr>
          <w:sz w:val="24"/>
          <w:szCs w:val="24"/>
        </w:rPr>
        <w:t xml:space="preserve">Studenten deltar ukentlig som </w:t>
      </w:r>
      <w:proofErr w:type="spellStart"/>
      <w:r>
        <w:rPr>
          <w:sz w:val="24"/>
          <w:szCs w:val="24"/>
        </w:rPr>
        <w:t>voksenvakt</w:t>
      </w:r>
      <w:proofErr w:type="spellEnd"/>
      <w:r>
        <w:rPr>
          <w:sz w:val="24"/>
          <w:szCs w:val="24"/>
        </w:rPr>
        <w:t xml:space="preserve"> i </w:t>
      </w:r>
      <w:r w:rsidR="003C62D7">
        <w:rPr>
          <w:sz w:val="24"/>
          <w:szCs w:val="24"/>
        </w:rPr>
        <w:t xml:space="preserve">tre friminutt </w:t>
      </w:r>
      <w:r>
        <w:rPr>
          <w:sz w:val="24"/>
          <w:szCs w:val="24"/>
        </w:rPr>
        <w:t xml:space="preserve">og to FYSAK- økter. </w:t>
      </w:r>
    </w:p>
    <w:p w:rsidR="00AF27A4" w:rsidRDefault="003D5BAE">
      <w:pPr>
        <w:numPr>
          <w:ilvl w:val="0"/>
          <w:numId w:val="6"/>
        </w:numPr>
        <w:contextualSpacing/>
        <w:rPr>
          <w:sz w:val="24"/>
          <w:szCs w:val="24"/>
        </w:rPr>
      </w:pPr>
      <w:r>
        <w:rPr>
          <w:sz w:val="24"/>
          <w:szCs w:val="24"/>
        </w:rPr>
        <w:t xml:space="preserve">Vedlagt ligger timeplan som student og praksislærer fyller ut ved praksisoppstart. </w:t>
      </w:r>
    </w:p>
    <w:p w:rsidR="00AF27A4" w:rsidRDefault="003D5BAE">
      <w:pPr>
        <w:numPr>
          <w:ilvl w:val="0"/>
          <w:numId w:val="6"/>
        </w:numPr>
        <w:contextualSpacing/>
        <w:rPr>
          <w:sz w:val="24"/>
          <w:szCs w:val="24"/>
        </w:rPr>
      </w:pPr>
      <w:r>
        <w:rPr>
          <w:sz w:val="24"/>
          <w:szCs w:val="24"/>
        </w:rPr>
        <w:t>Gruppen med studenter disponerer et arbeidsrom i fellesskap for individuelt arbeid og for gruppesamarbeid.</w:t>
      </w:r>
    </w:p>
    <w:p w:rsidR="00AF27A4" w:rsidRDefault="00AF27A4">
      <w:pPr>
        <w:rPr>
          <w:sz w:val="24"/>
          <w:szCs w:val="24"/>
        </w:rPr>
      </w:pPr>
    </w:p>
    <w:p w:rsidR="00AF27A4" w:rsidRDefault="003D5BAE">
      <w:pPr>
        <w:rPr>
          <w:sz w:val="24"/>
          <w:szCs w:val="24"/>
        </w:rPr>
      </w:pPr>
      <w:r>
        <w:rPr>
          <w:sz w:val="24"/>
          <w:szCs w:val="24"/>
        </w:rPr>
        <w:t>Det er rektor som har det overordnede ansvaret for studenten både med tanke på personaloppfølging av studenten, og at studentens opplæring og vurdering er tilfredsstillende.</w:t>
      </w:r>
    </w:p>
    <w:p w:rsidR="00AF27A4" w:rsidRDefault="00AF27A4">
      <w:pPr>
        <w:rPr>
          <w:sz w:val="28"/>
          <w:szCs w:val="28"/>
        </w:rPr>
      </w:pPr>
    </w:p>
    <w:p w:rsidR="00AF27A4" w:rsidRDefault="00AF27A4">
      <w:pPr>
        <w:rPr>
          <w:b/>
          <w:sz w:val="28"/>
          <w:szCs w:val="28"/>
        </w:rPr>
      </w:pPr>
    </w:p>
    <w:p w:rsidR="00085EFA" w:rsidRDefault="00085EFA">
      <w:pPr>
        <w:rPr>
          <w:b/>
          <w:sz w:val="28"/>
          <w:szCs w:val="28"/>
        </w:rPr>
      </w:pPr>
    </w:p>
    <w:p w:rsidR="00AF27A4" w:rsidRDefault="003D5BAE">
      <w:pPr>
        <w:rPr>
          <w:b/>
          <w:sz w:val="28"/>
          <w:szCs w:val="28"/>
        </w:rPr>
      </w:pPr>
      <w:r>
        <w:rPr>
          <w:b/>
          <w:sz w:val="28"/>
          <w:szCs w:val="28"/>
        </w:rPr>
        <w:lastRenderedPageBreak/>
        <w:t>2.1 Timeplan til utfylling</w:t>
      </w:r>
    </w:p>
    <w:tbl>
      <w:tblPr>
        <w:tblStyle w:val="a"/>
        <w:tblW w:w="1392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2325"/>
        <w:gridCol w:w="2325"/>
        <w:gridCol w:w="2310"/>
        <w:gridCol w:w="2340"/>
        <w:gridCol w:w="2325"/>
      </w:tblGrid>
      <w:tr w:rsidR="00AF27A4">
        <w:trPr>
          <w:trHeight w:val="420"/>
        </w:trPr>
        <w:tc>
          <w:tcPr>
            <w:tcW w:w="2295" w:type="dxa"/>
            <w:shd w:val="clear" w:color="auto" w:fill="auto"/>
            <w:tcMar>
              <w:top w:w="100" w:type="dxa"/>
              <w:left w:w="100" w:type="dxa"/>
              <w:bottom w:w="100" w:type="dxa"/>
              <w:right w:w="100" w:type="dxa"/>
            </w:tcMar>
          </w:tcPr>
          <w:p w:rsidR="00AF27A4" w:rsidRDefault="00AF27A4">
            <w:pPr>
              <w:widowControl w:val="0"/>
              <w:spacing w:line="240" w:lineRule="auto"/>
              <w:rPr>
                <w:b/>
                <w:sz w:val="28"/>
                <w:szCs w:val="28"/>
              </w:rPr>
            </w:pPr>
          </w:p>
        </w:tc>
        <w:tc>
          <w:tcPr>
            <w:tcW w:w="2325" w:type="dxa"/>
            <w:shd w:val="clear" w:color="auto" w:fill="auto"/>
            <w:tcMar>
              <w:top w:w="100" w:type="dxa"/>
              <w:left w:w="100" w:type="dxa"/>
              <w:bottom w:w="100" w:type="dxa"/>
              <w:right w:w="100" w:type="dxa"/>
            </w:tcMar>
          </w:tcPr>
          <w:p w:rsidR="00AF27A4" w:rsidRDefault="003D5BAE">
            <w:pPr>
              <w:widowControl w:val="0"/>
              <w:spacing w:line="240" w:lineRule="auto"/>
              <w:rPr>
                <w:b/>
                <w:sz w:val="20"/>
                <w:szCs w:val="20"/>
              </w:rPr>
            </w:pPr>
            <w:r>
              <w:rPr>
                <w:b/>
                <w:sz w:val="20"/>
                <w:szCs w:val="20"/>
              </w:rPr>
              <w:t>MANDAG</w:t>
            </w:r>
          </w:p>
        </w:tc>
        <w:tc>
          <w:tcPr>
            <w:tcW w:w="2325" w:type="dxa"/>
            <w:shd w:val="clear" w:color="auto" w:fill="auto"/>
            <w:tcMar>
              <w:top w:w="100" w:type="dxa"/>
              <w:left w:w="100" w:type="dxa"/>
              <w:bottom w:w="100" w:type="dxa"/>
              <w:right w:w="100" w:type="dxa"/>
            </w:tcMar>
          </w:tcPr>
          <w:p w:rsidR="00AF27A4" w:rsidRDefault="003D5BAE">
            <w:pPr>
              <w:widowControl w:val="0"/>
              <w:spacing w:line="240" w:lineRule="auto"/>
              <w:rPr>
                <w:b/>
                <w:sz w:val="20"/>
                <w:szCs w:val="20"/>
              </w:rPr>
            </w:pPr>
            <w:r>
              <w:rPr>
                <w:b/>
                <w:sz w:val="20"/>
                <w:szCs w:val="20"/>
              </w:rPr>
              <w:t>TIRSDAG</w:t>
            </w:r>
          </w:p>
        </w:tc>
        <w:tc>
          <w:tcPr>
            <w:tcW w:w="2310" w:type="dxa"/>
            <w:shd w:val="clear" w:color="auto" w:fill="auto"/>
            <w:tcMar>
              <w:top w:w="100" w:type="dxa"/>
              <w:left w:w="100" w:type="dxa"/>
              <w:bottom w:w="100" w:type="dxa"/>
              <w:right w:w="100" w:type="dxa"/>
            </w:tcMar>
          </w:tcPr>
          <w:p w:rsidR="00AF27A4" w:rsidRDefault="003D5BAE">
            <w:pPr>
              <w:widowControl w:val="0"/>
              <w:spacing w:line="240" w:lineRule="auto"/>
              <w:rPr>
                <w:b/>
                <w:sz w:val="20"/>
                <w:szCs w:val="20"/>
              </w:rPr>
            </w:pPr>
            <w:r>
              <w:rPr>
                <w:b/>
                <w:sz w:val="20"/>
                <w:szCs w:val="20"/>
              </w:rPr>
              <w:t>ONSDAG</w:t>
            </w:r>
          </w:p>
        </w:tc>
        <w:tc>
          <w:tcPr>
            <w:tcW w:w="2340" w:type="dxa"/>
            <w:shd w:val="clear" w:color="auto" w:fill="auto"/>
            <w:tcMar>
              <w:top w:w="100" w:type="dxa"/>
              <w:left w:w="100" w:type="dxa"/>
              <w:bottom w:w="100" w:type="dxa"/>
              <w:right w:w="100" w:type="dxa"/>
            </w:tcMar>
          </w:tcPr>
          <w:p w:rsidR="00AF27A4" w:rsidRDefault="003D5BAE">
            <w:pPr>
              <w:widowControl w:val="0"/>
              <w:spacing w:line="240" w:lineRule="auto"/>
              <w:rPr>
                <w:b/>
                <w:sz w:val="20"/>
                <w:szCs w:val="20"/>
              </w:rPr>
            </w:pPr>
            <w:r>
              <w:rPr>
                <w:b/>
                <w:sz w:val="20"/>
                <w:szCs w:val="20"/>
              </w:rPr>
              <w:t>TORSDAG</w:t>
            </w:r>
          </w:p>
        </w:tc>
        <w:tc>
          <w:tcPr>
            <w:tcW w:w="2325" w:type="dxa"/>
            <w:shd w:val="clear" w:color="auto" w:fill="auto"/>
            <w:tcMar>
              <w:top w:w="100" w:type="dxa"/>
              <w:left w:w="100" w:type="dxa"/>
              <w:bottom w:w="100" w:type="dxa"/>
              <w:right w:w="100" w:type="dxa"/>
            </w:tcMar>
          </w:tcPr>
          <w:p w:rsidR="00AF27A4" w:rsidRDefault="003D5BAE">
            <w:pPr>
              <w:widowControl w:val="0"/>
              <w:spacing w:line="240" w:lineRule="auto"/>
              <w:rPr>
                <w:b/>
                <w:sz w:val="20"/>
                <w:szCs w:val="20"/>
              </w:rPr>
            </w:pPr>
            <w:r>
              <w:rPr>
                <w:b/>
                <w:sz w:val="20"/>
                <w:szCs w:val="20"/>
              </w:rPr>
              <w:t>FREDAG</w:t>
            </w:r>
          </w:p>
        </w:tc>
      </w:tr>
      <w:tr w:rsidR="00AF27A4">
        <w:tc>
          <w:tcPr>
            <w:tcW w:w="2295" w:type="dxa"/>
            <w:shd w:val="clear" w:color="auto" w:fill="auto"/>
            <w:tcMar>
              <w:top w:w="100" w:type="dxa"/>
              <w:left w:w="100" w:type="dxa"/>
              <w:bottom w:w="100" w:type="dxa"/>
              <w:right w:w="100" w:type="dxa"/>
            </w:tcMar>
          </w:tcPr>
          <w:p w:rsidR="00AF27A4" w:rsidRDefault="003D5BAE">
            <w:pPr>
              <w:widowControl w:val="0"/>
              <w:spacing w:line="240" w:lineRule="auto"/>
              <w:rPr>
                <w:b/>
                <w:sz w:val="16"/>
                <w:szCs w:val="16"/>
              </w:rPr>
            </w:pPr>
            <w:r>
              <w:rPr>
                <w:b/>
                <w:sz w:val="16"/>
                <w:szCs w:val="16"/>
              </w:rPr>
              <w:t xml:space="preserve">1; </w:t>
            </w:r>
          </w:p>
          <w:p w:rsidR="00AF27A4" w:rsidRDefault="003D5BAE">
            <w:pPr>
              <w:widowControl w:val="0"/>
              <w:spacing w:line="240" w:lineRule="auto"/>
              <w:rPr>
                <w:b/>
                <w:sz w:val="16"/>
                <w:szCs w:val="16"/>
              </w:rPr>
            </w:pPr>
            <w:r>
              <w:rPr>
                <w:b/>
                <w:sz w:val="16"/>
                <w:szCs w:val="16"/>
              </w:rPr>
              <w:t>08:15 - 08:55</w:t>
            </w:r>
          </w:p>
        </w:tc>
        <w:tc>
          <w:tcPr>
            <w:tcW w:w="2325" w:type="dxa"/>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25" w:type="dxa"/>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10" w:type="dxa"/>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40" w:type="dxa"/>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25" w:type="dxa"/>
            <w:shd w:val="clear" w:color="auto" w:fill="auto"/>
            <w:tcMar>
              <w:top w:w="100" w:type="dxa"/>
              <w:left w:w="100" w:type="dxa"/>
              <w:bottom w:w="100" w:type="dxa"/>
              <w:right w:w="100" w:type="dxa"/>
            </w:tcMar>
          </w:tcPr>
          <w:p w:rsidR="00AF27A4" w:rsidRDefault="00AF27A4">
            <w:pPr>
              <w:widowControl w:val="0"/>
              <w:spacing w:line="240" w:lineRule="auto"/>
              <w:rPr>
                <w:b/>
              </w:rPr>
            </w:pPr>
          </w:p>
        </w:tc>
      </w:tr>
      <w:tr w:rsidR="00AF27A4">
        <w:tc>
          <w:tcPr>
            <w:tcW w:w="2295" w:type="dxa"/>
            <w:shd w:val="clear" w:color="auto" w:fill="auto"/>
            <w:tcMar>
              <w:top w:w="100" w:type="dxa"/>
              <w:left w:w="100" w:type="dxa"/>
              <w:bottom w:w="100" w:type="dxa"/>
              <w:right w:w="100" w:type="dxa"/>
            </w:tcMar>
          </w:tcPr>
          <w:p w:rsidR="00AF27A4" w:rsidRDefault="003D5BAE">
            <w:pPr>
              <w:widowControl w:val="0"/>
              <w:spacing w:line="240" w:lineRule="auto"/>
              <w:rPr>
                <w:b/>
                <w:sz w:val="16"/>
                <w:szCs w:val="16"/>
              </w:rPr>
            </w:pPr>
            <w:r>
              <w:rPr>
                <w:b/>
                <w:sz w:val="16"/>
                <w:szCs w:val="16"/>
              </w:rPr>
              <w:t xml:space="preserve">2; </w:t>
            </w:r>
          </w:p>
          <w:p w:rsidR="00AF27A4" w:rsidRDefault="003D5BAE">
            <w:pPr>
              <w:widowControl w:val="0"/>
              <w:spacing w:line="240" w:lineRule="auto"/>
              <w:rPr>
                <w:b/>
                <w:sz w:val="16"/>
                <w:szCs w:val="16"/>
              </w:rPr>
            </w:pPr>
            <w:r>
              <w:rPr>
                <w:b/>
                <w:sz w:val="16"/>
                <w:szCs w:val="16"/>
              </w:rPr>
              <w:t>08:55 - 09:35</w:t>
            </w:r>
          </w:p>
        </w:tc>
        <w:tc>
          <w:tcPr>
            <w:tcW w:w="2325" w:type="dxa"/>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25" w:type="dxa"/>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10" w:type="dxa"/>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40" w:type="dxa"/>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25" w:type="dxa"/>
            <w:shd w:val="clear" w:color="auto" w:fill="auto"/>
            <w:tcMar>
              <w:top w:w="100" w:type="dxa"/>
              <w:left w:w="100" w:type="dxa"/>
              <w:bottom w:w="100" w:type="dxa"/>
              <w:right w:w="100" w:type="dxa"/>
            </w:tcMar>
          </w:tcPr>
          <w:p w:rsidR="00AF27A4" w:rsidRDefault="00AF27A4">
            <w:pPr>
              <w:widowControl w:val="0"/>
              <w:spacing w:line="240" w:lineRule="auto"/>
              <w:rPr>
                <w:b/>
              </w:rPr>
            </w:pPr>
          </w:p>
        </w:tc>
      </w:tr>
      <w:tr w:rsidR="00AF27A4">
        <w:tc>
          <w:tcPr>
            <w:tcW w:w="2295" w:type="dxa"/>
            <w:shd w:val="clear" w:color="auto" w:fill="auto"/>
            <w:tcMar>
              <w:top w:w="100" w:type="dxa"/>
              <w:left w:w="100" w:type="dxa"/>
              <w:bottom w:w="100" w:type="dxa"/>
              <w:right w:w="100" w:type="dxa"/>
            </w:tcMar>
          </w:tcPr>
          <w:p w:rsidR="00AF27A4" w:rsidRDefault="003D5BAE">
            <w:pPr>
              <w:widowControl w:val="0"/>
              <w:spacing w:line="240" w:lineRule="auto"/>
              <w:rPr>
                <w:b/>
                <w:color w:val="38761D"/>
                <w:sz w:val="16"/>
                <w:szCs w:val="16"/>
              </w:rPr>
            </w:pPr>
            <w:r>
              <w:rPr>
                <w:b/>
                <w:color w:val="38761D"/>
                <w:sz w:val="16"/>
                <w:szCs w:val="16"/>
              </w:rPr>
              <w:t xml:space="preserve">Friminutt </w:t>
            </w:r>
          </w:p>
          <w:p w:rsidR="00AF27A4" w:rsidRDefault="003D5BAE">
            <w:pPr>
              <w:widowControl w:val="0"/>
              <w:spacing w:line="240" w:lineRule="auto"/>
              <w:rPr>
                <w:b/>
                <w:color w:val="38761D"/>
                <w:sz w:val="16"/>
                <w:szCs w:val="16"/>
              </w:rPr>
            </w:pPr>
            <w:r>
              <w:rPr>
                <w:b/>
                <w:color w:val="38761D"/>
                <w:sz w:val="16"/>
                <w:szCs w:val="16"/>
              </w:rPr>
              <w:t>09:35 - 09:45</w:t>
            </w:r>
          </w:p>
        </w:tc>
        <w:tc>
          <w:tcPr>
            <w:tcW w:w="2325" w:type="dxa"/>
            <w:shd w:val="clear" w:color="auto" w:fill="D9EAD3"/>
            <w:tcMar>
              <w:top w:w="100" w:type="dxa"/>
              <w:left w:w="100" w:type="dxa"/>
              <w:bottom w:w="100" w:type="dxa"/>
              <w:right w:w="100" w:type="dxa"/>
            </w:tcMar>
          </w:tcPr>
          <w:p w:rsidR="00AF27A4" w:rsidRDefault="00AF27A4">
            <w:pPr>
              <w:widowControl w:val="0"/>
              <w:spacing w:line="240" w:lineRule="auto"/>
              <w:rPr>
                <w:b/>
              </w:rPr>
            </w:pPr>
          </w:p>
        </w:tc>
        <w:tc>
          <w:tcPr>
            <w:tcW w:w="2325" w:type="dxa"/>
            <w:shd w:val="clear" w:color="auto" w:fill="D9EAD3"/>
            <w:tcMar>
              <w:top w:w="100" w:type="dxa"/>
              <w:left w:w="100" w:type="dxa"/>
              <w:bottom w:w="100" w:type="dxa"/>
              <w:right w:w="100" w:type="dxa"/>
            </w:tcMar>
          </w:tcPr>
          <w:p w:rsidR="00AF27A4" w:rsidRDefault="00AF27A4">
            <w:pPr>
              <w:widowControl w:val="0"/>
              <w:spacing w:line="240" w:lineRule="auto"/>
              <w:rPr>
                <w:b/>
              </w:rPr>
            </w:pPr>
          </w:p>
        </w:tc>
        <w:tc>
          <w:tcPr>
            <w:tcW w:w="2310" w:type="dxa"/>
            <w:shd w:val="clear" w:color="auto" w:fill="D9EAD3"/>
            <w:tcMar>
              <w:top w:w="100" w:type="dxa"/>
              <w:left w:w="100" w:type="dxa"/>
              <w:bottom w:w="100" w:type="dxa"/>
              <w:right w:w="100" w:type="dxa"/>
            </w:tcMar>
          </w:tcPr>
          <w:p w:rsidR="00AF27A4" w:rsidRDefault="00AF27A4">
            <w:pPr>
              <w:widowControl w:val="0"/>
              <w:spacing w:line="240" w:lineRule="auto"/>
              <w:rPr>
                <w:b/>
              </w:rPr>
            </w:pPr>
          </w:p>
        </w:tc>
        <w:tc>
          <w:tcPr>
            <w:tcW w:w="2340" w:type="dxa"/>
            <w:shd w:val="clear" w:color="auto" w:fill="D9EAD3"/>
            <w:tcMar>
              <w:top w:w="100" w:type="dxa"/>
              <w:left w:w="100" w:type="dxa"/>
              <w:bottom w:w="100" w:type="dxa"/>
              <w:right w:w="100" w:type="dxa"/>
            </w:tcMar>
          </w:tcPr>
          <w:p w:rsidR="00AF27A4" w:rsidRDefault="00AF27A4">
            <w:pPr>
              <w:widowControl w:val="0"/>
              <w:spacing w:line="240" w:lineRule="auto"/>
              <w:rPr>
                <w:b/>
              </w:rPr>
            </w:pPr>
          </w:p>
        </w:tc>
        <w:tc>
          <w:tcPr>
            <w:tcW w:w="2325" w:type="dxa"/>
            <w:shd w:val="clear" w:color="auto" w:fill="D9EAD3"/>
            <w:tcMar>
              <w:top w:w="100" w:type="dxa"/>
              <w:left w:w="100" w:type="dxa"/>
              <w:bottom w:w="100" w:type="dxa"/>
              <w:right w:w="100" w:type="dxa"/>
            </w:tcMar>
          </w:tcPr>
          <w:p w:rsidR="00AF27A4" w:rsidRDefault="00AF27A4">
            <w:pPr>
              <w:widowControl w:val="0"/>
              <w:spacing w:line="240" w:lineRule="auto"/>
              <w:rPr>
                <w:b/>
              </w:rPr>
            </w:pPr>
          </w:p>
        </w:tc>
      </w:tr>
      <w:tr w:rsidR="00AF27A4">
        <w:tc>
          <w:tcPr>
            <w:tcW w:w="2295" w:type="dxa"/>
            <w:shd w:val="clear" w:color="auto" w:fill="auto"/>
            <w:tcMar>
              <w:top w:w="100" w:type="dxa"/>
              <w:left w:w="100" w:type="dxa"/>
              <w:bottom w:w="100" w:type="dxa"/>
              <w:right w:w="100" w:type="dxa"/>
            </w:tcMar>
          </w:tcPr>
          <w:p w:rsidR="00AF27A4" w:rsidRDefault="003D5BAE">
            <w:pPr>
              <w:widowControl w:val="0"/>
              <w:spacing w:line="240" w:lineRule="auto"/>
              <w:rPr>
                <w:b/>
                <w:sz w:val="16"/>
                <w:szCs w:val="16"/>
              </w:rPr>
            </w:pPr>
            <w:r>
              <w:rPr>
                <w:b/>
                <w:sz w:val="16"/>
                <w:szCs w:val="16"/>
              </w:rPr>
              <w:t>3;</w:t>
            </w:r>
          </w:p>
          <w:p w:rsidR="00AF27A4" w:rsidRDefault="003D5BAE">
            <w:pPr>
              <w:widowControl w:val="0"/>
              <w:spacing w:line="240" w:lineRule="auto"/>
              <w:rPr>
                <w:b/>
                <w:sz w:val="16"/>
                <w:szCs w:val="16"/>
              </w:rPr>
            </w:pPr>
            <w:r>
              <w:rPr>
                <w:b/>
                <w:sz w:val="16"/>
                <w:szCs w:val="16"/>
              </w:rPr>
              <w:t>09:45 - 10:25</w:t>
            </w:r>
          </w:p>
        </w:tc>
        <w:tc>
          <w:tcPr>
            <w:tcW w:w="2325" w:type="dxa"/>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25" w:type="dxa"/>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10" w:type="dxa"/>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40" w:type="dxa"/>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25" w:type="dxa"/>
            <w:shd w:val="clear" w:color="auto" w:fill="auto"/>
            <w:tcMar>
              <w:top w:w="100" w:type="dxa"/>
              <w:left w:w="100" w:type="dxa"/>
              <w:bottom w:w="100" w:type="dxa"/>
              <w:right w:w="100" w:type="dxa"/>
            </w:tcMar>
          </w:tcPr>
          <w:p w:rsidR="00AF27A4" w:rsidRDefault="00AF27A4">
            <w:pPr>
              <w:widowControl w:val="0"/>
              <w:spacing w:line="240" w:lineRule="auto"/>
              <w:rPr>
                <w:b/>
              </w:rPr>
            </w:pPr>
          </w:p>
        </w:tc>
      </w:tr>
      <w:tr w:rsidR="00AF27A4">
        <w:tc>
          <w:tcPr>
            <w:tcW w:w="2295" w:type="dxa"/>
            <w:shd w:val="clear" w:color="auto" w:fill="auto"/>
            <w:tcMar>
              <w:top w:w="100" w:type="dxa"/>
              <w:left w:w="100" w:type="dxa"/>
              <w:bottom w:w="100" w:type="dxa"/>
              <w:right w:w="100" w:type="dxa"/>
            </w:tcMar>
          </w:tcPr>
          <w:p w:rsidR="00AF27A4" w:rsidRDefault="003D5BAE">
            <w:pPr>
              <w:widowControl w:val="0"/>
              <w:spacing w:line="240" w:lineRule="auto"/>
              <w:rPr>
                <w:b/>
                <w:color w:val="A64D79"/>
                <w:sz w:val="16"/>
                <w:szCs w:val="16"/>
              </w:rPr>
            </w:pPr>
            <w:r>
              <w:rPr>
                <w:b/>
                <w:color w:val="A64D79"/>
                <w:sz w:val="16"/>
                <w:szCs w:val="16"/>
              </w:rPr>
              <w:t>FYSAK/</w:t>
            </w:r>
            <w:proofErr w:type="spellStart"/>
            <w:r>
              <w:rPr>
                <w:b/>
                <w:color w:val="A64D79"/>
                <w:sz w:val="16"/>
                <w:szCs w:val="16"/>
              </w:rPr>
              <w:t>Std</w:t>
            </w:r>
            <w:proofErr w:type="spellEnd"/>
            <w:r>
              <w:rPr>
                <w:b/>
                <w:color w:val="A64D79"/>
                <w:sz w:val="16"/>
                <w:szCs w:val="16"/>
              </w:rPr>
              <w:t>. tid</w:t>
            </w:r>
          </w:p>
          <w:p w:rsidR="00AF27A4" w:rsidRDefault="003D5BAE">
            <w:pPr>
              <w:widowControl w:val="0"/>
              <w:spacing w:line="240" w:lineRule="auto"/>
              <w:rPr>
                <w:b/>
                <w:color w:val="A64D79"/>
                <w:sz w:val="16"/>
                <w:szCs w:val="16"/>
              </w:rPr>
            </w:pPr>
            <w:r>
              <w:rPr>
                <w:b/>
                <w:color w:val="A64D79"/>
                <w:sz w:val="16"/>
                <w:szCs w:val="16"/>
              </w:rPr>
              <w:t>10:25 - 10:55</w:t>
            </w:r>
          </w:p>
        </w:tc>
        <w:tc>
          <w:tcPr>
            <w:tcW w:w="2325" w:type="dxa"/>
            <w:shd w:val="clear" w:color="auto" w:fill="EAD1DC"/>
            <w:tcMar>
              <w:top w:w="100" w:type="dxa"/>
              <w:left w:w="100" w:type="dxa"/>
              <w:bottom w:w="100" w:type="dxa"/>
              <w:right w:w="100" w:type="dxa"/>
            </w:tcMar>
          </w:tcPr>
          <w:p w:rsidR="00AF27A4" w:rsidRDefault="00AF27A4">
            <w:pPr>
              <w:widowControl w:val="0"/>
              <w:spacing w:line="240" w:lineRule="auto"/>
              <w:rPr>
                <w:b/>
              </w:rPr>
            </w:pPr>
          </w:p>
        </w:tc>
        <w:tc>
          <w:tcPr>
            <w:tcW w:w="2325" w:type="dxa"/>
            <w:shd w:val="clear" w:color="auto" w:fill="EAD1DC"/>
            <w:tcMar>
              <w:top w:w="100" w:type="dxa"/>
              <w:left w:w="100" w:type="dxa"/>
              <w:bottom w:w="100" w:type="dxa"/>
              <w:right w:w="100" w:type="dxa"/>
            </w:tcMar>
          </w:tcPr>
          <w:p w:rsidR="00AF27A4" w:rsidRDefault="00AF27A4">
            <w:pPr>
              <w:widowControl w:val="0"/>
              <w:spacing w:line="240" w:lineRule="auto"/>
              <w:rPr>
                <w:b/>
              </w:rPr>
            </w:pPr>
          </w:p>
        </w:tc>
        <w:tc>
          <w:tcPr>
            <w:tcW w:w="2310" w:type="dxa"/>
            <w:shd w:val="clear" w:color="auto" w:fill="EAD1DC"/>
            <w:tcMar>
              <w:top w:w="100" w:type="dxa"/>
              <w:left w:w="100" w:type="dxa"/>
              <w:bottom w:w="100" w:type="dxa"/>
              <w:right w:w="100" w:type="dxa"/>
            </w:tcMar>
          </w:tcPr>
          <w:p w:rsidR="00AF27A4" w:rsidRDefault="00AF27A4">
            <w:pPr>
              <w:widowControl w:val="0"/>
              <w:spacing w:line="240" w:lineRule="auto"/>
              <w:rPr>
                <w:b/>
              </w:rPr>
            </w:pPr>
          </w:p>
        </w:tc>
        <w:tc>
          <w:tcPr>
            <w:tcW w:w="2340" w:type="dxa"/>
            <w:shd w:val="clear" w:color="auto" w:fill="EAD1DC"/>
            <w:tcMar>
              <w:top w:w="100" w:type="dxa"/>
              <w:left w:w="100" w:type="dxa"/>
              <w:bottom w:w="100" w:type="dxa"/>
              <w:right w:w="100" w:type="dxa"/>
            </w:tcMar>
          </w:tcPr>
          <w:p w:rsidR="00AF27A4" w:rsidRDefault="00AF27A4">
            <w:pPr>
              <w:widowControl w:val="0"/>
              <w:spacing w:line="240" w:lineRule="auto"/>
              <w:rPr>
                <w:b/>
              </w:rPr>
            </w:pPr>
          </w:p>
        </w:tc>
        <w:tc>
          <w:tcPr>
            <w:tcW w:w="2325" w:type="dxa"/>
            <w:shd w:val="clear" w:color="auto" w:fill="EAD1DC"/>
            <w:tcMar>
              <w:top w:w="100" w:type="dxa"/>
              <w:left w:w="100" w:type="dxa"/>
              <w:bottom w:w="100" w:type="dxa"/>
              <w:right w:w="100" w:type="dxa"/>
            </w:tcMar>
          </w:tcPr>
          <w:p w:rsidR="00AF27A4" w:rsidRDefault="00AF27A4">
            <w:pPr>
              <w:widowControl w:val="0"/>
              <w:spacing w:line="240" w:lineRule="auto"/>
              <w:rPr>
                <w:b/>
              </w:rPr>
            </w:pPr>
          </w:p>
        </w:tc>
      </w:tr>
      <w:tr w:rsidR="00AF27A4">
        <w:tc>
          <w:tcPr>
            <w:tcW w:w="2295" w:type="dxa"/>
            <w:shd w:val="clear" w:color="auto" w:fill="auto"/>
            <w:tcMar>
              <w:top w:w="100" w:type="dxa"/>
              <w:left w:w="100" w:type="dxa"/>
              <w:bottom w:w="100" w:type="dxa"/>
              <w:right w:w="100" w:type="dxa"/>
            </w:tcMar>
          </w:tcPr>
          <w:p w:rsidR="00AF27A4" w:rsidRDefault="003D5BAE">
            <w:pPr>
              <w:widowControl w:val="0"/>
              <w:spacing w:line="240" w:lineRule="auto"/>
              <w:rPr>
                <w:b/>
                <w:color w:val="B45F06"/>
                <w:sz w:val="16"/>
                <w:szCs w:val="16"/>
              </w:rPr>
            </w:pPr>
            <w:r>
              <w:rPr>
                <w:b/>
                <w:color w:val="B45F06"/>
                <w:sz w:val="16"/>
                <w:szCs w:val="16"/>
              </w:rPr>
              <w:t>Matpause (i klasserom)</w:t>
            </w:r>
          </w:p>
          <w:p w:rsidR="00AF27A4" w:rsidRDefault="003D5BAE">
            <w:pPr>
              <w:widowControl w:val="0"/>
              <w:spacing w:line="240" w:lineRule="auto"/>
              <w:rPr>
                <w:b/>
                <w:color w:val="B45F06"/>
                <w:sz w:val="16"/>
                <w:szCs w:val="16"/>
              </w:rPr>
            </w:pPr>
            <w:r>
              <w:rPr>
                <w:b/>
                <w:color w:val="B45F06"/>
                <w:sz w:val="16"/>
                <w:szCs w:val="16"/>
              </w:rPr>
              <w:t>10:55 - 11:</w:t>
            </w:r>
            <w:r w:rsidR="003C62D7">
              <w:rPr>
                <w:b/>
                <w:color w:val="B45F06"/>
                <w:sz w:val="16"/>
                <w:szCs w:val="16"/>
              </w:rPr>
              <w:t>10</w:t>
            </w:r>
          </w:p>
        </w:tc>
        <w:tc>
          <w:tcPr>
            <w:tcW w:w="2325" w:type="dxa"/>
            <w:shd w:val="clear" w:color="auto" w:fill="FCE5CD"/>
            <w:tcMar>
              <w:top w:w="100" w:type="dxa"/>
              <w:left w:w="100" w:type="dxa"/>
              <w:bottom w:w="100" w:type="dxa"/>
              <w:right w:w="100" w:type="dxa"/>
            </w:tcMar>
          </w:tcPr>
          <w:p w:rsidR="00AF27A4" w:rsidRDefault="00AF27A4">
            <w:pPr>
              <w:widowControl w:val="0"/>
              <w:spacing w:line="240" w:lineRule="auto"/>
              <w:rPr>
                <w:b/>
              </w:rPr>
            </w:pPr>
          </w:p>
        </w:tc>
        <w:tc>
          <w:tcPr>
            <w:tcW w:w="2325" w:type="dxa"/>
            <w:shd w:val="clear" w:color="auto" w:fill="FCE5CD"/>
            <w:tcMar>
              <w:top w:w="100" w:type="dxa"/>
              <w:left w:w="100" w:type="dxa"/>
              <w:bottom w:w="100" w:type="dxa"/>
              <w:right w:w="100" w:type="dxa"/>
            </w:tcMar>
          </w:tcPr>
          <w:p w:rsidR="00AF27A4" w:rsidRDefault="00AF27A4">
            <w:pPr>
              <w:widowControl w:val="0"/>
              <w:spacing w:line="240" w:lineRule="auto"/>
              <w:rPr>
                <w:b/>
              </w:rPr>
            </w:pPr>
          </w:p>
        </w:tc>
        <w:tc>
          <w:tcPr>
            <w:tcW w:w="2310" w:type="dxa"/>
            <w:shd w:val="clear" w:color="auto" w:fill="FCE5CD"/>
            <w:tcMar>
              <w:top w:w="100" w:type="dxa"/>
              <w:left w:w="100" w:type="dxa"/>
              <w:bottom w:w="100" w:type="dxa"/>
              <w:right w:w="100" w:type="dxa"/>
            </w:tcMar>
          </w:tcPr>
          <w:p w:rsidR="00AF27A4" w:rsidRDefault="00AF27A4">
            <w:pPr>
              <w:widowControl w:val="0"/>
              <w:spacing w:line="240" w:lineRule="auto"/>
              <w:rPr>
                <w:b/>
              </w:rPr>
            </w:pPr>
          </w:p>
        </w:tc>
        <w:tc>
          <w:tcPr>
            <w:tcW w:w="2340" w:type="dxa"/>
            <w:shd w:val="clear" w:color="auto" w:fill="FCE5CD"/>
            <w:tcMar>
              <w:top w:w="100" w:type="dxa"/>
              <w:left w:w="100" w:type="dxa"/>
              <w:bottom w:w="100" w:type="dxa"/>
              <w:right w:w="100" w:type="dxa"/>
            </w:tcMar>
          </w:tcPr>
          <w:p w:rsidR="00AF27A4" w:rsidRDefault="00AF27A4">
            <w:pPr>
              <w:widowControl w:val="0"/>
              <w:spacing w:line="240" w:lineRule="auto"/>
              <w:rPr>
                <w:b/>
              </w:rPr>
            </w:pPr>
          </w:p>
        </w:tc>
        <w:tc>
          <w:tcPr>
            <w:tcW w:w="2325" w:type="dxa"/>
            <w:shd w:val="clear" w:color="auto" w:fill="FCE5CD"/>
            <w:tcMar>
              <w:top w:w="100" w:type="dxa"/>
              <w:left w:w="100" w:type="dxa"/>
              <w:bottom w:w="100" w:type="dxa"/>
              <w:right w:w="100" w:type="dxa"/>
            </w:tcMar>
          </w:tcPr>
          <w:p w:rsidR="00AF27A4" w:rsidRDefault="00AF27A4">
            <w:pPr>
              <w:widowControl w:val="0"/>
              <w:spacing w:line="240" w:lineRule="auto"/>
              <w:rPr>
                <w:b/>
              </w:rPr>
            </w:pPr>
          </w:p>
        </w:tc>
      </w:tr>
      <w:tr w:rsidR="00AF27A4">
        <w:tc>
          <w:tcPr>
            <w:tcW w:w="2295" w:type="dxa"/>
            <w:shd w:val="clear" w:color="auto" w:fill="auto"/>
            <w:tcMar>
              <w:top w:w="100" w:type="dxa"/>
              <w:left w:w="100" w:type="dxa"/>
              <w:bottom w:w="100" w:type="dxa"/>
              <w:right w:w="100" w:type="dxa"/>
            </w:tcMar>
          </w:tcPr>
          <w:p w:rsidR="00AF27A4" w:rsidRDefault="003D5BAE">
            <w:pPr>
              <w:widowControl w:val="0"/>
              <w:spacing w:line="240" w:lineRule="auto"/>
              <w:rPr>
                <w:b/>
                <w:color w:val="38761D"/>
                <w:sz w:val="16"/>
                <w:szCs w:val="16"/>
              </w:rPr>
            </w:pPr>
            <w:r>
              <w:rPr>
                <w:b/>
                <w:color w:val="38761D"/>
                <w:sz w:val="16"/>
                <w:szCs w:val="16"/>
              </w:rPr>
              <w:t>Friminutt</w:t>
            </w:r>
          </w:p>
          <w:p w:rsidR="00AF27A4" w:rsidRDefault="003D5BAE">
            <w:pPr>
              <w:widowControl w:val="0"/>
              <w:spacing w:line="240" w:lineRule="auto"/>
              <w:rPr>
                <w:b/>
                <w:color w:val="38761D"/>
                <w:sz w:val="16"/>
                <w:szCs w:val="16"/>
              </w:rPr>
            </w:pPr>
            <w:r>
              <w:rPr>
                <w:b/>
                <w:color w:val="38761D"/>
                <w:sz w:val="16"/>
                <w:szCs w:val="16"/>
              </w:rPr>
              <w:t>11:</w:t>
            </w:r>
            <w:r w:rsidR="003C62D7">
              <w:rPr>
                <w:b/>
                <w:color w:val="38761D"/>
                <w:sz w:val="16"/>
                <w:szCs w:val="16"/>
              </w:rPr>
              <w:t>10</w:t>
            </w:r>
            <w:r>
              <w:rPr>
                <w:b/>
                <w:color w:val="38761D"/>
                <w:sz w:val="16"/>
                <w:szCs w:val="16"/>
              </w:rPr>
              <w:t xml:space="preserve"> - 11:</w:t>
            </w:r>
            <w:r w:rsidR="003C62D7">
              <w:rPr>
                <w:b/>
                <w:color w:val="38761D"/>
                <w:sz w:val="16"/>
                <w:szCs w:val="16"/>
              </w:rPr>
              <w:t>2</w:t>
            </w:r>
            <w:r>
              <w:rPr>
                <w:b/>
                <w:color w:val="38761D"/>
                <w:sz w:val="16"/>
                <w:szCs w:val="16"/>
              </w:rPr>
              <w:t>5</w:t>
            </w:r>
          </w:p>
        </w:tc>
        <w:tc>
          <w:tcPr>
            <w:tcW w:w="2325" w:type="dxa"/>
            <w:shd w:val="clear" w:color="auto" w:fill="D9EAD3"/>
            <w:tcMar>
              <w:top w:w="100" w:type="dxa"/>
              <w:left w:w="100" w:type="dxa"/>
              <w:bottom w:w="100" w:type="dxa"/>
              <w:right w:w="100" w:type="dxa"/>
            </w:tcMar>
          </w:tcPr>
          <w:p w:rsidR="00AF27A4" w:rsidRDefault="00AF27A4">
            <w:pPr>
              <w:widowControl w:val="0"/>
              <w:spacing w:line="240" w:lineRule="auto"/>
              <w:rPr>
                <w:b/>
              </w:rPr>
            </w:pPr>
          </w:p>
        </w:tc>
        <w:tc>
          <w:tcPr>
            <w:tcW w:w="2325" w:type="dxa"/>
            <w:shd w:val="clear" w:color="auto" w:fill="D9EAD3"/>
            <w:tcMar>
              <w:top w:w="100" w:type="dxa"/>
              <w:left w:w="100" w:type="dxa"/>
              <w:bottom w:w="100" w:type="dxa"/>
              <w:right w:w="100" w:type="dxa"/>
            </w:tcMar>
          </w:tcPr>
          <w:p w:rsidR="00AF27A4" w:rsidRDefault="00AF27A4">
            <w:pPr>
              <w:widowControl w:val="0"/>
              <w:spacing w:line="240" w:lineRule="auto"/>
              <w:rPr>
                <w:b/>
              </w:rPr>
            </w:pPr>
          </w:p>
        </w:tc>
        <w:tc>
          <w:tcPr>
            <w:tcW w:w="2310" w:type="dxa"/>
            <w:shd w:val="clear" w:color="auto" w:fill="D9EAD3"/>
            <w:tcMar>
              <w:top w:w="100" w:type="dxa"/>
              <w:left w:w="100" w:type="dxa"/>
              <w:bottom w:w="100" w:type="dxa"/>
              <w:right w:w="100" w:type="dxa"/>
            </w:tcMar>
          </w:tcPr>
          <w:p w:rsidR="00AF27A4" w:rsidRDefault="00AF27A4">
            <w:pPr>
              <w:widowControl w:val="0"/>
              <w:spacing w:line="240" w:lineRule="auto"/>
              <w:rPr>
                <w:b/>
              </w:rPr>
            </w:pPr>
          </w:p>
        </w:tc>
        <w:tc>
          <w:tcPr>
            <w:tcW w:w="2340" w:type="dxa"/>
            <w:shd w:val="clear" w:color="auto" w:fill="D9EAD3"/>
            <w:tcMar>
              <w:top w:w="100" w:type="dxa"/>
              <w:left w:w="100" w:type="dxa"/>
              <w:bottom w:w="100" w:type="dxa"/>
              <w:right w:w="100" w:type="dxa"/>
            </w:tcMar>
          </w:tcPr>
          <w:p w:rsidR="00AF27A4" w:rsidRDefault="00AF27A4">
            <w:pPr>
              <w:widowControl w:val="0"/>
              <w:spacing w:line="240" w:lineRule="auto"/>
              <w:rPr>
                <w:b/>
              </w:rPr>
            </w:pPr>
          </w:p>
        </w:tc>
        <w:tc>
          <w:tcPr>
            <w:tcW w:w="2325" w:type="dxa"/>
            <w:shd w:val="clear" w:color="auto" w:fill="D9EAD3"/>
            <w:tcMar>
              <w:top w:w="100" w:type="dxa"/>
              <w:left w:w="100" w:type="dxa"/>
              <w:bottom w:w="100" w:type="dxa"/>
              <w:right w:w="100" w:type="dxa"/>
            </w:tcMar>
          </w:tcPr>
          <w:p w:rsidR="00AF27A4" w:rsidRDefault="00AF27A4">
            <w:pPr>
              <w:widowControl w:val="0"/>
              <w:spacing w:line="240" w:lineRule="auto"/>
              <w:rPr>
                <w:b/>
              </w:rPr>
            </w:pPr>
          </w:p>
        </w:tc>
      </w:tr>
      <w:tr w:rsidR="00AF27A4">
        <w:tc>
          <w:tcPr>
            <w:tcW w:w="2295" w:type="dxa"/>
            <w:shd w:val="clear" w:color="auto" w:fill="auto"/>
            <w:tcMar>
              <w:top w:w="100" w:type="dxa"/>
              <w:left w:w="100" w:type="dxa"/>
              <w:bottom w:w="100" w:type="dxa"/>
              <w:right w:w="100" w:type="dxa"/>
            </w:tcMar>
          </w:tcPr>
          <w:p w:rsidR="00AF27A4" w:rsidRDefault="003D5BAE">
            <w:pPr>
              <w:widowControl w:val="0"/>
              <w:spacing w:line="240" w:lineRule="auto"/>
              <w:rPr>
                <w:b/>
                <w:sz w:val="16"/>
                <w:szCs w:val="16"/>
              </w:rPr>
            </w:pPr>
            <w:r>
              <w:rPr>
                <w:b/>
                <w:sz w:val="16"/>
                <w:szCs w:val="16"/>
              </w:rPr>
              <w:t>4;</w:t>
            </w:r>
          </w:p>
          <w:p w:rsidR="00AF27A4" w:rsidRDefault="003D5BAE">
            <w:pPr>
              <w:widowControl w:val="0"/>
              <w:spacing w:line="240" w:lineRule="auto"/>
              <w:rPr>
                <w:b/>
                <w:sz w:val="16"/>
                <w:szCs w:val="16"/>
              </w:rPr>
            </w:pPr>
            <w:r>
              <w:rPr>
                <w:b/>
                <w:sz w:val="16"/>
                <w:szCs w:val="16"/>
              </w:rPr>
              <w:t>11:</w:t>
            </w:r>
            <w:r w:rsidR="003C62D7">
              <w:rPr>
                <w:b/>
                <w:sz w:val="16"/>
                <w:szCs w:val="16"/>
              </w:rPr>
              <w:t>2</w:t>
            </w:r>
            <w:r>
              <w:rPr>
                <w:b/>
                <w:sz w:val="16"/>
                <w:szCs w:val="16"/>
              </w:rPr>
              <w:t>5 - 12:</w:t>
            </w:r>
            <w:r w:rsidR="003C62D7">
              <w:rPr>
                <w:b/>
                <w:sz w:val="16"/>
                <w:szCs w:val="16"/>
              </w:rPr>
              <w:t>0</w:t>
            </w:r>
            <w:r>
              <w:rPr>
                <w:b/>
                <w:sz w:val="16"/>
                <w:szCs w:val="16"/>
              </w:rPr>
              <w:t>5</w:t>
            </w:r>
          </w:p>
        </w:tc>
        <w:tc>
          <w:tcPr>
            <w:tcW w:w="2325" w:type="dxa"/>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25" w:type="dxa"/>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10" w:type="dxa"/>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40" w:type="dxa"/>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25" w:type="dxa"/>
            <w:shd w:val="clear" w:color="auto" w:fill="auto"/>
            <w:tcMar>
              <w:top w:w="100" w:type="dxa"/>
              <w:left w:w="100" w:type="dxa"/>
              <w:bottom w:w="100" w:type="dxa"/>
              <w:right w:w="100" w:type="dxa"/>
            </w:tcMar>
          </w:tcPr>
          <w:p w:rsidR="00AF27A4" w:rsidRDefault="00AF27A4">
            <w:pPr>
              <w:widowControl w:val="0"/>
              <w:spacing w:line="240" w:lineRule="auto"/>
              <w:rPr>
                <w:b/>
              </w:rPr>
            </w:pPr>
          </w:p>
        </w:tc>
      </w:tr>
      <w:tr w:rsidR="00AF27A4">
        <w:tc>
          <w:tcPr>
            <w:tcW w:w="2295" w:type="dxa"/>
            <w:shd w:val="clear" w:color="auto" w:fill="auto"/>
            <w:tcMar>
              <w:top w:w="100" w:type="dxa"/>
              <w:left w:w="100" w:type="dxa"/>
              <w:bottom w:w="100" w:type="dxa"/>
              <w:right w:w="100" w:type="dxa"/>
            </w:tcMar>
          </w:tcPr>
          <w:p w:rsidR="00AF27A4" w:rsidRDefault="003D5BAE">
            <w:pPr>
              <w:widowControl w:val="0"/>
              <w:spacing w:line="240" w:lineRule="auto"/>
              <w:rPr>
                <w:b/>
                <w:sz w:val="16"/>
                <w:szCs w:val="16"/>
              </w:rPr>
            </w:pPr>
            <w:r>
              <w:rPr>
                <w:b/>
                <w:sz w:val="16"/>
                <w:szCs w:val="16"/>
              </w:rPr>
              <w:t>5;</w:t>
            </w:r>
          </w:p>
          <w:p w:rsidR="00AF27A4" w:rsidRDefault="003D5BAE">
            <w:pPr>
              <w:widowControl w:val="0"/>
              <w:spacing w:line="240" w:lineRule="auto"/>
              <w:rPr>
                <w:b/>
                <w:sz w:val="16"/>
                <w:szCs w:val="16"/>
              </w:rPr>
            </w:pPr>
            <w:r>
              <w:rPr>
                <w:b/>
                <w:sz w:val="16"/>
                <w:szCs w:val="16"/>
              </w:rPr>
              <w:t>12:</w:t>
            </w:r>
            <w:r w:rsidR="003C62D7">
              <w:rPr>
                <w:b/>
                <w:sz w:val="16"/>
                <w:szCs w:val="16"/>
              </w:rPr>
              <w:t>0</w:t>
            </w:r>
            <w:r>
              <w:rPr>
                <w:b/>
                <w:sz w:val="16"/>
                <w:szCs w:val="16"/>
              </w:rPr>
              <w:t>5 - 12:</w:t>
            </w:r>
            <w:r w:rsidR="003C62D7">
              <w:rPr>
                <w:b/>
                <w:sz w:val="16"/>
                <w:szCs w:val="16"/>
              </w:rPr>
              <w:t>4</w:t>
            </w:r>
            <w:r>
              <w:rPr>
                <w:b/>
                <w:sz w:val="16"/>
                <w:szCs w:val="16"/>
              </w:rPr>
              <w:t>5</w:t>
            </w:r>
          </w:p>
        </w:tc>
        <w:tc>
          <w:tcPr>
            <w:tcW w:w="2325" w:type="dxa"/>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25" w:type="dxa"/>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10" w:type="dxa"/>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40" w:type="dxa"/>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25" w:type="dxa"/>
            <w:shd w:val="clear" w:color="auto" w:fill="auto"/>
            <w:tcMar>
              <w:top w:w="100" w:type="dxa"/>
              <w:left w:w="100" w:type="dxa"/>
              <w:bottom w:w="100" w:type="dxa"/>
              <w:right w:w="100" w:type="dxa"/>
            </w:tcMar>
          </w:tcPr>
          <w:p w:rsidR="00AF27A4" w:rsidRDefault="00AF27A4">
            <w:pPr>
              <w:widowControl w:val="0"/>
              <w:spacing w:line="240" w:lineRule="auto"/>
              <w:rPr>
                <w:b/>
              </w:rPr>
            </w:pPr>
          </w:p>
        </w:tc>
      </w:tr>
      <w:tr w:rsidR="00AF27A4">
        <w:tc>
          <w:tcPr>
            <w:tcW w:w="2295" w:type="dxa"/>
            <w:shd w:val="clear" w:color="auto" w:fill="auto"/>
            <w:tcMar>
              <w:top w:w="100" w:type="dxa"/>
              <w:left w:w="100" w:type="dxa"/>
              <w:bottom w:w="100" w:type="dxa"/>
              <w:right w:w="100" w:type="dxa"/>
            </w:tcMar>
          </w:tcPr>
          <w:p w:rsidR="00AF27A4" w:rsidRDefault="003D5BAE">
            <w:pPr>
              <w:widowControl w:val="0"/>
              <w:spacing w:line="240" w:lineRule="auto"/>
              <w:rPr>
                <w:b/>
                <w:color w:val="38761D"/>
                <w:sz w:val="16"/>
                <w:szCs w:val="16"/>
              </w:rPr>
            </w:pPr>
            <w:r>
              <w:rPr>
                <w:b/>
                <w:color w:val="38761D"/>
                <w:sz w:val="16"/>
                <w:szCs w:val="16"/>
              </w:rPr>
              <w:t>Friminutt</w:t>
            </w:r>
          </w:p>
          <w:p w:rsidR="00AF27A4" w:rsidRDefault="003D5BAE">
            <w:pPr>
              <w:widowControl w:val="0"/>
              <w:spacing w:line="240" w:lineRule="auto"/>
              <w:rPr>
                <w:b/>
                <w:color w:val="38761D"/>
                <w:sz w:val="16"/>
                <w:szCs w:val="16"/>
              </w:rPr>
            </w:pPr>
            <w:r>
              <w:rPr>
                <w:b/>
                <w:color w:val="38761D"/>
                <w:sz w:val="16"/>
                <w:szCs w:val="16"/>
              </w:rPr>
              <w:t>12:</w:t>
            </w:r>
            <w:r w:rsidR="003C62D7">
              <w:rPr>
                <w:b/>
                <w:color w:val="38761D"/>
                <w:sz w:val="16"/>
                <w:szCs w:val="16"/>
              </w:rPr>
              <w:t>4</w:t>
            </w:r>
            <w:r>
              <w:rPr>
                <w:b/>
                <w:color w:val="38761D"/>
                <w:sz w:val="16"/>
                <w:szCs w:val="16"/>
              </w:rPr>
              <w:t>5 - 1</w:t>
            </w:r>
            <w:r w:rsidR="003C62D7">
              <w:rPr>
                <w:b/>
                <w:color w:val="38761D"/>
                <w:sz w:val="16"/>
                <w:szCs w:val="16"/>
              </w:rPr>
              <w:t>2</w:t>
            </w:r>
            <w:r>
              <w:rPr>
                <w:b/>
                <w:color w:val="38761D"/>
                <w:sz w:val="16"/>
                <w:szCs w:val="16"/>
              </w:rPr>
              <w:t>:</w:t>
            </w:r>
            <w:r w:rsidR="003C62D7">
              <w:rPr>
                <w:b/>
                <w:color w:val="38761D"/>
                <w:sz w:val="16"/>
                <w:szCs w:val="16"/>
              </w:rPr>
              <w:t>5</w:t>
            </w:r>
            <w:r>
              <w:rPr>
                <w:b/>
                <w:color w:val="38761D"/>
                <w:sz w:val="16"/>
                <w:szCs w:val="16"/>
              </w:rPr>
              <w:t>5</w:t>
            </w:r>
          </w:p>
        </w:tc>
        <w:tc>
          <w:tcPr>
            <w:tcW w:w="2325" w:type="dxa"/>
            <w:shd w:val="clear" w:color="auto" w:fill="D9EAD3"/>
            <w:tcMar>
              <w:top w:w="100" w:type="dxa"/>
              <w:left w:w="100" w:type="dxa"/>
              <w:bottom w:w="100" w:type="dxa"/>
              <w:right w:w="100" w:type="dxa"/>
            </w:tcMar>
          </w:tcPr>
          <w:p w:rsidR="00AF27A4" w:rsidRDefault="00AF27A4">
            <w:pPr>
              <w:widowControl w:val="0"/>
              <w:spacing w:line="240" w:lineRule="auto"/>
              <w:rPr>
                <w:b/>
              </w:rPr>
            </w:pPr>
          </w:p>
        </w:tc>
        <w:tc>
          <w:tcPr>
            <w:tcW w:w="2325" w:type="dxa"/>
            <w:shd w:val="clear" w:color="auto" w:fill="D9EAD3"/>
            <w:tcMar>
              <w:top w:w="100" w:type="dxa"/>
              <w:left w:w="100" w:type="dxa"/>
              <w:bottom w:w="100" w:type="dxa"/>
              <w:right w:w="100" w:type="dxa"/>
            </w:tcMar>
          </w:tcPr>
          <w:p w:rsidR="00AF27A4" w:rsidRDefault="00AF27A4">
            <w:pPr>
              <w:widowControl w:val="0"/>
              <w:spacing w:line="240" w:lineRule="auto"/>
              <w:rPr>
                <w:b/>
              </w:rPr>
            </w:pPr>
          </w:p>
        </w:tc>
        <w:tc>
          <w:tcPr>
            <w:tcW w:w="2310" w:type="dxa"/>
            <w:shd w:val="clear" w:color="auto" w:fill="D9EAD3"/>
            <w:tcMar>
              <w:top w:w="100" w:type="dxa"/>
              <w:left w:w="100" w:type="dxa"/>
              <w:bottom w:w="100" w:type="dxa"/>
              <w:right w:w="100" w:type="dxa"/>
            </w:tcMar>
          </w:tcPr>
          <w:p w:rsidR="00AF27A4" w:rsidRDefault="00AF27A4">
            <w:pPr>
              <w:widowControl w:val="0"/>
              <w:spacing w:line="240" w:lineRule="auto"/>
              <w:rPr>
                <w:b/>
              </w:rPr>
            </w:pPr>
          </w:p>
        </w:tc>
        <w:tc>
          <w:tcPr>
            <w:tcW w:w="2340" w:type="dxa"/>
            <w:shd w:val="clear" w:color="auto" w:fill="D9EAD3"/>
            <w:tcMar>
              <w:top w:w="100" w:type="dxa"/>
              <w:left w:w="100" w:type="dxa"/>
              <w:bottom w:w="100" w:type="dxa"/>
              <w:right w:w="100" w:type="dxa"/>
            </w:tcMar>
          </w:tcPr>
          <w:p w:rsidR="00AF27A4" w:rsidRDefault="00AF27A4">
            <w:pPr>
              <w:widowControl w:val="0"/>
              <w:spacing w:line="240" w:lineRule="auto"/>
              <w:rPr>
                <w:b/>
              </w:rPr>
            </w:pPr>
          </w:p>
        </w:tc>
        <w:tc>
          <w:tcPr>
            <w:tcW w:w="2325" w:type="dxa"/>
            <w:shd w:val="clear" w:color="auto" w:fill="D9EAD3"/>
            <w:tcMar>
              <w:top w:w="100" w:type="dxa"/>
              <w:left w:w="100" w:type="dxa"/>
              <w:bottom w:w="100" w:type="dxa"/>
              <w:right w:w="100" w:type="dxa"/>
            </w:tcMar>
          </w:tcPr>
          <w:p w:rsidR="00AF27A4" w:rsidRDefault="00AF27A4">
            <w:pPr>
              <w:widowControl w:val="0"/>
              <w:spacing w:line="240" w:lineRule="auto"/>
              <w:rPr>
                <w:b/>
              </w:rPr>
            </w:pPr>
          </w:p>
        </w:tc>
      </w:tr>
      <w:tr w:rsidR="00AF27A4">
        <w:tc>
          <w:tcPr>
            <w:tcW w:w="2295" w:type="dxa"/>
            <w:shd w:val="clear" w:color="auto" w:fill="auto"/>
            <w:tcMar>
              <w:top w:w="100" w:type="dxa"/>
              <w:left w:w="100" w:type="dxa"/>
              <w:bottom w:w="100" w:type="dxa"/>
              <w:right w:w="100" w:type="dxa"/>
            </w:tcMar>
          </w:tcPr>
          <w:p w:rsidR="00AF27A4" w:rsidRDefault="003D5BAE">
            <w:pPr>
              <w:widowControl w:val="0"/>
              <w:spacing w:line="240" w:lineRule="auto"/>
              <w:rPr>
                <w:b/>
                <w:sz w:val="16"/>
                <w:szCs w:val="16"/>
              </w:rPr>
            </w:pPr>
            <w:r>
              <w:rPr>
                <w:b/>
                <w:sz w:val="16"/>
                <w:szCs w:val="16"/>
              </w:rPr>
              <w:t>6;</w:t>
            </w:r>
          </w:p>
          <w:p w:rsidR="00AF27A4" w:rsidRDefault="003D5BAE">
            <w:pPr>
              <w:widowControl w:val="0"/>
              <w:spacing w:line="240" w:lineRule="auto"/>
              <w:rPr>
                <w:b/>
                <w:sz w:val="16"/>
                <w:szCs w:val="16"/>
              </w:rPr>
            </w:pPr>
            <w:r>
              <w:rPr>
                <w:b/>
                <w:sz w:val="16"/>
                <w:szCs w:val="16"/>
              </w:rPr>
              <w:t>1</w:t>
            </w:r>
            <w:r w:rsidR="003C62D7">
              <w:rPr>
                <w:b/>
                <w:sz w:val="16"/>
                <w:szCs w:val="16"/>
              </w:rPr>
              <w:t>2</w:t>
            </w:r>
            <w:r>
              <w:rPr>
                <w:b/>
                <w:sz w:val="16"/>
                <w:szCs w:val="16"/>
              </w:rPr>
              <w:t>:</w:t>
            </w:r>
            <w:r w:rsidR="003C62D7">
              <w:rPr>
                <w:b/>
                <w:sz w:val="16"/>
                <w:szCs w:val="16"/>
              </w:rPr>
              <w:t>5</w:t>
            </w:r>
            <w:r>
              <w:rPr>
                <w:b/>
                <w:sz w:val="16"/>
                <w:szCs w:val="16"/>
              </w:rPr>
              <w:t>5 - 13:</w:t>
            </w:r>
            <w:r w:rsidR="003C62D7">
              <w:rPr>
                <w:b/>
                <w:sz w:val="16"/>
                <w:szCs w:val="16"/>
              </w:rPr>
              <w:t>3</w:t>
            </w:r>
            <w:r>
              <w:rPr>
                <w:b/>
                <w:sz w:val="16"/>
                <w:szCs w:val="16"/>
              </w:rPr>
              <w:t>5</w:t>
            </w:r>
          </w:p>
        </w:tc>
        <w:tc>
          <w:tcPr>
            <w:tcW w:w="2325" w:type="dxa"/>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25" w:type="dxa"/>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10" w:type="dxa"/>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40" w:type="dxa"/>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25" w:type="dxa"/>
            <w:shd w:val="clear" w:color="auto" w:fill="auto"/>
            <w:tcMar>
              <w:top w:w="100" w:type="dxa"/>
              <w:left w:w="100" w:type="dxa"/>
              <w:bottom w:w="100" w:type="dxa"/>
              <w:right w:w="100" w:type="dxa"/>
            </w:tcMar>
          </w:tcPr>
          <w:p w:rsidR="00AF27A4" w:rsidRDefault="00AF27A4">
            <w:pPr>
              <w:widowControl w:val="0"/>
              <w:spacing w:line="240" w:lineRule="auto"/>
              <w:rPr>
                <w:b/>
              </w:rPr>
            </w:pPr>
          </w:p>
        </w:tc>
      </w:tr>
      <w:tr w:rsidR="00AF27A4" w:rsidTr="00E56073">
        <w:tc>
          <w:tcPr>
            <w:tcW w:w="2295" w:type="dxa"/>
            <w:shd w:val="clear" w:color="auto" w:fill="auto"/>
            <w:tcMar>
              <w:top w:w="100" w:type="dxa"/>
              <w:left w:w="100" w:type="dxa"/>
              <w:bottom w:w="100" w:type="dxa"/>
              <w:right w:w="100" w:type="dxa"/>
            </w:tcMar>
          </w:tcPr>
          <w:p w:rsidR="00AF27A4" w:rsidRDefault="003D5BAE">
            <w:pPr>
              <w:widowControl w:val="0"/>
              <w:spacing w:line="240" w:lineRule="auto"/>
              <w:rPr>
                <w:b/>
                <w:sz w:val="16"/>
                <w:szCs w:val="16"/>
              </w:rPr>
            </w:pPr>
            <w:r>
              <w:rPr>
                <w:b/>
                <w:sz w:val="16"/>
                <w:szCs w:val="16"/>
              </w:rPr>
              <w:t>7;</w:t>
            </w:r>
          </w:p>
          <w:p w:rsidR="00AF27A4" w:rsidRDefault="003D5BAE">
            <w:pPr>
              <w:widowControl w:val="0"/>
              <w:spacing w:line="240" w:lineRule="auto"/>
              <w:rPr>
                <w:b/>
                <w:sz w:val="16"/>
                <w:szCs w:val="16"/>
              </w:rPr>
            </w:pPr>
            <w:r>
              <w:rPr>
                <w:b/>
                <w:sz w:val="16"/>
                <w:szCs w:val="16"/>
              </w:rPr>
              <w:t>13:</w:t>
            </w:r>
            <w:r w:rsidR="003C62D7">
              <w:rPr>
                <w:b/>
                <w:sz w:val="16"/>
                <w:szCs w:val="16"/>
              </w:rPr>
              <w:t>35</w:t>
            </w:r>
            <w:r>
              <w:rPr>
                <w:b/>
                <w:sz w:val="16"/>
                <w:szCs w:val="16"/>
              </w:rPr>
              <w:t xml:space="preserve"> -14:</w:t>
            </w:r>
            <w:r w:rsidR="003C62D7">
              <w:rPr>
                <w:b/>
                <w:sz w:val="16"/>
                <w:szCs w:val="16"/>
              </w:rPr>
              <w:t>1</w:t>
            </w:r>
            <w:r>
              <w:rPr>
                <w:b/>
                <w:sz w:val="16"/>
                <w:szCs w:val="16"/>
              </w:rPr>
              <w:t>5</w:t>
            </w:r>
          </w:p>
        </w:tc>
        <w:tc>
          <w:tcPr>
            <w:tcW w:w="2325" w:type="dxa"/>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25" w:type="dxa"/>
            <w:tcBorders>
              <w:bottom w:val="single" w:sz="8" w:space="0" w:color="000000"/>
            </w:tcBorders>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10" w:type="dxa"/>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40" w:type="dxa"/>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25" w:type="dxa"/>
            <w:shd w:val="clear" w:color="auto" w:fill="auto"/>
            <w:tcMar>
              <w:top w:w="100" w:type="dxa"/>
              <w:left w:w="100" w:type="dxa"/>
              <w:bottom w:w="100" w:type="dxa"/>
              <w:right w:w="100" w:type="dxa"/>
            </w:tcMar>
          </w:tcPr>
          <w:p w:rsidR="00AF27A4" w:rsidRDefault="00AF27A4">
            <w:pPr>
              <w:widowControl w:val="0"/>
              <w:spacing w:line="240" w:lineRule="auto"/>
              <w:rPr>
                <w:b/>
              </w:rPr>
            </w:pPr>
          </w:p>
        </w:tc>
      </w:tr>
      <w:tr w:rsidR="00AF27A4" w:rsidTr="00E56073">
        <w:tc>
          <w:tcPr>
            <w:tcW w:w="2295" w:type="dxa"/>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25" w:type="dxa"/>
            <w:shd w:val="clear" w:color="auto" w:fill="FFC000"/>
            <w:tcMar>
              <w:top w:w="100" w:type="dxa"/>
              <w:left w:w="100" w:type="dxa"/>
              <w:bottom w:w="100" w:type="dxa"/>
              <w:right w:w="100" w:type="dxa"/>
            </w:tcMar>
          </w:tcPr>
          <w:p w:rsidR="00AF27A4" w:rsidRDefault="00E56073">
            <w:pPr>
              <w:widowControl w:val="0"/>
              <w:spacing w:line="240" w:lineRule="auto"/>
              <w:rPr>
                <w:b/>
              </w:rPr>
            </w:pPr>
            <w:r>
              <w:rPr>
                <w:b/>
                <w:sz w:val="16"/>
                <w:szCs w:val="16"/>
              </w:rPr>
              <w:t>Fellestid for personalet 13:</w:t>
            </w:r>
            <w:r w:rsidR="003C62D7">
              <w:rPr>
                <w:b/>
                <w:sz w:val="16"/>
                <w:szCs w:val="16"/>
              </w:rPr>
              <w:t>4</w:t>
            </w:r>
            <w:r>
              <w:rPr>
                <w:b/>
                <w:sz w:val="16"/>
                <w:szCs w:val="16"/>
              </w:rPr>
              <w:t>5 -15:30</w:t>
            </w:r>
          </w:p>
        </w:tc>
        <w:tc>
          <w:tcPr>
            <w:tcW w:w="2325" w:type="dxa"/>
            <w:tcBorders>
              <w:bottom w:val="single" w:sz="4" w:space="0" w:color="auto"/>
            </w:tcBorders>
            <w:shd w:val="clear" w:color="auto" w:fill="FFFFFF" w:themeFill="background1"/>
            <w:tcMar>
              <w:top w:w="100" w:type="dxa"/>
              <w:left w:w="100" w:type="dxa"/>
              <w:bottom w:w="100" w:type="dxa"/>
              <w:right w:w="100" w:type="dxa"/>
            </w:tcMar>
          </w:tcPr>
          <w:p w:rsidR="00AF27A4" w:rsidRPr="00E56073" w:rsidRDefault="00AF27A4" w:rsidP="00E56073"/>
        </w:tc>
        <w:tc>
          <w:tcPr>
            <w:tcW w:w="2310" w:type="dxa"/>
            <w:shd w:val="clear" w:color="auto" w:fill="auto"/>
            <w:tcMar>
              <w:top w:w="100" w:type="dxa"/>
              <w:left w:w="100" w:type="dxa"/>
              <w:bottom w:w="100" w:type="dxa"/>
              <w:right w:w="100" w:type="dxa"/>
            </w:tcMar>
          </w:tcPr>
          <w:p w:rsidR="00AF27A4" w:rsidRDefault="00AF27A4">
            <w:pPr>
              <w:widowControl w:val="0"/>
              <w:spacing w:line="240" w:lineRule="auto"/>
              <w:rPr>
                <w:b/>
              </w:rPr>
            </w:pPr>
          </w:p>
        </w:tc>
        <w:tc>
          <w:tcPr>
            <w:tcW w:w="2340" w:type="dxa"/>
            <w:shd w:val="clear" w:color="auto" w:fill="FFC000"/>
            <w:tcMar>
              <w:top w:w="100" w:type="dxa"/>
              <w:left w:w="100" w:type="dxa"/>
              <w:bottom w:w="100" w:type="dxa"/>
              <w:right w:w="100" w:type="dxa"/>
            </w:tcMar>
          </w:tcPr>
          <w:p w:rsidR="00AF27A4" w:rsidRDefault="003D5BAE">
            <w:pPr>
              <w:widowControl w:val="0"/>
              <w:spacing w:line="240" w:lineRule="auto"/>
              <w:rPr>
                <w:b/>
              </w:rPr>
            </w:pPr>
            <w:r>
              <w:rPr>
                <w:b/>
                <w:sz w:val="16"/>
                <w:szCs w:val="16"/>
              </w:rPr>
              <w:t>Fellestid for personalet 1</w:t>
            </w:r>
            <w:r w:rsidR="003C62D7">
              <w:rPr>
                <w:b/>
                <w:sz w:val="16"/>
                <w:szCs w:val="16"/>
              </w:rPr>
              <w:t>4</w:t>
            </w:r>
            <w:r>
              <w:rPr>
                <w:b/>
                <w:sz w:val="16"/>
                <w:szCs w:val="16"/>
              </w:rPr>
              <w:t>:</w:t>
            </w:r>
            <w:r w:rsidR="003C62D7">
              <w:rPr>
                <w:b/>
                <w:sz w:val="16"/>
                <w:szCs w:val="16"/>
              </w:rPr>
              <w:t>1</w:t>
            </w:r>
            <w:r>
              <w:rPr>
                <w:b/>
                <w:sz w:val="16"/>
                <w:szCs w:val="16"/>
              </w:rPr>
              <w:t>5 -15:30</w:t>
            </w:r>
          </w:p>
        </w:tc>
        <w:tc>
          <w:tcPr>
            <w:tcW w:w="2325" w:type="dxa"/>
            <w:shd w:val="clear" w:color="auto" w:fill="auto"/>
            <w:tcMar>
              <w:top w:w="100" w:type="dxa"/>
              <w:left w:w="100" w:type="dxa"/>
              <w:bottom w:w="100" w:type="dxa"/>
              <w:right w:w="100" w:type="dxa"/>
            </w:tcMar>
          </w:tcPr>
          <w:p w:rsidR="00AF27A4" w:rsidRDefault="00AF27A4">
            <w:pPr>
              <w:widowControl w:val="0"/>
              <w:spacing w:line="240" w:lineRule="auto"/>
              <w:rPr>
                <w:b/>
              </w:rPr>
            </w:pPr>
          </w:p>
        </w:tc>
      </w:tr>
    </w:tbl>
    <w:p w:rsidR="00085EFA" w:rsidRDefault="00085EFA">
      <w:pPr>
        <w:rPr>
          <w:b/>
          <w:sz w:val="28"/>
          <w:szCs w:val="28"/>
        </w:rPr>
      </w:pPr>
    </w:p>
    <w:p w:rsidR="00AF27A4" w:rsidRDefault="003D5BAE">
      <w:pPr>
        <w:rPr>
          <w:b/>
          <w:sz w:val="28"/>
          <w:szCs w:val="28"/>
        </w:rPr>
      </w:pPr>
      <w:r>
        <w:rPr>
          <w:b/>
          <w:sz w:val="28"/>
          <w:szCs w:val="28"/>
        </w:rPr>
        <w:lastRenderedPageBreak/>
        <w:t>2.2 Sjekkliste for hvem som kan gi informasjon om hva</w:t>
      </w:r>
    </w:p>
    <w:tbl>
      <w:tblPr>
        <w:tblStyle w:val="a0"/>
        <w:tblW w:w="13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96"/>
        <w:gridCol w:w="7704"/>
      </w:tblGrid>
      <w:tr w:rsidR="00AF27A4">
        <w:tc>
          <w:tcPr>
            <w:tcW w:w="6096" w:type="dxa"/>
            <w:shd w:val="clear" w:color="auto" w:fill="auto"/>
            <w:tcMar>
              <w:top w:w="100" w:type="dxa"/>
              <w:left w:w="100" w:type="dxa"/>
              <w:bottom w:w="100" w:type="dxa"/>
              <w:right w:w="100" w:type="dxa"/>
            </w:tcMar>
          </w:tcPr>
          <w:p w:rsidR="00AF27A4" w:rsidRDefault="003D5BAE">
            <w:pPr>
              <w:widowControl w:val="0"/>
              <w:spacing w:line="240" w:lineRule="auto"/>
              <w:rPr>
                <w:sz w:val="24"/>
                <w:szCs w:val="24"/>
              </w:rPr>
            </w:pPr>
            <w:r>
              <w:rPr>
                <w:sz w:val="24"/>
                <w:szCs w:val="24"/>
              </w:rPr>
              <w:t>Oppstartsamtale og omvisning</w:t>
            </w:r>
          </w:p>
        </w:tc>
        <w:tc>
          <w:tcPr>
            <w:tcW w:w="7704" w:type="dxa"/>
            <w:shd w:val="clear" w:color="auto" w:fill="auto"/>
            <w:tcMar>
              <w:top w:w="100" w:type="dxa"/>
              <w:left w:w="100" w:type="dxa"/>
              <w:bottom w:w="100" w:type="dxa"/>
              <w:right w:w="100" w:type="dxa"/>
            </w:tcMar>
          </w:tcPr>
          <w:p w:rsidR="00AF27A4" w:rsidRDefault="003D5BAE">
            <w:pPr>
              <w:widowControl w:val="0"/>
              <w:spacing w:line="240" w:lineRule="auto"/>
              <w:rPr>
                <w:sz w:val="24"/>
                <w:szCs w:val="24"/>
              </w:rPr>
            </w:pPr>
            <w:r>
              <w:rPr>
                <w:sz w:val="24"/>
                <w:szCs w:val="24"/>
              </w:rPr>
              <w:t>Egil Alne</w:t>
            </w:r>
            <w:r w:rsidR="003C62D7">
              <w:rPr>
                <w:sz w:val="24"/>
                <w:szCs w:val="24"/>
              </w:rPr>
              <w:t xml:space="preserve"> (</w:t>
            </w:r>
            <w:r>
              <w:rPr>
                <w:sz w:val="24"/>
                <w:szCs w:val="24"/>
              </w:rPr>
              <w:t>rektor</w:t>
            </w:r>
            <w:r w:rsidR="003C62D7">
              <w:rPr>
                <w:sz w:val="24"/>
                <w:szCs w:val="24"/>
              </w:rPr>
              <w:t>)</w:t>
            </w:r>
          </w:p>
        </w:tc>
      </w:tr>
      <w:tr w:rsidR="00AF27A4">
        <w:tc>
          <w:tcPr>
            <w:tcW w:w="6096" w:type="dxa"/>
            <w:shd w:val="clear" w:color="auto" w:fill="auto"/>
            <w:tcMar>
              <w:top w:w="100" w:type="dxa"/>
              <w:left w:w="100" w:type="dxa"/>
              <w:bottom w:w="100" w:type="dxa"/>
              <w:right w:w="100" w:type="dxa"/>
            </w:tcMar>
          </w:tcPr>
          <w:p w:rsidR="00AF27A4" w:rsidRDefault="003D5BAE">
            <w:pPr>
              <w:widowControl w:val="0"/>
              <w:spacing w:line="240" w:lineRule="auto"/>
              <w:rPr>
                <w:b/>
                <w:sz w:val="28"/>
                <w:szCs w:val="28"/>
              </w:rPr>
            </w:pPr>
            <w:r>
              <w:rPr>
                <w:sz w:val="24"/>
                <w:szCs w:val="24"/>
              </w:rPr>
              <w:t>Skolens visjon og satsingsområder</w:t>
            </w:r>
          </w:p>
        </w:tc>
        <w:tc>
          <w:tcPr>
            <w:tcW w:w="7704" w:type="dxa"/>
            <w:shd w:val="clear" w:color="auto" w:fill="auto"/>
            <w:tcMar>
              <w:top w:w="100" w:type="dxa"/>
              <w:left w:w="100" w:type="dxa"/>
              <w:bottom w:w="100" w:type="dxa"/>
              <w:right w:w="100" w:type="dxa"/>
            </w:tcMar>
          </w:tcPr>
          <w:p w:rsidR="00AF27A4" w:rsidRDefault="003D5BAE">
            <w:pPr>
              <w:widowControl w:val="0"/>
              <w:spacing w:line="240" w:lineRule="auto"/>
              <w:rPr>
                <w:sz w:val="24"/>
                <w:szCs w:val="24"/>
              </w:rPr>
            </w:pPr>
            <w:r>
              <w:rPr>
                <w:sz w:val="24"/>
                <w:szCs w:val="24"/>
              </w:rPr>
              <w:t>Egil Alne</w:t>
            </w:r>
            <w:r w:rsidR="003C62D7">
              <w:rPr>
                <w:sz w:val="24"/>
                <w:szCs w:val="24"/>
              </w:rPr>
              <w:t xml:space="preserve"> (</w:t>
            </w:r>
            <w:r>
              <w:rPr>
                <w:sz w:val="24"/>
                <w:szCs w:val="24"/>
              </w:rPr>
              <w:t>rektor</w:t>
            </w:r>
            <w:r w:rsidR="003C62D7">
              <w:rPr>
                <w:sz w:val="24"/>
                <w:szCs w:val="24"/>
              </w:rPr>
              <w:t>)</w:t>
            </w:r>
          </w:p>
        </w:tc>
      </w:tr>
      <w:tr w:rsidR="00AF27A4">
        <w:tc>
          <w:tcPr>
            <w:tcW w:w="6096" w:type="dxa"/>
            <w:shd w:val="clear" w:color="auto" w:fill="auto"/>
            <w:tcMar>
              <w:top w:w="100" w:type="dxa"/>
              <w:left w:w="100" w:type="dxa"/>
              <w:bottom w:w="100" w:type="dxa"/>
              <w:right w:w="100" w:type="dxa"/>
            </w:tcMar>
          </w:tcPr>
          <w:p w:rsidR="00AF27A4" w:rsidRDefault="003D5BAE">
            <w:pPr>
              <w:widowControl w:val="0"/>
              <w:spacing w:line="240" w:lineRule="auto"/>
              <w:rPr>
                <w:sz w:val="24"/>
                <w:szCs w:val="24"/>
              </w:rPr>
            </w:pPr>
            <w:r>
              <w:rPr>
                <w:sz w:val="24"/>
                <w:szCs w:val="24"/>
              </w:rPr>
              <w:t>Nøkler, kopikort og alarm</w:t>
            </w:r>
          </w:p>
        </w:tc>
        <w:tc>
          <w:tcPr>
            <w:tcW w:w="7704" w:type="dxa"/>
            <w:shd w:val="clear" w:color="auto" w:fill="auto"/>
            <w:tcMar>
              <w:top w:w="100" w:type="dxa"/>
              <w:left w:w="100" w:type="dxa"/>
              <w:bottom w:w="100" w:type="dxa"/>
              <w:right w:w="100" w:type="dxa"/>
            </w:tcMar>
          </w:tcPr>
          <w:p w:rsidR="00AF27A4" w:rsidRDefault="003C62D7">
            <w:pPr>
              <w:widowControl w:val="0"/>
              <w:spacing w:line="240" w:lineRule="auto"/>
              <w:rPr>
                <w:sz w:val="24"/>
                <w:szCs w:val="24"/>
              </w:rPr>
            </w:pPr>
            <w:r>
              <w:rPr>
                <w:sz w:val="24"/>
                <w:szCs w:val="24"/>
              </w:rPr>
              <w:t>Ellinor Lie (</w:t>
            </w:r>
            <w:r w:rsidR="003D5BAE">
              <w:rPr>
                <w:sz w:val="24"/>
                <w:szCs w:val="24"/>
              </w:rPr>
              <w:t>skolekonsulent</w:t>
            </w:r>
            <w:r>
              <w:rPr>
                <w:sz w:val="24"/>
                <w:szCs w:val="24"/>
              </w:rPr>
              <w:t>)</w:t>
            </w:r>
          </w:p>
        </w:tc>
      </w:tr>
      <w:tr w:rsidR="00AF27A4">
        <w:tc>
          <w:tcPr>
            <w:tcW w:w="6096" w:type="dxa"/>
            <w:shd w:val="clear" w:color="auto" w:fill="auto"/>
            <w:tcMar>
              <w:top w:w="100" w:type="dxa"/>
              <w:left w:w="100" w:type="dxa"/>
              <w:bottom w:w="100" w:type="dxa"/>
              <w:right w:w="100" w:type="dxa"/>
            </w:tcMar>
          </w:tcPr>
          <w:p w:rsidR="00AF27A4" w:rsidRDefault="003D5BAE">
            <w:pPr>
              <w:widowControl w:val="0"/>
              <w:spacing w:line="240" w:lineRule="auto"/>
              <w:rPr>
                <w:sz w:val="24"/>
                <w:szCs w:val="24"/>
              </w:rPr>
            </w:pPr>
            <w:r>
              <w:rPr>
                <w:sz w:val="24"/>
                <w:szCs w:val="24"/>
              </w:rPr>
              <w:t>Kopimaskin</w:t>
            </w:r>
          </w:p>
        </w:tc>
        <w:tc>
          <w:tcPr>
            <w:tcW w:w="7704" w:type="dxa"/>
            <w:shd w:val="clear" w:color="auto" w:fill="auto"/>
            <w:tcMar>
              <w:top w:w="100" w:type="dxa"/>
              <w:left w:w="100" w:type="dxa"/>
              <w:bottom w:w="100" w:type="dxa"/>
              <w:right w:w="100" w:type="dxa"/>
            </w:tcMar>
          </w:tcPr>
          <w:p w:rsidR="00AF27A4" w:rsidRDefault="003D5BAE">
            <w:pPr>
              <w:widowControl w:val="0"/>
              <w:spacing w:line="240" w:lineRule="auto"/>
              <w:rPr>
                <w:sz w:val="24"/>
                <w:szCs w:val="24"/>
              </w:rPr>
            </w:pPr>
            <w:r>
              <w:rPr>
                <w:sz w:val="24"/>
                <w:szCs w:val="24"/>
              </w:rPr>
              <w:t>Praksislærer</w:t>
            </w:r>
          </w:p>
        </w:tc>
      </w:tr>
      <w:tr w:rsidR="00AF27A4">
        <w:tc>
          <w:tcPr>
            <w:tcW w:w="6096" w:type="dxa"/>
            <w:shd w:val="clear" w:color="auto" w:fill="auto"/>
            <w:tcMar>
              <w:top w:w="100" w:type="dxa"/>
              <w:left w:w="100" w:type="dxa"/>
              <w:bottom w:w="100" w:type="dxa"/>
              <w:right w:w="100" w:type="dxa"/>
            </w:tcMar>
          </w:tcPr>
          <w:p w:rsidR="00AF27A4" w:rsidRDefault="003D5BAE">
            <w:pPr>
              <w:widowControl w:val="0"/>
              <w:spacing w:line="240" w:lineRule="auto"/>
              <w:rPr>
                <w:sz w:val="24"/>
                <w:szCs w:val="24"/>
              </w:rPr>
            </w:pPr>
            <w:r>
              <w:rPr>
                <w:sz w:val="24"/>
                <w:szCs w:val="24"/>
              </w:rPr>
              <w:t>Brukernavn, nettilgang og PC/Chromebook</w:t>
            </w:r>
          </w:p>
        </w:tc>
        <w:tc>
          <w:tcPr>
            <w:tcW w:w="7704" w:type="dxa"/>
            <w:shd w:val="clear" w:color="auto" w:fill="auto"/>
            <w:tcMar>
              <w:top w:w="100" w:type="dxa"/>
              <w:left w:w="100" w:type="dxa"/>
              <w:bottom w:w="100" w:type="dxa"/>
              <w:right w:w="100" w:type="dxa"/>
            </w:tcMar>
          </w:tcPr>
          <w:p w:rsidR="00AF27A4" w:rsidRDefault="003D5BAE">
            <w:pPr>
              <w:widowControl w:val="0"/>
              <w:spacing w:line="240" w:lineRule="auto"/>
              <w:rPr>
                <w:sz w:val="24"/>
                <w:szCs w:val="24"/>
              </w:rPr>
            </w:pPr>
            <w:r>
              <w:rPr>
                <w:sz w:val="24"/>
                <w:szCs w:val="24"/>
              </w:rPr>
              <w:t xml:space="preserve">Bjørnar Knudsen </w:t>
            </w:r>
            <w:r w:rsidR="003C62D7">
              <w:rPr>
                <w:sz w:val="24"/>
                <w:szCs w:val="24"/>
              </w:rPr>
              <w:t>(</w:t>
            </w:r>
            <w:r>
              <w:rPr>
                <w:sz w:val="24"/>
                <w:szCs w:val="24"/>
              </w:rPr>
              <w:t>IKT- veileder</w:t>
            </w:r>
            <w:r w:rsidR="003C62D7">
              <w:rPr>
                <w:sz w:val="24"/>
                <w:szCs w:val="24"/>
              </w:rPr>
              <w:t>)</w:t>
            </w:r>
          </w:p>
        </w:tc>
      </w:tr>
      <w:tr w:rsidR="00AF27A4">
        <w:tc>
          <w:tcPr>
            <w:tcW w:w="6096" w:type="dxa"/>
            <w:shd w:val="clear" w:color="auto" w:fill="auto"/>
            <w:tcMar>
              <w:top w:w="100" w:type="dxa"/>
              <w:left w:w="100" w:type="dxa"/>
              <w:bottom w:w="100" w:type="dxa"/>
              <w:right w:w="100" w:type="dxa"/>
            </w:tcMar>
          </w:tcPr>
          <w:p w:rsidR="00AF27A4" w:rsidRDefault="003D5BAE">
            <w:pPr>
              <w:widowControl w:val="0"/>
              <w:spacing w:line="240" w:lineRule="auto"/>
              <w:rPr>
                <w:sz w:val="24"/>
                <w:szCs w:val="24"/>
              </w:rPr>
            </w:pPr>
            <w:r>
              <w:rPr>
                <w:sz w:val="24"/>
                <w:szCs w:val="24"/>
              </w:rPr>
              <w:t>Bibliotek</w:t>
            </w:r>
          </w:p>
        </w:tc>
        <w:tc>
          <w:tcPr>
            <w:tcW w:w="7704" w:type="dxa"/>
            <w:shd w:val="clear" w:color="auto" w:fill="auto"/>
            <w:tcMar>
              <w:top w:w="100" w:type="dxa"/>
              <w:left w:w="100" w:type="dxa"/>
              <w:bottom w:w="100" w:type="dxa"/>
              <w:right w:w="100" w:type="dxa"/>
            </w:tcMar>
          </w:tcPr>
          <w:p w:rsidR="00AF27A4" w:rsidRDefault="003D5BAE">
            <w:pPr>
              <w:widowControl w:val="0"/>
              <w:spacing w:line="240" w:lineRule="auto"/>
              <w:rPr>
                <w:sz w:val="24"/>
                <w:szCs w:val="24"/>
              </w:rPr>
            </w:pPr>
            <w:r>
              <w:rPr>
                <w:sz w:val="24"/>
                <w:szCs w:val="24"/>
              </w:rPr>
              <w:t>Gro Langum</w:t>
            </w:r>
          </w:p>
        </w:tc>
      </w:tr>
      <w:tr w:rsidR="00AF27A4">
        <w:tc>
          <w:tcPr>
            <w:tcW w:w="6096" w:type="dxa"/>
            <w:shd w:val="clear" w:color="auto" w:fill="auto"/>
            <w:tcMar>
              <w:top w:w="100" w:type="dxa"/>
              <w:left w:w="100" w:type="dxa"/>
              <w:bottom w:w="100" w:type="dxa"/>
              <w:right w:w="100" w:type="dxa"/>
            </w:tcMar>
          </w:tcPr>
          <w:p w:rsidR="00AF27A4" w:rsidRDefault="003D5BAE">
            <w:pPr>
              <w:widowControl w:val="0"/>
              <w:spacing w:line="240" w:lineRule="auto"/>
              <w:rPr>
                <w:sz w:val="24"/>
                <w:szCs w:val="24"/>
              </w:rPr>
            </w:pPr>
            <w:r>
              <w:rPr>
                <w:sz w:val="24"/>
                <w:szCs w:val="24"/>
              </w:rPr>
              <w:t>Skolens ordensreglement</w:t>
            </w:r>
          </w:p>
        </w:tc>
        <w:tc>
          <w:tcPr>
            <w:tcW w:w="7704" w:type="dxa"/>
            <w:shd w:val="clear" w:color="auto" w:fill="auto"/>
            <w:tcMar>
              <w:top w:w="100" w:type="dxa"/>
              <w:left w:w="100" w:type="dxa"/>
              <w:bottom w:w="100" w:type="dxa"/>
              <w:right w:w="100" w:type="dxa"/>
            </w:tcMar>
          </w:tcPr>
          <w:p w:rsidR="00AF27A4" w:rsidRDefault="003D5BAE">
            <w:pPr>
              <w:widowControl w:val="0"/>
              <w:spacing w:line="240" w:lineRule="auto"/>
              <w:rPr>
                <w:sz w:val="24"/>
                <w:szCs w:val="24"/>
              </w:rPr>
            </w:pPr>
            <w:r>
              <w:rPr>
                <w:sz w:val="24"/>
                <w:szCs w:val="24"/>
              </w:rPr>
              <w:t>Praksislærer, skolens ledelse</w:t>
            </w:r>
          </w:p>
        </w:tc>
      </w:tr>
      <w:tr w:rsidR="00AF27A4">
        <w:tc>
          <w:tcPr>
            <w:tcW w:w="6096" w:type="dxa"/>
            <w:shd w:val="clear" w:color="auto" w:fill="auto"/>
            <w:tcMar>
              <w:top w:w="100" w:type="dxa"/>
              <w:left w:w="100" w:type="dxa"/>
              <w:bottom w:w="100" w:type="dxa"/>
              <w:right w:w="100" w:type="dxa"/>
            </w:tcMar>
          </w:tcPr>
          <w:p w:rsidR="00AF27A4" w:rsidRDefault="003D5BAE">
            <w:pPr>
              <w:widowControl w:val="0"/>
              <w:spacing w:line="240" w:lineRule="auto"/>
              <w:rPr>
                <w:sz w:val="24"/>
                <w:szCs w:val="24"/>
              </w:rPr>
            </w:pPr>
            <w:r>
              <w:rPr>
                <w:sz w:val="24"/>
                <w:szCs w:val="24"/>
              </w:rPr>
              <w:t>Tilpasset opplæring</w:t>
            </w:r>
          </w:p>
        </w:tc>
        <w:tc>
          <w:tcPr>
            <w:tcW w:w="7704" w:type="dxa"/>
            <w:shd w:val="clear" w:color="auto" w:fill="auto"/>
            <w:tcMar>
              <w:top w:w="100" w:type="dxa"/>
              <w:left w:w="100" w:type="dxa"/>
              <w:bottom w:w="100" w:type="dxa"/>
              <w:right w:w="100" w:type="dxa"/>
            </w:tcMar>
          </w:tcPr>
          <w:p w:rsidR="00AF27A4" w:rsidRDefault="003D5BAE">
            <w:pPr>
              <w:widowControl w:val="0"/>
              <w:spacing w:line="240" w:lineRule="auto"/>
              <w:rPr>
                <w:sz w:val="24"/>
                <w:szCs w:val="24"/>
              </w:rPr>
            </w:pPr>
            <w:r>
              <w:rPr>
                <w:sz w:val="24"/>
                <w:szCs w:val="24"/>
              </w:rPr>
              <w:t>Praksislærer, Hilde Hesby</w:t>
            </w:r>
            <w:r w:rsidR="003C62D7">
              <w:rPr>
                <w:sz w:val="24"/>
                <w:szCs w:val="24"/>
              </w:rPr>
              <w:t xml:space="preserve"> (</w:t>
            </w:r>
            <w:r>
              <w:rPr>
                <w:sz w:val="24"/>
                <w:szCs w:val="24"/>
              </w:rPr>
              <w:t>avdelingsleder</w:t>
            </w:r>
            <w:r w:rsidR="003C62D7">
              <w:rPr>
                <w:sz w:val="24"/>
                <w:szCs w:val="24"/>
              </w:rPr>
              <w:t xml:space="preserve">) </w:t>
            </w:r>
            <w:r>
              <w:rPr>
                <w:sz w:val="24"/>
                <w:szCs w:val="24"/>
              </w:rPr>
              <w:t>og Vibeke Fykse</w:t>
            </w:r>
            <w:r w:rsidR="003C62D7">
              <w:rPr>
                <w:sz w:val="24"/>
                <w:szCs w:val="24"/>
              </w:rPr>
              <w:t xml:space="preserve"> (</w:t>
            </w:r>
            <w:r>
              <w:rPr>
                <w:sz w:val="24"/>
                <w:szCs w:val="24"/>
              </w:rPr>
              <w:t>rådgiver</w:t>
            </w:r>
            <w:r w:rsidR="003C62D7">
              <w:rPr>
                <w:sz w:val="24"/>
                <w:szCs w:val="24"/>
              </w:rPr>
              <w:t>)</w:t>
            </w:r>
          </w:p>
        </w:tc>
      </w:tr>
      <w:tr w:rsidR="00AF27A4">
        <w:tc>
          <w:tcPr>
            <w:tcW w:w="6096" w:type="dxa"/>
            <w:shd w:val="clear" w:color="auto" w:fill="auto"/>
            <w:tcMar>
              <w:top w:w="100" w:type="dxa"/>
              <w:left w:w="100" w:type="dxa"/>
              <w:bottom w:w="100" w:type="dxa"/>
              <w:right w:w="100" w:type="dxa"/>
            </w:tcMar>
          </w:tcPr>
          <w:p w:rsidR="00AF27A4" w:rsidRDefault="003D5BAE">
            <w:pPr>
              <w:widowControl w:val="0"/>
              <w:spacing w:line="240" w:lineRule="auto"/>
              <w:rPr>
                <w:b/>
                <w:sz w:val="28"/>
                <w:szCs w:val="28"/>
              </w:rPr>
            </w:pPr>
            <w:r>
              <w:rPr>
                <w:sz w:val="24"/>
                <w:szCs w:val="24"/>
              </w:rPr>
              <w:t>Spesialundervisning. IOP. PPT.</w:t>
            </w:r>
          </w:p>
        </w:tc>
        <w:tc>
          <w:tcPr>
            <w:tcW w:w="7704" w:type="dxa"/>
            <w:shd w:val="clear" w:color="auto" w:fill="auto"/>
            <w:tcMar>
              <w:top w:w="100" w:type="dxa"/>
              <w:left w:w="100" w:type="dxa"/>
              <w:bottom w:w="100" w:type="dxa"/>
              <w:right w:w="100" w:type="dxa"/>
            </w:tcMar>
          </w:tcPr>
          <w:p w:rsidR="00AF27A4" w:rsidRDefault="003D5BAE">
            <w:pPr>
              <w:widowControl w:val="0"/>
              <w:spacing w:line="240" w:lineRule="auto"/>
              <w:rPr>
                <w:b/>
                <w:sz w:val="28"/>
                <w:szCs w:val="28"/>
              </w:rPr>
            </w:pPr>
            <w:r>
              <w:rPr>
                <w:sz w:val="24"/>
                <w:szCs w:val="24"/>
              </w:rPr>
              <w:t>Hilde Hesby</w:t>
            </w:r>
            <w:r w:rsidR="003C62D7">
              <w:rPr>
                <w:sz w:val="24"/>
                <w:szCs w:val="24"/>
              </w:rPr>
              <w:t xml:space="preserve"> (</w:t>
            </w:r>
            <w:r>
              <w:rPr>
                <w:sz w:val="24"/>
                <w:szCs w:val="24"/>
              </w:rPr>
              <w:t>avdelingsleder</w:t>
            </w:r>
            <w:r w:rsidR="003C62D7">
              <w:rPr>
                <w:sz w:val="24"/>
                <w:szCs w:val="24"/>
              </w:rPr>
              <w:t>)</w:t>
            </w:r>
            <w:r>
              <w:rPr>
                <w:sz w:val="24"/>
                <w:szCs w:val="24"/>
              </w:rPr>
              <w:t xml:space="preserve"> og Vibeke Fykse</w:t>
            </w:r>
            <w:r w:rsidR="003C62D7">
              <w:rPr>
                <w:sz w:val="24"/>
                <w:szCs w:val="24"/>
              </w:rPr>
              <w:t xml:space="preserve"> (</w:t>
            </w:r>
            <w:r>
              <w:rPr>
                <w:sz w:val="24"/>
                <w:szCs w:val="24"/>
              </w:rPr>
              <w:t>rådgiver</w:t>
            </w:r>
            <w:r w:rsidR="003C62D7">
              <w:rPr>
                <w:sz w:val="24"/>
                <w:szCs w:val="24"/>
              </w:rPr>
              <w:t>)</w:t>
            </w:r>
          </w:p>
        </w:tc>
      </w:tr>
      <w:tr w:rsidR="00AF27A4">
        <w:tc>
          <w:tcPr>
            <w:tcW w:w="6096" w:type="dxa"/>
            <w:shd w:val="clear" w:color="auto" w:fill="auto"/>
            <w:tcMar>
              <w:top w:w="100" w:type="dxa"/>
              <w:left w:w="100" w:type="dxa"/>
              <w:bottom w:w="100" w:type="dxa"/>
              <w:right w:w="100" w:type="dxa"/>
            </w:tcMar>
          </w:tcPr>
          <w:p w:rsidR="00AF27A4" w:rsidRDefault="003D5BAE">
            <w:pPr>
              <w:widowControl w:val="0"/>
              <w:spacing w:line="240" w:lineRule="auto"/>
              <w:rPr>
                <w:sz w:val="24"/>
                <w:szCs w:val="24"/>
              </w:rPr>
            </w:pPr>
            <w:r>
              <w:rPr>
                <w:sz w:val="24"/>
                <w:szCs w:val="24"/>
              </w:rPr>
              <w:t>Grunnleggende ferdigheter og kartlegginger</w:t>
            </w:r>
          </w:p>
        </w:tc>
        <w:tc>
          <w:tcPr>
            <w:tcW w:w="7704" w:type="dxa"/>
            <w:shd w:val="clear" w:color="auto" w:fill="auto"/>
            <w:tcMar>
              <w:top w:w="100" w:type="dxa"/>
              <w:left w:w="100" w:type="dxa"/>
              <w:bottom w:w="100" w:type="dxa"/>
              <w:right w:w="100" w:type="dxa"/>
            </w:tcMar>
          </w:tcPr>
          <w:p w:rsidR="00AF27A4" w:rsidRDefault="003D5BAE">
            <w:pPr>
              <w:widowControl w:val="0"/>
              <w:spacing w:line="240" w:lineRule="auto"/>
              <w:rPr>
                <w:b/>
                <w:sz w:val="28"/>
                <w:szCs w:val="28"/>
              </w:rPr>
            </w:pPr>
            <w:r>
              <w:rPr>
                <w:sz w:val="24"/>
                <w:szCs w:val="24"/>
              </w:rPr>
              <w:t>Hilde Hesby</w:t>
            </w:r>
            <w:r w:rsidR="003C62D7">
              <w:rPr>
                <w:sz w:val="24"/>
                <w:szCs w:val="24"/>
              </w:rPr>
              <w:t xml:space="preserve"> (</w:t>
            </w:r>
            <w:r>
              <w:rPr>
                <w:sz w:val="24"/>
                <w:szCs w:val="24"/>
              </w:rPr>
              <w:t>avdelingsleder</w:t>
            </w:r>
            <w:r w:rsidR="003C62D7">
              <w:rPr>
                <w:sz w:val="24"/>
                <w:szCs w:val="24"/>
              </w:rPr>
              <w:t>)</w:t>
            </w:r>
            <w:r>
              <w:rPr>
                <w:sz w:val="24"/>
                <w:szCs w:val="24"/>
              </w:rPr>
              <w:t xml:space="preserve"> og Vibeke Fykse</w:t>
            </w:r>
            <w:r w:rsidR="003C62D7">
              <w:rPr>
                <w:sz w:val="24"/>
                <w:szCs w:val="24"/>
              </w:rPr>
              <w:t xml:space="preserve"> (</w:t>
            </w:r>
            <w:r>
              <w:rPr>
                <w:sz w:val="24"/>
                <w:szCs w:val="24"/>
              </w:rPr>
              <w:t>rådgiver</w:t>
            </w:r>
            <w:r w:rsidR="003C62D7">
              <w:rPr>
                <w:sz w:val="24"/>
                <w:szCs w:val="24"/>
              </w:rPr>
              <w:t>)</w:t>
            </w:r>
          </w:p>
        </w:tc>
      </w:tr>
      <w:tr w:rsidR="00AF27A4">
        <w:tc>
          <w:tcPr>
            <w:tcW w:w="6096" w:type="dxa"/>
            <w:shd w:val="clear" w:color="auto" w:fill="auto"/>
            <w:tcMar>
              <w:top w:w="100" w:type="dxa"/>
              <w:left w:w="100" w:type="dxa"/>
              <w:bottom w:w="100" w:type="dxa"/>
              <w:right w:w="100" w:type="dxa"/>
            </w:tcMar>
          </w:tcPr>
          <w:p w:rsidR="00AF27A4" w:rsidRDefault="003D5BAE">
            <w:pPr>
              <w:widowControl w:val="0"/>
              <w:spacing w:line="240" w:lineRule="auto"/>
              <w:rPr>
                <w:sz w:val="24"/>
                <w:szCs w:val="24"/>
              </w:rPr>
            </w:pPr>
            <w:r>
              <w:rPr>
                <w:sz w:val="24"/>
                <w:szCs w:val="24"/>
              </w:rPr>
              <w:t>Sosial oppfølging av utsatt elever/elevgrupper</w:t>
            </w:r>
          </w:p>
        </w:tc>
        <w:tc>
          <w:tcPr>
            <w:tcW w:w="7704" w:type="dxa"/>
            <w:shd w:val="clear" w:color="auto" w:fill="auto"/>
            <w:tcMar>
              <w:top w:w="100" w:type="dxa"/>
              <w:left w:w="100" w:type="dxa"/>
              <w:bottom w:w="100" w:type="dxa"/>
              <w:right w:w="100" w:type="dxa"/>
            </w:tcMar>
          </w:tcPr>
          <w:p w:rsidR="00AF27A4" w:rsidRDefault="003D5BAE">
            <w:pPr>
              <w:widowControl w:val="0"/>
              <w:spacing w:line="240" w:lineRule="auto"/>
              <w:rPr>
                <w:sz w:val="24"/>
                <w:szCs w:val="24"/>
              </w:rPr>
            </w:pPr>
            <w:r>
              <w:rPr>
                <w:sz w:val="24"/>
                <w:szCs w:val="24"/>
              </w:rPr>
              <w:t>Cille Ihl</w:t>
            </w:r>
            <w:r w:rsidR="003C62D7">
              <w:rPr>
                <w:sz w:val="24"/>
                <w:szCs w:val="24"/>
              </w:rPr>
              <w:t>e</w:t>
            </w:r>
            <w:r>
              <w:rPr>
                <w:sz w:val="24"/>
                <w:szCs w:val="24"/>
              </w:rPr>
              <w:t xml:space="preserve"> </w:t>
            </w:r>
            <w:r w:rsidR="003C62D7">
              <w:rPr>
                <w:sz w:val="24"/>
                <w:szCs w:val="24"/>
              </w:rPr>
              <w:t>(</w:t>
            </w:r>
            <w:r>
              <w:rPr>
                <w:sz w:val="24"/>
                <w:szCs w:val="24"/>
              </w:rPr>
              <w:t>miljøterapeut</w:t>
            </w:r>
            <w:r w:rsidR="003C62D7">
              <w:rPr>
                <w:sz w:val="24"/>
                <w:szCs w:val="24"/>
              </w:rPr>
              <w:t>)</w:t>
            </w:r>
            <w:r w:rsidR="00384230">
              <w:rPr>
                <w:sz w:val="24"/>
                <w:szCs w:val="24"/>
              </w:rPr>
              <w:t xml:space="preserve"> og Alf Daniel Dahl</w:t>
            </w:r>
            <w:r w:rsidR="003C62D7">
              <w:rPr>
                <w:sz w:val="24"/>
                <w:szCs w:val="24"/>
              </w:rPr>
              <w:t xml:space="preserve"> (</w:t>
            </w:r>
            <w:r w:rsidR="00384230">
              <w:rPr>
                <w:sz w:val="24"/>
                <w:szCs w:val="24"/>
              </w:rPr>
              <w:t>barnevernspedagog</w:t>
            </w:r>
            <w:r w:rsidR="003C62D7">
              <w:rPr>
                <w:sz w:val="24"/>
                <w:szCs w:val="24"/>
              </w:rPr>
              <w:t>)</w:t>
            </w:r>
          </w:p>
        </w:tc>
      </w:tr>
      <w:tr w:rsidR="00AF27A4">
        <w:tc>
          <w:tcPr>
            <w:tcW w:w="6096" w:type="dxa"/>
            <w:shd w:val="clear" w:color="auto" w:fill="auto"/>
            <w:tcMar>
              <w:top w:w="100" w:type="dxa"/>
              <w:left w:w="100" w:type="dxa"/>
              <w:bottom w:w="100" w:type="dxa"/>
              <w:right w:w="100" w:type="dxa"/>
            </w:tcMar>
          </w:tcPr>
          <w:p w:rsidR="00AF27A4" w:rsidRDefault="003D5BAE">
            <w:pPr>
              <w:widowControl w:val="0"/>
              <w:spacing w:line="240" w:lineRule="auto"/>
              <w:rPr>
                <w:sz w:val="24"/>
                <w:szCs w:val="24"/>
              </w:rPr>
            </w:pPr>
            <w:r>
              <w:rPr>
                <w:sz w:val="24"/>
                <w:szCs w:val="24"/>
              </w:rPr>
              <w:t>HMS</w:t>
            </w:r>
          </w:p>
        </w:tc>
        <w:tc>
          <w:tcPr>
            <w:tcW w:w="7704" w:type="dxa"/>
            <w:shd w:val="clear" w:color="auto" w:fill="auto"/>
            <w:tcMar>
              <w:top w:w="100" w:type="dxa"/>
              <w:left w:w="100" w:type="dxa"/>
              <w:bottom w:w="100" w:type="dxa"/>
              <w:right w:w="100" w:type="dxa"/>
            </w:tcMar>
          </w:tcPr>
          <w:p w:rsidR="00AF27A4" w:rsidRDefault="003D5BAE">
            <w:pPr>
              <w:widowControl w:val="0"/>
              <w:spacing w:line="240" w:lineRule="auto"/>
              <w:rPr>
                <w:sz w:val="24"/>
                <w:szCs w:val="24"/>
              </w:rPr>
            </w:pPr>
            <w:r>
              <w:rPr>
                <w:sz w:val="24"/>
                <w:szCs w:val="24"/>
              </w:rPr>
              <w:t>Louise Ognedal</w:t>
            </w:r>
            <w:r w:rsidR="003C62D7">
              <w:rPr>
                <w:sz w:val="24"/>
                <w:szCs w:val="24"/>
              </w:rPr>
              <w:t xml:space="preserve"> (</w:t>
            </w:r>
            <w:r>
              <w:rPr>
                <w:sz w:val="24"/>
                <w:szCs w:val="24"/>
              </w:rPr>
              <w:t>verneombud</w:t>
            </w:r>
            <w:r w:rsidR="003C62D7">
              <w:rPr>
                <w:sz w:val="24"/>
                <w:szCs w:val="24"/>
              </w:rPr>
              <w:t>)</w:t>
            </w:r>
          </w:p>
        </w:tc>
      </w:tr>
      <w:tr w:rsidR="00AF27A4">
        <w:tc>
          <w:tcPr>
            <w:tcW w:w="6096" w:type="dxa"/>
            <w:shd w:val="clear" w:color="auto" w:fill="auto"/>
            <w:tcMar>
              <w:top w:w="100" w:type="dxa"/>
              <w:left w:w="100" w:type="dxa"/>
              <w:bottom w:w="100" w:type="dxa"/>
              <w:right w:w="100" w:type="dxa"/>
            </w:tcMar>
          </w:tcPr>
          <w:p w:rsidR="00AF27A4" w:rsidRDefault="003D5BAE">
            <w:pPr>
              <w:widowControl w:val="0"/>
              <w:spacing w:line="240" w:lineRule="auto"/>
              <w:rPr>
                <w:sz w:val="24"/>
                <w:szCs w:val="24"/>
              </w:rPr>
            </w:pPr>
            <w:r>
              <w:rPr>
                <w:sz w:val="24"/>
                <w:szCs w:val="24"/>
              </w:rPr>
              <w:t>Utdanningsforbundet og personalets medbestemmelse</w:t>
            </w:r>
          </w:p>
        </w:tc>
        <w:tc>
          <w:tcPr>
            <w:tcW w:w="7704" w:type="dxa"/>
            <w:shd w:val="clear" w:color="auto" w:fill="auto"/>
            <w:tcMar>
              <w:top w:w="100" w:type="dxa"/>
              <w:left w:w="100" w:type="dxa"/>
              <w:bottom w:w="100" w:type="dxa"/>
              <w:right w:w="100" w:type="dxa"/>
            </w:tcMar>
          </w:tcPr>
          <w:p w:rsidR="00AF27A4" w:rsidRDefault="003C62D7">
            <w:pPr>
              <w:widowControl w:val="0"/>
              <w:spacing w:line="240" w:lineRule="auto"/>
              <w:rPr>
                <w:sz w:val="24"/>
                <w:szCs w:val="24"/>
              </w:rPr>
            </w:pPr>
            <w:r>
              <w:rPr>
                <w:sz w:val="24"/>
                <w:szCs w:val="24"/>
              </w:rPr>
              <w:t>T</w:t>
            </w:r>
            <w:r w:rsidR="003D5BAE">
              <w:rPr>
                <w:sz w:val="24"/>
                <w:szCs w:val="24"/>
              </w:rPr>
              <w:t>illitsvalgt</w:t>
            </w:r>
          </w:p>
        </w:tc>
      </w:tr>
      <w:tr w:rsidR="00AF27A4">
        <w:tc>
          <w:tcPr>
            <w:tcW w:w="6096" w:type="dxa"/>
            <w:shd w:val="clear" w:color="auto" w:fill="auto"/>
            <w:tcMar>
              <w:top w:w="100" w:type="dxa"/>
              <w:left w:w="100" w:type="dxa"/>
              <w:bottom w:w="100" w:type="dxa"/>
              <w:right w:w="100" w:type="dxa"/>
            </w:tcMar>
          </w:tcPr>
          <w:p w:rsidR="00AF27A4" w:rsidRDefault="003D5BAE">
            <w:pPr>
              <w:widowControl w:val="0"/>
              <w:spacing w:line="240" w:lineRule="auto"/>
              <w:rPr>
                <w:sz w:val="24"/>
                <w:szCs w:val="24"/>
              </w:rPr>
            </w:pPr>
            <w:r>
              <w:rPr>
                <w:sz w:val="24"/>
                <w:szCs w:val="24"/>
              </w:rPr>
              <w:t>FAU, driftsstyret og skolemiljøutvalget</w:t>
            </w:r>
          </w:p>
        </w:tc>
        <w:tc>
          <w:tcPr>
            <w:tcW w:w="7704" w:type="dxa"/>
            <w:shd w:val="clear" w:color="auto" w:fill="auto"/>
            <w:tcMar>
              <w:top w:w="100" w:type="dxa"/>
              <w:left w:w="100" w:type="dxa"/>
              <w:bottom w:w="100" w:type="dxa"/>
              <w:right w:w="100" w:type="dxa"/>
            </w:tcMar>
          </w:tcPr>
          <w:p w:rsidR="00AF27A4" w:rsidRDefault="003D5BAE">
            <w:pPr>
              <w:widowControl w:val="0"/>
              <w:spacing w:line="240" w:lineRule="auto"/>
              <w:rPr>
                <w:sz w:val="24"/>
                <w:szCs w:val="24"/>
              </w:rPr>
            </w:pPr>
            <w:r>
              <w:rPr>
                <w:sz w:val="24"/>
                <w:szCs w:val="24"/>
              </w:rPr>
              <w:t>Egil Alne</w:t>
            </w:r>
            <w:r w:rsidR="003C62D7">
              <w:rPr>
                <w:sz w:val="24"/>
                <w:szCs w:val="24"/>
              </w:rPr>
              <w:t xml:space="preserve"> (</w:t>
            </w:r>
            <w:r>
              <w:rPr>
                <w:sz w:val="24"/>
                <w:szCs w:val="24"/>
              </w:rPr>
              <w:t>rektor</w:t>
            </w:r>
            <w:r w:rsidR="003C62D7">
              <w:rPr>
                <w:sz w:val="24"/>
                <w:szCs w:val="24"/>
              </w:rPr>
              <w:t>)</w:t>
            </w:r>
            <w:r>
              <w:rPr>
                <w:sz w:val="24"/>
                <w:szCs w:val="24"/>
              </w:rPr>
              <w:t xml:space="preserve"> Hilde Hesby</w:t>
            </w:r>
            <w:r w:rsidR="003C62D7">
              <w:rPr>
                <w:sz w:val="24"/>
                <w:szCs w:val="24"/>
              </w:rPr>
              <w:t xml:space="preserve"> (</w:t>
            </w:r>
            <w:r>
              <w:rPr>
                <w:sz w:val="24"/>
                <w:szCs w:val="24"/>
              </w:rPr>
              <w:t>avdelingsleder</w:t>
            </w:r>
            <w:r w:rsidR="003C62D7">
              <w:rPr>
                <w:sz w:val="24"/>
                <w:szCs w:val="24"/>
              </w:rPr>
              <w:t>)</w:t>
            </w:r>
          </w:p>
        </w:tc>
      </w:tr>
      <w:tr w:rsidR="00AF27A4">
        <w:tc>
          <w:tcPr>
            <w:tcW w:w="6096" w:type="dxa"/>
            <w:shd w:val="clear" w:color="auto" w:fill="auto"/>
            <w:tcMar>
              <w:top w:w="100" w:type="dxa"/>
              <w:left w:w="100" w:type="dxa"/>
              <w:bottom w:w="100" w:type="dxa"/>
              <w:right w:w="100" w:type="dxa"/>
            </w:tcMar>
          </w:tcPr>
          <w:p w:rsidR="00AF27A4" w:rsidRDefault="003D5BAE">
            <w:pPr>
              <w:widowControl w:val="0"/>
              <w:spacing w:line="240" w:lineRule="auto"/>
              <w:rPr>
                <w:sz w:val="24"/>
                <w:szCs w:val="24"/>
              </w:rPr>
            </w:pPr>
            <w:r>
              <w:rPr>
                <w:sz w:val="24"/>
                <w:szCs w:val="24"/>
              </w:rPr>
              <w:t>Elevrådet</w:t>
            </w:r>
          </w:p>
        </w:tc>
        <w:tc>
          <w:tcPr>
            <w:tcW w:w="7704" w:type="dxa"/>
            <w:shd w:val="clear" w:color="auto" w:fill="auto"/>
            <w:tcMar>
              <w:top w:w="100" w:type="dxa"/>
              <w:left w:w="100" w:type="dxa"/>
              <w:bottom w:w="100" w:type="dxa"/>
              <w:right w:w="100" w:type="dxa"/>
            </w:tcMar>
          </w:tcPr>
          <w:p w:rsidR="00AF27A4" w:rsidRDefault="003D5BAE">
            <w:pPr>
              <w:widowControl w:val="0"/>
              <w:spacing w:line="240" w:lineRule="auto"/>
              <w:rPr>
                <w:sz w:val="24"/>
                <w:szCs w:val="24"/>
              </w:rPr>
            </w:pPr>
            <w:r>
              <w:rPr>
                <w:sz w:val="24"/>
                <w:szCs w:val="24"/>
              </w:rPr>
              <w:t>Cille Ihle</w:t>
            </w:r>
            <w:r w:rsidR="003C62D7">
              <w:rPr>
                <w:sz w:val="24"/>
                <w:szCs w:val="24"/>
              </w:rPr>
              <w:t xml:space="preserve"> (</w:t>
            </w:r>
            <w:r>
              <w:rPr>
                <w:sz w:val="24"/>
                <w:szCs w:val="24"/>
              </w:rPr>
              <w:t>miljøterapeut</w:t>
            </w:r>
            <w:r w:rsidR="003C62D7">
              <w:rPr>
                <w:sz w:val="24"/>
                <w:szCs w:val="24"/>
              </w:rPr>
              <w:t>)</w:t>
            </w:r>
            <w:r>
              <w:rPr>
                <w:sz w:val="24"/>
                <w:szCs w:val="24"/>
              </w:rPr>
              <w:t xml:space="preserve"> og Hilde Hesby</w:t>
            </w:r>
            <w:r w:rsidR="003C62D7">
              <w:rPr>
                <w:sz w:val="24"/>
                <w:szCs w:val="24"/>
              </w:rPr>
              <w:t xml:space="preserve"> (</w:t>
            </w:r>
            <w:r>
              <w:rPr>
                <w:sz w:val="24"/>
                <w:szCs w:val="24"/>
              </w:rPr>
              <w:t>avdelingsleder</w:t>
            </w:r>
            <w:r w:rsidR="003C62D7">
              <w:rPr>
                <w:sz w:val="24"/>
                <w:szCs w:val="24"/>
              </w:rPr>
              <w:t>)</w:t>
            </w:r>
          </w:p>
        </w:tc>
      </w:tr>
    </w:tbl>
    <w:p w:rsidR="00AF27A4" w:rsidRDefault="00AF27A4">
      <w:pPr>
        <w:rPr>
          <w:sz w:val="28"/>
          <w:szCs w:val="28"/>
        </w:rPr>
      </w:pPr>
    </w:p>
    <w:p w:rsidR="00AF27A4" w:rsidRDefault="00AF27A4">
      <w:pPr>
        <w:rPr>
          <w:b/>
          <w:sz w:val="28"/>
          <w:szCs w:val="28"/>
        </w:rPr>
      </w:pPr>
    </w:p>
    <w:p w:rsidR="00085EFA" w:rsidRDefault="00085EFA">
      <w:pPr>
        <w:rPr>
          <w:b/>
          <w:sz w:val="28"/>
          <w:szCs w:val="28"/>
        </w:rPr>
      </w:pPr>
    </w:p>
    <w:p w:rsidR="00AF27A4" w:rsidRDefault="00085EFA">
      <w:pPr>
        <w:rPr>
          <w:b/>
          <w:sz w:val="28"/>
          <w:szCs w:val="28"/>
        </w:rPr>
      </w:pPr>
      <w:r>
        <w:rPr>
          <w:b/>
          <w:sz w:val="28"/>
          <w:szCs w:val="28"/>
        </w:rPr>
        <w:lastRenderedPageBreak/>
        <w:t>3</w:t>
      </w:r>
      <w:r w:rsidR="003D5BAE">
        <w:rPr>
          <w:b/>
          <w:sz w:val="28"/>
          <w:szCs w:val="28"/>
        </w:rPr>
        <w:t xml:space="preserve"> </w:t>
      </w:r>
      <w:r>
        <w:rPr>
          <w:b/>
          <w:sz w:val="28"/>
          <w:szCs w:val="28"/>
        </w:rPr>
        <w:t>Mål for studiet</w:t>
      </w:r>
    </w:p>
    <w:p w:rsidR="00AF27A4" w:rsidRDefault="003D5BAE">
      <w:pPr>
        <w:rPr>
          <w:sz w:val="28"/>
          <w:szCs w:val="28"/>
        </w:rPr>
      </w:pPr>
      <w:r>
        <w:rPr>
          <w:sz w:val="28"/>
          <w:szCs w:val="28"/>
        </w:rPr>
        <w:t>Kunnskapsløftet (K06) legger grunnlaget for alt arbeid i skolen, også studentens møte med skolen i praksisstudiet. I tillegg skal studenten læres opp i målene nedfelt i rammeplan for grunnskolelærerutdanningen 5 -10 og utarbeidede nasjonale retningslinjer. Studenten skal vurderes etter rammeplanen med bestått / ikke bestått etter endt praksisperiode.</w:t>
      </w:r>
    </w:p>
    <w:p w:rsidR="00AF27A4" w:rsidRDefault="00AF27A4">
      <w:pPr>
        <w:rPr>
          <w:sz w:val="28"/>
          <w:szCs w:val="28"/>
        </w:rPr>
      </w:pPr>
    </w:p>
    <w:p w:rsidR="00AF27A4" w:rsidRDefault="003D5BAE">
      <w:pPr>
        <w:rPr>
          <w:sz w:val="28"/>
          <w:szCs w:val="28"/>
        </w:rPr>
      </w:pPr>
      <w:r>
        <w:rPr>
          <w:sz w:val="28"/>
          <w:szCs w:val="28"/>
        </w:rPr>
        <w:t>Tastaveden skole skal ha et praksisskoleteam som møtes regelmessig. Teamet består av rektor, ledelsens praksisskoleansvarlig (Hilde Hesby), praksisskolekoordinatoren (</w:t>
      </w:r>
      <w:r w:rsidR="00595915">
        <w:rPr>
          <w:sz w:val="28"/>
          <w:szCs w:val="28"/>
        </w:rPr>
        <w:t xml:space="preserve">Silje Rostøl Svela) </w:t>
      </w:r>
      <w:r>
        <w:rPr>
          <w:sz w:val="28"/>
          <w:szCs w:val="28"/>
        </w:rPr>
        <w:t>og alle skolens praksislærere. Praksisstudiet skal være variert, veiledet og vurdert, og teamets hovedoppgave er å forsikre at disse verdiene ivaretas for studenter i praksis ved Tastaveden skole.</w:t>
      </w:r>
    </w:p>
    <w:p w:rsidR="00AF27A4" w:rsidRDefault="003D5BAE">
      <w:pPr>
        <w:rPr>
          <w:sz w:val="28"/>
          <w:szCs w:val="28"/>
        </w:rPr>
      </w:pPr>
      <w:r>
        <w:rPr>
          <w:sz w:val="28"/>
          <w:szCs w:val="28"/>
        </w:rPr>
        <w:t>Kontaktinfo:</w:t>
      </w:r>
    </w:p>
    <w:tbl>
      <w:tblPr>
        <w:tblStyle w:val="a1"/>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418"/>
        <w:gridCol w:w="5022"/>
      </w:tblGrid>
      <w:tr w:rsidR="00AF27A4">
        <w:tc>
          <w:tcPr>
            <w:tcW w:w="7508" w:type="dxa"/>
          </w:tcPr>
          <w:p w:rsidR="00AF27A4" w:rsidRDefault="003D5BAE">
            <w:pPr>
              <w:pBdr>
                <w:top w:val="none" w:sz="0" w:space="0" w:color="000000"/>
                <w:left w:val="none" w:sz="0" w:space="0" w:color="000000"/>
                <w:bottom w:val="none" w:sz="0" w:space="0" w:color="000000"/>
                <w:right w:val="none" w:sz="0" w:space="0" w:color="000000"/>
                <w:between w:val="none" w:sz="0" w:space="0" w:color="000000"/>
              </w:pBdr>
            </w:pPr>
            <w:r>
              <w:t xml:space="preserve">Hilde Hesby, </w:t>
            </w:r>
            <w:proofErr w:type="spellStart"/>
            <w:r>
              <w:t>praksisskoleansvalig</w:t>
            </w:r>
            <w:proofErr w:type="spellEnd"/>
          </w:p>
        </w:tc>
        <w:tc>
          <w:tcPr>
            <w:tcW w:w="1418" w:type="dxa"/>
          </w:tcPr>
          <w:p w:rsidR="00AF27A4" w:rsidRDefault="003D5BAE">
            <w:pPr>
              <w:pBdr>
                <w:top w:val="none" w:sz="0" w:space="0" w:color="000000"/>
                <w:left w:val="none" w:sz="0" w:space="0" w:color="000000"/>
                <w:bottom w:val="none" w:sz="0" w:space="0" w:color="000000"/>
                <w:right w:val="none" w:sz="0" w:space="0" w:color="000000"/>
                <w:between w:val="none" w:sz="0" w:space="0" w:color="000000"/>
              </w:pBdr>
            </w:pPr>
            <w:r>
              <w:t>99313298</w:t>
            </w:r>
          </w:p>
        </w:tc>
        <w:tc>
          <w:tcPr>
            <w:tcW w:w="5022" w:type="dxa"/>
          </w:tcPr>
          <w:p w:rsidR="00AF27A4" w:rsidRDefault="00595915">
            <w:pPr>
              <w:pBdr>
                <w:top w:val="none" w:sz="0" w:space="0" w:color="000000"/>
                <w:left w:val="none" w:sz="0" w:space="0" w:color="000000"/>
                <w:bottom w:val="none" w:sz="0" w:space="0" w:color="000000"/>
                <w:right w:val="none" w:sz="0" w:space="0" w:color="000000"/>
                <w:between w:val="none" w:sz="0" w:space="0" w:color="000000"/>
              </w:pBdr>
            </w:pPr>
            <w:hyperlink r:id="rId11" w:history="1">
              <w:r w:rsidR="00B44471" w:rsidRPr="00AA6DD7">
                <w:rPr>
                  <w:rStyle w:val="Hyperkobling"/>
                </w:rPr>
                <w:t>hilde.hesby@stavangerskolen.no</w:t>
              </w:r>
            </w:hyperlink>
            <w:r w:rsidR="00B44471">
              <w:t xml:space="preserve"> </w:t>
            </w:r>
          </w:p>
        </w:tc>
      </w:tr>
      <w:tr w:rsidR="00AF27A4">
        <w:tc>
          <w:tcPr>
            <w:tcW w:w="7508" w:type="dxa"/>
          </w:tcPr>
          <w:p w:rsidR="00AF27A4" w:rsidRDefault="003C62D7">
            <w:pPr>
              <w:pBdr>
                <w:top w:val="none" w:sz="0" w:space="0" w:color="000000"/>
                <w:left w:val="none" w:sz="0" w:space="0" w:color="000000"/>
                <w:bottom w:val="none" w:sz="0" w:space="0" w:color="000000"/>
                <w:right w:val="none" w:sz="0" w:space="0" w:color="000000"/>
                <w:between w:val="none" w:sz="0" w:space="0" w:color="000000"/>
              </w:pBdr>
            </w:pPr>
            <w:r>
              <w:t xml:space="preserve">Silje R. Svela, praksisskolekoordinator </w:t>
            </w:r>
          </w:p>
        </w:tc>
        <w:tc>
          <w:tcPr>
            <w:tcW w:w="1418" w:type="dxa"/>
          </w:tcPr>
          <w:p w:rsidR="00AF27A4" w:rsidRDefault="003C62D7">
            <w:pPr>
              <w:pBdr>
                <w:top w:val="none" w:sz="0" w:space="0" w:color="000000"/>
                <w:left w:val="none" w:sz="0" w:space="0" w:color="000000"/>
                <w:bottom w:val="none" w:sz="0" w:space="0" w:color="000000"/>
                <w:right w:val="none" w:sz="0" w:space="0" w:color="000000"/>
                <w:between w:val="none" w:sz="0" w:space="0" w:color="000000"/>
              </w:pBdr>
            </w:pPr>
            <w:r>
              <w:t>48120669</w:t>
            </w:r>
          </w:p>
        </w:tc>
        <w:tc>
          <w:tcPr>
            <w:tcW w:w="5022" w:type="dxa"/>
          </w:tcPr>
          <w:p w:rsidR="00AF27A4" w:rsidRDefault="00595915">
            <w:pPr>
              <w:pBdr>
                <w:top w:val="none" w:sz="0" w:space="0" w:color="000000"/>
                <w:left w:val="none" w:sz="0" w:space="0" w:color="000000"/>
                <w:bottom w:val="none" w:sz="0" w:space="0" w:color="000000"/>
                <w:right w:val="none" w:sz="0" w:space="0" w:color="000000"/>
                <w:between w:val="none" w:sz="0" w:space="0" w:color="000000"/>
              </w:pBdr>
            </w:pPr>
            <w:hyperlink r:id="rId12" w:history="1">
              <w:r w:rsidR="003C62D7" w:rsidRPr="00AA6DD7">
                <w:rPr>
                  <w:rStyle w:val="Hyperkobling"/>
                </w:rPr>
                <w:t>silje.rostol.svela@stavangerskole.no</w:t>
              </w:r>
            </w:hyperlink>
          </w:p>
        </w:tc>
      </w:tr>
      <w:tr w:rsidR="00FE73E9">
        <w:tc>
          <w:tcPr>
            <w:tcW w:w="7508" w:type="dxa"/>
          </w:tcPr>
          <w:p w:rsidR="00FE73E9" w:rsidRDefault="003C62D7">
            <w:pPr>
              <w:pBdr>
                <w:top w:val="none" w:sz="0" w:space="0" w:color="000000"/>
                <w:left w:val="none" w:sz="0" w:space="0" w:color="000000"/>
                <w:bottom w:val="none" w:sz="0" w:space="0" w:color="000000"/>
                <w:right w:val="none" w:sz="0" w:space="0" w:color="000000"/>
                <w:between w:val="none" w:sz="0" w:space="0" w:color="000000"/>
              </w:pBdr>
            </w:pPr>
            <w:r>
              <w:t>Jan Kåre Rafoss, praksislærer</w:t>
            </w:r>
          </w:p>
        </w:tc>
        <w:tc>
          <w:tcPr>
            <w:tcW w:w="1418" w:type="dxa"/>
          </w:tcPr>
          <w:p w:rsidR="00FE73E9" w:rsidRDefault="006C65FD">
            <w:pPr>
              <w:pBdr>
                <w:top w:val="none" w:sz="0" w:space="0" w:color="000000"/>
                <w:left w:val="none" w:sz="0" w:space="0" w:color="000000"/>
                <w:bottom w:val="none" w:sz="0" w:space="0" w:color="000000"/>
                <w:right w:val="none" w:sz="0" w:space="0" w:color="000000"/>
                <w:between w:val="none" w:sz="0" w:space="0" w:color="000000"/>
              </w:pBdr>
            </w:pPr>
            <w:r>
              <w:t>99712361</w:t>
            </w:r>
          </w:p>
        </w:tc>
        <w:tc>
          <w:tcPr>
            <w:tcW w:w="5022" w:type="dxa"/>
          </w:tcPr>
          <w:p w:rsidR="00FE73E9" w:rsidRDefault="00595915">
            <w:pPr>
              <w:pBdr>
                <w:top w:val="none" w:sz="0" w:space="0" w:color="000000"/>
                <w:left w:val="none" w:sz="0" w:space="0" w:color="000000"/>
                <w:bottom w:val="none" w:sz="0" w:space="0" w:color="000000"/>
                <w:right w:val="none" w:sz="0" w:space="0" w:color="000000"/>
                <w:between w:val="none" w:sz="0" w:space="0" w:color="000000"/>
              </w:pBdr>
            </w:pPr>
            <w:hyperlink r:id="rId13" w:history="1">
              <w:r w:rsidR="003C62D7" w:rsidRPr="00671C59">
                <w:rPr>
                  <w:rStyle w:val="Hyperkobling"/>
                </w:rPr>
                <w:t>jan.kare.rafoss@stavangerskolen.no</w:t>
              </w:r>
            </w:hyperlink>
            <w:r w:rsidR="003C62D7">
              <w:t xml:space="preserve"> </w:t>
            </w:r>
          </w:p>
        </w:tc>
      </w:tr>
      <w:tr w:rsidR="00FE73E9">
        <w:tc>
          <w:tcPr>
            <w:tcW w:w="7508" w:type="dxa"/>
          </w:tcPr>
          <w:p w:rsidR="00FE73E9" w:rsidRDefault="00FE73E9">
            <w:pPr>
              <w:pBdr>
                <w:top w:val="none" w:sz="0" w:space="0" w:color="000000"/>
                <w:left w:val="none" w:sz="0" w:space="0" w:color="000000"/>
                <w:bottom w:val="none" w:sz="0" w:space="0" w:color="000000"/>
                <w:right w:val="none" w:sz="0" w:space="0" w:color="000000"/>
                <w:between w:val="none" w:sz="0" w:space="0" w:color="000000"/>
              </w:pBdr>
            </w:pPr>
            <w:r>
              <w:t>Sigvald Fyljesvoll</w:t>
            </w:r>
            <w:r w:rsidR="006C3E81">
              <w:t>, praksislærer</w:t>
            </w:r>
          </w:p>
        </w:tc>
        <w:tc>
          <w:tcPr>
            <w:tcW w:w="1418" w:type="dxa"/>
          </w:tcPr>
          <w:p w:rsidR="00FE73E9" w:rsidRDefault="00B44471">
            <w:pPr>
              <w:pBdr>
                <w:top w:val="none" w:sz="0" w:space="0" w:color="000000"/>
                <w:left w:val="none" w:sz="0" w:space="0" w:color="000000"/>
                <w:bottom w:val="none" w:sz="0" w:space="0" w:color="000000"/>
                <w:right w:val="none" w:sz="0" w:space="0" w:color="000000"/>
                <w:between w:val="none" w:sz="0" w:space="0" w:color="000000"/>
              </w:pBdr>
            </w:pPr>
            <w:r>
              <w:t>41378227</w:t>
            </w:r>
          </w:p>
        </w:tc>
        <w:tc>
          <w:tcPr>
            <w:tcW w:w="5022" w:type="dxa"/>
          </w:tcPr>
          <w:p w:rsidR="00FE73E9" w:rsidRDefault="00595915">
            <w:pPr>
              <w:pBdr>
                <w:top w:val="none" w:sz="0" w:space="0" w:color="000000"/>
                <w:left w:val="none" w:sz="0" w:space="0" w:color="000000"/>
                <w:bottom w:val="none" w:sz="0" w:space="0" w:color="000000"/>
                <w:right w:val="none" w:sz="0" w:space="0" w:color="000000"/>
                <w:between w:val="none" w:sz="0" w:space="0" w:color="000000"/>
              </w:pBdr>
            </w:pPr>
            <w:hyperlink r:id="rId14" w:history="1">
              <w:r w:rsidR="00B44471" w:rsidRPr="00AA6DD7">
                <w:rPr>
                  <w:rStyle w:val="Hyperkobling"/>
                </w:rPr>
                <w:t>sigvald.fyljesvoll@stavangerskolen.no</w:t>
              </w:r>
            </w:hyperlink>
            <w:r w:rsidR="00FE73E9">
              <w:t xml:space="preserve"> </w:t>
            </w:r>
          </w:p>
        </w:tc>
      </w:tr>
    </w:tbl>
    <w:p w:rsidR="00AF27A4" w:rsidRDefault="00AF27A4">
      <w:pPr>
        <w:rPr>
          <w:b/>
          <w:sz w:val="28"/>
          <w:szCs w:val="28"/>
        </w:rPr>
      </w:pPr>
    </w:p>
    <w:p w:rsidR="00AF27A4" w:rsidRDefault="003D5BAE">
      <w:pPr>
        <w:rPr>
          <w:b/>
          <w:sz w:val="28"/>
          <w:szCs w:val="28"/>
        </w:rPr>
      </w:pPr>
      <w:r>
        <w:rPr>
          <w:b/>
          <w:sz w:val="28"/>
          <w:szCs w:val="28"/>
        </w:rPr>
        <w:t>3.1 Praksisstudiet</w:t>
      </w:r>
    </w:p>
    <w:p w:rsidR="00AF27A4" w:rsidRDefault="003D5BAE">
      <w:pPr>
        <w:rPr>
          <w:sz w:val="28"/>
          <w:szCs w:val="28"/>
        </w:rPr>
      </w:pPr>
      <w:r>
        <w:rPr>
          <w:sz w:val="28"/>
          <w:szCs w:val="28"/>
        </w:rPr>
        <w:t>Det er i rammeplanen beskrevet forventet læringsutbytte i praksisopplæringen etter syklus 1 (bachelornivå) og syklus 2 (masternivå) i utdanningen. I syklus 1, som utgjør praksis for de tre første studieårene, er det lagt vekt på å utvikle bred kompetanse om lærerrollen, lærerarbeidet, eleven og elevmangfoldet og skolen som organisasjon. Praksis i denne syklusen skal gi studenten utvikling av ferdigheter og sosialisering til læreryrket. I syklus 2, som utgjør praksis de to siste studieåra, skal studenten få en mer inngående kunnskap om læreprosesser, barns utvikling og forsknings- og utviklingsarbeid i skolen. Det skal legges til rette for utvikling av studentens endringskompetanse. Det er forventninger om progresjon hos studenten fra syklus 1 til syklus 2.</w:t>
      </w:r>
    </w:p>
    <w:p w:rsidR="00AF27A4" w:rsidRDefault="00AF27A4">
      <w:pPr>
        <w:rPr>
          <w:sz w:val="28"/>
          <w:szCs w:val="28"/>
        </w:rPr>
      </w:pPr>
    </w:p>
    <w:p w:rsidR="00AF27A4" w:rsidRDefault="003D5BAE">
      <w:pPr>
        <w:rPr>
          <w:sz w:val="28"/>
          <w:szCs w:val="28"/>
        </w:rPr>
      </w:pPr>
      <w:bookmarkStart w:id="0" w:name="_gjdgxs" w:colFirst="0" w:colLast="0"/>
      <w:bookmarkEnd w:id="0"/>
      <w:r>
        <w:rPr>
          <w:sz w:val="28"/>
          <w:szCs w:val="28"/>
        </w:rPr>
        <w:lastRenderedPageBreak/>
        <w:t xml:space="preserve">Vår praksisplan er utformet med </w:t>
      </w:r>
      <w:proofErr w:type="spellStart"/>
      <w:r>
        <w:rPr>
          <w:sz w:val="28"/>
          <w:szCs w:val="28"/>
        </w:rPr>
        <w:t>hovedemner</w:t>
      </w:r>
      <w:proofErr w:type="spellEnd"/>
      <w:r>
        <w:rPr>
          <w:sz w:val="28"/>
          <w:szCs w:val="28"/>
        </w:rPr>
        <w:t xml:space="preserve"> hentet fra rammeplanen i venstre kolonne. I høyre kolonne er det utformet hvordan gitt del av rammeplanen ivaretas gjennom praksisarbeidet på Tastaveden skole. Videre gjengis forventet læringsutbytte i kunnskap, ferdigheter og generell kompetanse etter hver endt syklus.</w:t>
      </w:r>
    </w:p>
    <w:tbl>
      <w:tblPr>
        <w:tblStyle w:val="a2"/>
        <w:tblW w:w="139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9165"/>
      </w:tblGrid>
      <w:tr w:rsidR="00AF27A4">
        <w:trPr>
          <w:trHeight w:val="6460"/>
          <w:jc w:val="center"/>
        </w:trPr>
        <w:tc>
          <w:tcPr>
            <w:tcW w:w="4740" w:type="dxa"/>
            <w:shd w:val="clear" w:color="auto" w:fill="auto"/>
            <w:tcMar>
              <w:top w:w="100" w:type="dxa"/>
              <w:left w:w="100" w:type="dxa"/>
              <w:bottom w:w="100" w:type="dxa"/>
              <w:right w:w="100" w:type="dxa"/>
            </w:tcMar>
          </w:tcPr>
          <w:p w:rsidR="00AF27A4" w:rsidRDefault="00AF27A4">
            <w:pPr>
              <w:widowControl w:val="0"/>
              <w:spacing w:line="240" w:lineRule="auto"/>
              <w:rPr>
                <w:b/>
                <w:sz w:val="20"/>
                <w:szCs w:val="20"/>
              </w:rPr>
            </w:pPr>
          </w:p>
          <w:p w:rsidR="00AF27A4" w:rsidRDefault="003D5BAE">
            <w:pPr>
              <w:widowControl w:val="0"/>
              <w:spacing w:line="240" w:lineRule="auto"/>
              <w:rPr>
                <w:b/>
                <w:sz w:val="20"/>
                <w:szCs w:val="20"/>
              </w:rPr>
            </w:pPr>
            <w:r>
              <w:rPr>
                <w:b/>
                <w:sz w:val="20"/>
                <w:szCs w:val="20"/>
              </w:rPr>
              <w:t>HOVEDTEMA, syklus 1</w:t>
            </w:r>
          </w:p>
          <w:p w:rsidR="00AF27A4" w:rsidRDefault="003D5BAE">
            <w:pPr>
              <w:widowControl w:val="0"/>
              <w:spacing w:line="240" w:lineRule="auto"/>
              <w:rPr>
                <w:sz w:val="20"/>
                <w:szCs w:val="20"/>
              </w:rPr>
            </w:pPr>
            <w:r>
              <w:rPr>
                <w:sz w:val="20"/>
                <w:szCs w:val="20"/>
              </w:rPr>
              <w:t>I første syklus er hovedtemaet for praksisopplæringen lærerrollen, lærerarbeidet og lærerens tilrettelegging for læring av fag for 5. – 10. trinn.</w:t>
            </w:r>
          </w:p>
          <w:p w:rsidR="00AF27A4" w:rsidRDefault="003D5BAE">
            <w:pPr>
              <w:widowControl w:val="0"/>
              <w:spacing w:line="240" w:lineRule="auto"/>
              <w:rPr>
                <w:sz w:val="20"/>
                <w:szCs w:val="20"/>
              </w:rPr>
            </w:pPr>
            <w:r>
              <w:rPr>
                <w:sz w:val="20"/>
                <w:szCs w:val="20"/>
              </w:rPr>
              <w:t xml:space="preserve"> </w:t>
            </w:r>
          </w:p>
          <w:p w:rsidR="00AF27A4" w:rsidRDefault="003D5BAE">
            <w:pPr>
              <w:widowControl w:val="0"/>
              <w:spacing w:line="240" w:lineRule="auto"/>
              <w:rPr>
                <w:sz w:val="20"/>
                <w:szCs w:val="20"/>
              </w:rPr>
            </w:pPr>
            <w:r>
              <w:rPr>
                <w:sz w:val="20"/>
                <w:szCs w:val="20"/>
              </w:rPr>
              <w:t xml:space="preserve">Dette omhandler: </w:t>
            </w:r>
          </w:p>
          <w:p w:rsidR="00AF27A4" w:rsidRDefault="003D5BAE">
            <w:pPr>
              <w:widowControl w:val="0"/>
              <w:numPr>
                <w:ilvl w:val="0"/>
                <w:numId w:val="10"/>
              </w:numPr>
              <w:spacing w:line="240" w:lineRule="auto"/>
              <w:contextualSpacing/>
              <w:rPr>
                <w:sz w:val="20"/>
                <w:szCs w:val="20"/>
              </w:rPr>
            </w:pPr>
            <w:r>
              <w:rPr>
                <w:sz w:val="20"/>
                <w:szCs w:val="20"/>
              </w:rPr>
              <w:t xml:space="preserve">Utvikling av egen læreridentitet og </w:t>
            </w:r>
            <w:proofErr w:type="spellStart"/>
            <w:r>
              <w:rPr>
                <w:sz w:val="20"/>
                <w:szCs w:val="20"/>
              </w:rPr>
              <w:t>relasjonskompetanse</w:t>
            </w:r>
            <w:proofErr w:type="spellEnd"/>
          </w:p>
          <w:p w:rsidR="00AF27A4" w:rsidRDefault="003D5BAE">
            <w:pPr>
              <w:widowControl w:val="0"/>
              <w:numPr>
                <w:ilvl w:val="0"/>
                <w:numId w:val="10"/>
              </w:numPr>
              <w:spacing w:line="240" w:lineRule="auto"/>
              <w:contextualSpacing/>
              <w:rPr>
                <w:sz w:val="20"/>
                <w:szCs w:val="20"/>
              </w:rPr>
            </w:pPr>
            <w:r>
              <w:rPr>
                <w:sz w:val="20"/>
                <w:szCs w:val="20"/>
              </w:rPr>
              <w:t xml:space="preserve">Lærerarbeidet i møte med det flerkulturelle klasserom </w:t>
            </w:r>
          </w:p>
          <w:p w:rsidR="00AF27A4" w:rsidRDefault="003D5BAE">
            <w:pPr>
              <w:widowControl w:val="0"/>
              <w:numPr>
                <w:ilvl w:val="0"/>
                <w:numId w:val="10"/>
              </w:numPr>
              <w:spacing w:line="240" w:lineRule="auto"/>
              <w:contextualSpacing/>
              <w:rPr>
                <w:sz w:val="20"/>
                <w:szCs w:val="20"/>
              </w:rPr>
            </w:pPr>
            <w:r>
              <w:rPr>
                <w:sz w:val="20"/>
                <w:szCs w:val="20"/>
              </w:rPr>
              <w:t>Klasseledelse</w:t>
            </w:r>
          </w:p>
          <w:p w:rsidR="00AF27A4" w:rsidRDefault="003D5BAE">
            <w:pPr>
              <w:widowControl w:val="0"/>
              <w:numPr>
                <w:ilvl w:val="0"/>
                <w:numId w:val="10"/>
              </w:numPr>
              <w:spacing w:line="240" w:lineRule="auto"/>
              <w:contextualSpacing/>
              <w:rPr>
                <w:sz w:val="20"/>
                <w:szCs w:val="20"/>
              </w:rPr>
            </w:pPr>
            <w:r>
              <w:rPr>
                <w:sz w:val="20"/>
                <w:szCs w:val="20"/>
              </w:rPr>
              <w:t>Planlegging, gjennomføring og vurdering av undervisning</w:t>
            </w:r>
          </w:p>
          <w:p w:rsidR="00AF27A4" w:rsidRDefault="003D5BAE">
            <w:pPr>
              <w:widowControl w:val="0"/>
              <w:numPr>
                <w:ilvl w:val="0"/>
                <w:numId w:val="10"/>
              </w:numPr>
              <w:spacing w:line="240" w:lineRule="auto"/>
              <w:contextualSpacing/>
              <w:rPr>
                <w:sz w:val="20"/>
                <w:szCs w:val="20"/>
              </w:rPr>
            </w:pPr>
            <w:r>
              <w:rPr>
                <w:sz w:val="20"/>
                <w:szCs w:val="20"/>
              </w:rPr>
              <w:t>Tilpasset opplæring og læringsfremmende vurdering</w:t>
            </w:r>
          </w:p>
          <w:p w:rsidR="00AF27A4" w:rsidRDefault="003D5BAE">
            <w:pPr>
              <w:widowControl w:val="0"/>
              <w:numPr>
                <w:ilvl w:val="0"/>
                <w:numId w:val="10"/>
              </w:numPr>
              <w:spacing w:line="240" w:lineRule="auto"/>
              <w:contextualSpacing/>
              <w:rPr>
                <w:sz w:val="20"/>
                <w:szCs w:val="20"/>
              </w:rPr>
            </w:pPr>
            <w:r>
              <w:rPr>
                <w:sz w:val="20"/>
                <w:szCs w:val="20"/>
              </w:rPr>
              <w:t>Skolen som organisasjon og samarbeid med andre instanser</w:t>
            </w:r>
          </w:p>
        </w:tc>
        <w:tc>
          <w:tcPr>
            <w:tcW w:w="9165" w:type="dxa"/>
            <w:shd w:val="clear" w:color="auto" w:fill="auto"/>
            <w:tcMar>
              <w:top w:w="100" w:type="dxa"/>
              <w:left w:w="100" w:type="dxa"/>
              <w:bottom w:w="100" w:type="dxa"/>
              <w:right w:w="100" w:type="dxa"/>
            </w:tcMar>
          </w:tcPr>
          <w:p w:rsidR="00AF27A4" w:rsidRDefault="003D5BAE">
            <w:pPr>
              <w:widowControl w:val="0"/>
              <w:spacing w:line="240" w:lineRule="auto"/>
              <w:rPr>
                <w:b/>
                <w:sz w:val="20"/>
                <w:szCs w:val="20"/>
              </w:rPr>
            </w:pPr>
            <w:r>
              <w:rPr>
                <w:b/>
                <w:sz w:val="20"/>
                <w:szCs w:val="20"/>
              </w:rPr>
              <w:t>Praksisarbeid</w:t>
            </w:r>
          </w:p>
          <w:p w:rsidR="00AF27A4" w:rsidRDefault="003D5BAE">
            <w:pPr>
              <w:widowControl w:val="0"/>
              <w:spacing w:line="240" w:lineRule="auto"/>
              <w:rPr>
                <w:sz w:val="20"/>
                <w:szCs w:val="20"/>
              </w:rPr>
            </w:pPr>
            <w:r>
              <w:rPr>
                <w:sz w:val="20"/>
                <w:szCs w:val="20"/>
              </w:rPr>
              <w:t>Praksislærer utfordrer studenten tidlig til å reflektere rundt eget valg av yrke, og viktige egenskaper, tanker og forventninger til seg selv i lærerrollen. Praksisperioden avsluttes med samtale rundt disse emnene sammen med studenten.</w:t>
            </w:r>
          </w:p>
          <w:p w:rsidR="00AF27A4" w:rsidRDefault="00AF27A4">
            <w:pPr>
              <w:widowControl w:val="0"/>
              <w:spacing w:line="240" w:lineRule="auto"/>
              <w:rPr>
                <w:sz w:val="20"/>
                <w:szCs w:val="20"/>
              </w:rPr>
            </w:pPr>
          </w:p>
          <w:p w:rsidR="00AF27A4" w:rsidRDefault="003D5BAE">
            <w:pPr>
              <w:widowControl w:val="0"/>
              <w:spacing w:line="240" w:lineRule="auto"/>
              <w:rPr>
                <w:sz w:val="20"/>
                <w:szCs w:val="20"/>
              </w:rPr>
            </w:pPr>
            <w:r>
              <w:rPr>
                <w:sz w:val="20"/>
                <w:szCs w:val="20"/>
              </w:rPr>
              <w:t>Studenten er aktiv deltaker i og utenfor klasserom sammen med praksislærer, og andre aktuelle praksisskolelærere, og deltar også på aktuell trinn-, fag- og personalmøter.</w:t>
            </w:r>
          </w:p>
          <w:p w:rsidR="00AF27A4" w:rsidRDefault="00AF27A4">
            <w:pPr>
              <w:widowControl w:val="0"/>
              <w:spacing w:line="240" w:lineRule="auto"/>
              <w:rPr>
                <w:sz w:val="20"/>
                <w:szCs w:val="20"/>
              </w:rPr>
            </w:pPr>
          </w:p>
          <w:p w:rsidR="00AF27A4" w:rsidRDefault="003D5BAE">
            <w:pPr>
              <w:widowControl w:val="0"/>
              <w:spacing w:line="240" w:lineRule="auto"/>
              <w:rPr>
                <w:sz w:val="20"/>
                <w:szCs w:val="20"/>
              </w:rPr>
            </w:pPr>
            <w:r>
              <w:rPr>
                <w:sz w:val="20"/>
                <w:szCs w:val="20"/>
              </w:rPr>
              <w:t xml:space="preserve">Skolens ledelse orienterer om felles struktur og reglement på skolen, og grunngir valgene rundt dette. Her kan </w:t>
            </w:r>
            <w:proofErr w:type="spellStart"/>
            <w:r>
              <w:rPr>
                <w:sz w:val="20"/>
                <w:szCs w:val="20"/>
              </w:rPr>
              <w:t>udirs</w:t>
            </w:r>
            <w:proofErr w:type="spellEnd"/>
            <w:r>
              <w:rPr>
                <w:sz w:val="20"/>
                <w:szCs w:val="20"/>
              </w:rPr>
              <w:t xml:space="preserve"> nettressurser rundt emnet klasseledelse brukes som støttelitteratur: </w:t>
            </w:r>
            <w:hyperlink r:id="rId15">
              <w:r>
                <w:rPr>
                  <w:color w:val="1155CC"/>
                  <w:sz w:val="20"/>
                  <w:szCs w:val="20"/>
                  <w:u w:val="single"/>
                </w:rPr>
                <w:t>https://www.udir.no/laring-og-trivsel/klasseledelse/</w:t>
              </w:r>
            </w:hyperlink>
          </w:p>
          <w:p w:rsidR="00AF27A4" w:rsidRDefault="00AF27A4">
            <w:pPr>
              <w:widowControl w:val="0"/>
              <w:spacing w:line="240" w:lineRule="auto"/>
              <w:rPr>
                <w:sz w:val="20"/>
                <w:szCs w:val="20"/>
              </w:rPr>
            </w:pPr>
          </w:p>
          <w:p w:rsidR="00AF27A4" w:rsidRDefault="003D5BAE">
            <w:pPr>
              <w:widowControl w:val="0"/>
              <w:spacing w:line="240" w:lineRule="auto"/>
              <w:rPr>
                <w:sz w:val="20"/>
                <w:szCs w:val="20"/>
              </w:rPr>
            </w:pPr>
            <w:r>
              <w:rPr>
                <w:sz w:val="20"/>
                <w:szCs w:val="20"/>
              </w:rPr>
              <w:t>Studenten planlegger, gjennomfører og vurderer undervisning tett oppfulgt av praksislærer. Den didaktiske relasjonsmodellen legges til grunn for arbeidet (deltakerforutsetninger, mål, rammer, arbeidsmåter, innhold, vurdering).</w:t>
            </w:r>
          </w:p>
          <w:p w:rsidR="00AF27A4" w:rsidRDefault="00AF27A4">
            <w:pPr>
              <w:widowControl w:val="0"/>
              <w:spacing w:line="240" w:lineRule="auto"/>
              <w:rPr>
                <w:sz w:val="20"/>
                <w:szCs w:val="20"/>
              </w:rPr>
            </w:pPr>
          </w:p>
          <w:p w:rsidR="00AF27A4" w:rsidRDefault="003D5BAE">
            <w:pPr>
              <w:widowControl w:val="0"/>
              <w:spacing w:line="240" w:lineRule="auto"/>
              <w:rPr>
                <w:sz w:val="20"/>
                <w:szCs w:val="20"/>
              </w:rPr>
            </w:pPr>
            <w:r>
              <w:rPr>
                <w:sz w:val="20"/>
                <w:szCs w:val="20"/>
              </w:rPr>
              <w:t xml:space="preserve">Studenten tar aktiv del i </w:t>
            </w:r>
            <w:proofErr w:type="spellStart"/>
            <w:r>
              <w:rPr>
                <w:sz w:val="20"/>
                <w:szCs w:val="20"/>
              </w:rPr>
              <w:t>læringsrettet</w:t>
            </w:r>
            <w:proofErr w:type="spellEnd"/>
            <w:r>
              <w:rPr>
                <w:sz w:val="20"/>
                <w:szCs w:val="20"/>
              </w:rPr>
              <w:t xml:space="preserve"> vurderingsarbeid - både formell og uformell tilbakemelding til elevene utformes i samarbeid med praksislærer. Aktuelle kompetansemål og kjennetegn på måloppnåelse (K06) legges til grunn for dette arbeidet. Studenten utfordres til å tilpasse sitt bidrag til undervisningen til ulike elevers grad av måloppnåelse, og utfordres videre til evaluering og refleksjon av denne tilpasningen. Skolens ledelse gir studenten en innføring i gjennomførte og tilgjengelig kartleggingsverktøy. Aktuell innsamlet elevdata forklares og gjøres tilgjengelig for studenten.</w:t>
            </w:r>
          </w:p>
          <w:p w:rsidR="00AF27A4" w:rsidRDefault="00AF27A4">
            <w:pPr>
              <w:widowControl w:val="0"/>
              <w:spacing w:line="240" w:lineRule="auto"/>
              <w:rPr>
                <w:sz w:val="20"/>
                <w:szCs w:val="20"/>
              </w:rPr>
            </w:pPr>
          </w:p>
          <w:p w:rsidR="00AF27A4" w:rsidRDefault="003D5BAE">
            <w:pPr>
              <w:widowControl w:val="0"/>
              <w:spacing w:line="240" w:lineRule="auto"/>
              <w:rPr>
                <w:sz w:val="20"/>
                <w:szCs w:val="20"/>
              </w:rPr>
            </w:pPr>
            <w:r>
              <w:rPr>
                <w:sz w:val="20"/>
                <w:szCs w:val="20"/>
              </w:rPr>
              <w:t xml:space="preserve">Studenten involveres av skolens ledelse i arbeidet til skolens ressursteam og </w:t>
            </w:r>
            <w:proofErr w:type="spellStart"/>
            <w:r>
              <w:rPr>
                <w:sz w:val="20"/>
                <w:szCs w:val="20"/>
              </w:rPr>
              <w:t>spes.ped</w:t>
            </w:r>
            <w:proofErr w:type="spellEnd"/>
            <w:r>
              <w:rPr>
                <w:sz w:val="20"/>
                <w:szCs w:val="20"/>
              </w:rPr>
              <w:t>. team for å opparbeide en innsikt i skolens organisering og samarbeid med andre aktører som skolehelsetjenesten, kommunenes uteseksjon og barnevern, og skolens kommunikasjon og samarbeid med PPT.</w:t>
            </w:r>
          </w:p>
        </w:tc>
      </w:tr>
      <w:tr w:rsidR="00AF27A4">
        <w:trPr>
          <w:trHeight w:val="8100"/>
          <w:jc w:val="center"/>
        </w:trPr>
        <w:tc>
          <w:tcPr>
            <w:tcW w:w="13905" w:type="dxa"/>
            <w:gridSpan w:val="2"/>
            <w:shd w:val="clear" w:color="auto" w:fill="auto"/>
            <w:tcMar>
              <w:top w:w="100" w:type="dxa"/>
              <w:left w:w="100" w:type="dxa"/>
              <w:bottom w:w="100" w:type="dxa"/>
              <w:right w:w="100" w:type="dxa"/>
            </w:tcMar>
          </w:tcPr>
          <w:p w:rsidR="00AF27A4" w:rsidRDefault="003D5BAE">
            <w:pPr>
              <w:widowControl w:val="0"/>
              <w:spacing w:line="240" w:lineRule="auto"/>
              <w:rPr>
                <w:b/>
                <w:sz w:val="20"/>
                <w:szCs w:val="20"/>
              </w:rPr>
            </w:pPr>
            <w:r>
              <w:rPr>
                <w:b/>
                <w:sz w:val="20"/>
                <w:szCs w:val="20"/>
              </w:rPr>
              <w:lastRenderedPageBreak/>
              <w:t>Læringsutbytte av syklus 1</w:t>
            </w:r>
          </w:p>
          <w:p w:rsidR="00AF27A4" w:rsidRDefault="00AF27A4">
            <w:pPr>
              <w:widowControl w:val="0"/>
              <w:spacing w:line="240" w:lineRule="auto"/>
              <w:rPr>
                <w:b/>
                <w:sz w:val="20"/>
                <w:szCs w:val="20"/>
              </w:rPr>
            </w:pPr>
          </w:p>
          <w:p w:rsidR="00AF27A4" w:rsidRDefault="003D5BAE">
            <w:pPr>
              <w:widowControl w:val="0"/>
              <w:spacing w:line="240" w:lineRule="auto"/>
              <w:rPr>
                <w:b/>
                <w:sz w:val="20"/>
                <w:szCs w:val="20"/>
              </w:rPr>
            </w:pPr>
            <w:r>
              <w:rPr>
                <w:b/>
                <w:sz w:val="20"/>
                <w:szCs w:val="20"/>
              </w:rPr>
              <w:t xml:space="preserve">KUNNSKAP </w:t>
            </w:r>
          </w:p>
          <w:p w:rsidR="00AF27A4" w:rsidRDefault="003D5BAE">
            <w:pPr>
              <w:widowControl w:val="0"/>
              <w:spacing w:line="240" w:lineRule="auto"/>
              <w:rPr>
                <w:sz w:val="20"/>
                <w:szCs w:val="20"/>
              </w:rPr>
            </w:pPr>
            <w:r>
              <w:rPr>
                <w:sz w:val="20"/>
                <w:szCs w:val="20"/>
              </w:rPr>
              <w:t>Studenten</w:t>
            </w:r>
          </w:p>
          <w:p w:rsidR="00AF27A4" w:rsidRDefault="003D5BAE">
            <w:pPr>
              <w:widowControl w:val="0"/>
              <w:numPr>
                <w:ilvl w:val="0"/>
                <w:numId w:val="4"/>
              </w:numPr>
              <w:spacing w:line="240" w:lineRule="auto"/>
              <w:contextualSpacing/>
              <w:rPr>
                <w:sz w:val="20"/>
                <w:szCs w:val="20"/>
              </w:rPr>
            </w:pPr>
            <w:r>
              <w:rPr>
                <w:sz w:val="20"/>
                <w:szCs w:val="20"/>
              </w:rPr>
              <w:t xml:space="preserve">har kunnskap om gjeldende lov- og planverk og om det helhetlige opplæringsløpet med vekt på overgangen fra barnehage til skole og fra barnetrinn til ungdomstrinn  </w:t>
            </w:r>
          </w:p>
          <w:p w:rsidR="00AF27A4" w:rsidRDefault="003D5BAE">
            <w:pPr>
              <w:widowControl w:val="0"/>
              <w:numPr>
                <w:ilvl w:val="0"/>
                <w:numId w:val="4"/>
              </w:numPr>
              <w:spacing w:line="240" w:lineRule="auto"/>
              <w:contextualSpacing/>
              <w:rPr>
                <w:sz w:val="20"/>
                <w:szCs w:val="20"/>
              </w:rPr>
            </w:pPr>
            <w:r>
              <w:rPr>
                <w:sz w:val="20"/>
                <w:szCs w:val="20"/>
              </w:rPr>
              <w:t xml:space="preserve">har kunnskap om skolen som organisasjon og dens mandat, verdigrunnlag og plass i samfunnet.  </w:t>
            </w:r>
          </w:p>
          <w:p w:rsidR="00AF27A4" w:rsidRDefault="003D5BAE">
            <w:pPr>
              <w:widowControl w:val="0"/>
              <w:numPr>
                <w:ilvl w:val="0"/>
                <w:numId w:val="4"/>
              </w:numPr>
              <w:spacing w:line="240" w:lineRule="auto"/>
              <w:contextualSpacing/>
              <w:rPr>
                <w:sz w:val="20"/>
                <w:szCs w:val="20"/>
              </w:rPr>
            </w:pPr>
            <w:r>
              <w:rPr>
                <w:sz w:val="20"/>
                <w:szCs w:val="20"/>
              </w:rPr>
              <w:t xml:space="preserve">har kunnskap om metoder knyttet til forsknings- og utviklingsarbeid i skolen  </w:t>
            </w:r>
          </w:p>
          <w:p w:rsidR="00AF27A4" w:rsidRDefault="003D5BAE">
            <w:pPr>
              <w:widowControl w:val="0"/>
              <w:numPr>
                <w:ilvl w:val="0"/>
                <w:numId w:val="4"/>
              </w:numPr>
              <w:spacing w:line="240" w:lineRule="auto"/>
              <w:contextualSpacing/>
              <w:rPr>
                <w:sz w:val="20"/>
                <w:szCs w:val="20"/>
              </w:rPr>
            </w:pPr>
            <w:r>
              <w:rPr>
                <w:sz w:val="20"/>
                <w:szCs w:val="20"/>
              </w:rPr>
              <w:t xml:space="preserve">har kunnskap om lærerens oppgaver og roller i skolen  </w:t>
            </w:r>
          </w:p>
          <w:p w:rsidR="00AF27A4" w:rsidRDefault="003D5BAE">
            <w:pPr>
              <w:widowControl w:val="0"/>
              <w:numPr>
                <w:ilvl w:val="0"/>
                <w:numId w:val="4"/>
              </w:numPr>
              <w:spacing w:line="240" w:lineRule="auto"/>
              <w:contextualSpacing/>
              <w:rPr>
                <w:sz w:val="20"/>
                <w:szCs w:val="20"/>
              </w:rPr>
            </w:pPr>
            <w:r>
              <w:rPr>
                <w:sz w:val="20"/>
                <w:szCs w:val="20"/>
              </w:rPr>
              <w:t xml:space="preserve">har kunnskap om klasseledelse, kommunikasjon, samhandling og relasjonsarbeid  </w:t>
            </w:r>
          </w:p>
          <w:p w:rsidR="00AF27A4" w:rsidRDefault="003D5BAE">
            <w:pPr>
              <w:widowControl w:val="0"/>
              <w:numPr>
                <w:ilvl w:val="0"/>
                <w:numId w:val="4"/>
              </w:numPr>
              <w:spacing w:line="240" w:lineRule="auto"/>
              <w:contextualSpacing/>
              <w:rPr>
                <w:sz w:val="20"/>
                <w:szCs w:val="20"/>
              </w:rPr>
            </w:pPr>
            <w:r>
              <w:rPr>
                <w:sz w:val="20"/>
                <w:szCs w:val="20"/>
              </w:rPr>
              <w:t xml:space="preserve">har kunnskap om læreprosesser, tilrettelegging av undervisning, arbeidsmåter og vurderingsformer som fremmer gode inkluderende klasse- og læringsmiljø  </w:t>
            </w:r>
          </w:p>
          <w:p w:rsidR="00AF27A4" w:rsidRDefault="003D5BAE">
            <w:pPr>
              <w:widowControl w:val="0"/>
              <w:numPr>
                <w:ilvl w:val="0"/>
                <w:numId w:val="4"/>
              </w:numPr>
              <w:spacing w:line="240" w:lineRule="auto"/>
              <w:contextualSpacing/>
              <w:rPr>
                <w:sz w:val="20"/>
                <w:szCs w:val="20"/>
              </w:rPr>
            </w:pPr>
            <w:r>
              <w:rPr>
                <w:sz w:val="20"/>
                <w:szCs w:val="20"/>
              </w:rPr>
              <w:t xml:space="preserve">har kunnskap om elevenes forutsetninger og utvikling som utgangspunkt for tilpasset opplæring  </w:t>
            </w:r>
          </w:p>
          <w:p w:rsidR="00AF27A4" w:rsidRDefault="003D5BAE">
            <w:pPr>
              <w:widowControl w:val="0"/>
              <w:numPr>
                <w:ilvl w:val="0"/>
                <w:numId w:val="4"/>
              </w:numPr>
              <w:spacing w:line="240" w:lineRule="auto"/>
              <w:contextualSpacing/>
              <w:rPr>
                <w:sz w:val="20"/>
                <w:szCs w:val="20"/>
              </w:rPr>
            </w:pPr>
            <w:r>
              <w:rPr>
                <w:sz w:val="20"/>
                <w:szCs w:val="20"/>
              </w:rPr>
              <w:t xml:space="preserve">har kunnskap om kulturelt, språklig, religiøst og sosialt mangfold </w:t>
            </w:r>
          </w:p>
          <w:p w:rsidR="00AF27A4" w:rsidRDefault="00AF27A4">
            <w:pPr>
              <w:widowControl w:val="0"/>
              <w:spacing w:line="240" w:lineRule="auto"/>
              <w:rPr>
                <w:sz w:val="20"/>
                <w:szCs w:val="20"/>
              </w:rPr>
            </w:pPr>
          </w:p>
          <w:p w:rsidR="00AF27A4" w:rsidRDefault="00AF27A4">
            <w:pPr>
              <w:widowControl w:val="0"/>
              <w:spacing w:line="240" w:lineRule="auto"/>
              <w:rPr>
                <w:sz w:val="20"/>
                <w:szCs w:val="20"/>
              </w:rPr>
            </w:pPr>
          </w:p>
          <w:p w:rsidR="00AF27A4" w:rsidRDefault="003D5BAE">
            <w:pPr>
              <w:widowControl w:val="0"/>
              <w:spacing w:line="240" w:lineRule="auto"/>
              <w:rPr>
                <w:b/>
                <w:sz w:val="20"/>
                <w:szCs w:val="20"/>
              </w:rPr>
            </w:pPr>
            <w:r>
              <w:rPr>
                <w:b/>
                <w:sz w:val="20"/>
                <w:szCs w:val="20"/>
              </w:rPr>
              <w:t>FERDIGHET</w:t>
            </w:r>
          </w:p>
          <w:p w:rsidR="00AF27A4" w:rsidRDefault="003D5BAE">
            <w:pPr>
              <w:widowControl w:val="0"/>
              <w:spacing w:line="240" w:lineRule="auto"/>
              <w:rPr>
                <w:sz w:val="20"/>
                <w:szCs w:val="20"/>
              </w:rPr>
            </w:pPr>
            <w:r>
              <w:rPr>
                <w:sz w:val="20"/>
                <w:szCs w:val="20"/>
              </w:rPr>
              <w:t>Studenten</w:t>
            </w:r>
          </w:p>
          <w:p w:rsidR="00AF27A4" w:rsidRDefault="003D5BAE">
            <w:pPr>
              <w:widowControl w:val="0"/>
              <w:numPr>
                <w:ilvl w:val="0"/>
                <w:numId w:val="7"/>
              </w:numPr>
              <w:spacing w:line="240" w:lineRule="auto"/>
              <w:contextualSpacing/>
              <w:rPr>
                <w:sz w:val="20"/>
                <w:szCs w:val="20"/>
              </w:rPr>
            </w:pPr>
            <w:r>
              <w:rPr>
                <w:sz w:val="20"/>
                <w:szCs w:val="20"/>
              </w:rPr>
              <w:t xml:space="preserve">kan planlegge, gjennomføre og vurdere undervisning med utgangspunkt i nasjonale og lokale planer  </w:t>
            </w:r>
          </w:p>
          <w:p w:rsidR="00AF27A4" w:rsidRDefault="003D5BAE">
            <w:pPr>
              <w:widowControl w:val="0"/>
              <w:numPr>
                <w:ilvl w:val="0"/>
                <w:numId w:val="7"/>
              </w:numPr>
              <w:spacing w:line="240" w:lineRule="auto"/>
              <w:contextualSpacing/>
              <w:rPr>
                <w:sz w:val="20"/>
                <w:szCs w:val="20"/>
              </w:rPr>
            </w:pPr>
            <w:r>
              <w:rPr>
                <w:sz w:val="20"/>
                <w:szCs w:val="20"/>
              </w:rPr>
              <w:t xml:space="preserve">kan lede gode læringsprosesser med utgangspunkt i ulike arbeidsmåter og mål for undervisningen </w:t>
            </w:r>
          </w:p>
          <w:p w:rsidR="00AF27A4" w:rsidRDefault="003D5BAE">
            <w:pPr>
              <w:widowControl w:val="0"/>
              <w:numPr>
                <w:ilvl w:val="0"/>
                <w:numId w:val="7"/>
              </w:numPr>
              <w:spacing w:line="240" w:lineRule="auto"/>
              <w:contextualSpacing/>
              <w:rPr>
                <w:sz w:val="20"/>
                <w:szCs w:val="20"/>
              </w:rPr>
            </w:pPr>
            <w:r>
              <w:rPr>
                <w:sz w:val="20"/>
                <w:szCs w:val="20"/>
              </w:rPr>
              <w:t xml:space="preserve">kan reflektere over og vurdere, velge og bruke ulike kartleggingsverktøy og på bakgrunn av resultat følge opp den enkelte elev  </w:t>
            </w:r>
          </w:p>
          <w:p w:rsidR="00595915" w:rsidRDefault="003D5BAE">
            <w:pPr>
              <w:widowControl w:val="0"/>
              <w:numPr>
                <w:ilvl w:val="0"/>
                <w:numId w:val="7"/>
              </w:numPr>
              <w:spacing w:line="240" w:lineRule="auto"/>
              <w:contextualSpacing/>
              <w:rPr>
                <w:sz w:val="20"/>
                <w:szCs w:val="20"/>
              </w:rPr>
            </w:pPr>
            <w:r>
              <w:rPr>
                <w:sz w:val="20"/>
                <w:szCs w:val="20"/>
              </w:rPr>
              <w:t xml:space="preserve">kan drøfte undervisning og læring på bakgrunn av profesjonsetiske perspektiv </w:t>
            </w:r>
          </w:p>
          <w:p w:rsidR="00AF27A4" w:rsidRDefault="003D5BAE">
            <w:pPr>
              <w:widowControl w:val="0"/>
              <w:numPr>
                <w:ilvl w:val="0"/>
                <w:numId w:val="7"/>
              </w:numPr>
              <w:spacing w:line="240" w:lineRule="auto"/>
              <w:contextualSpacing/>
              <w:rPr>
                <w:sz w:val="20"/>
                <w:szCs w:val="20"/>
              </w:rPr>
            </w:pPr>
            <w:bookmarkStart w:id="1" w:name="_GoBack"/>
            <w:bookmarkEnd w:id="1"/>
            <w:r>
              <w:rPr>
                <w:sz w:val="20"/>
                <w:szCs w:val="20"/>
              </w:rPr>
              <w:t xml:space="preserve"> kan samhandle med elever, foresatte, kolleger og andre interne og eksterne aktører  </w:t>
            </w:r>
          </w:p>
          <w:p w:rsidR="00AF27A4" w:rsidRDefault="003D5BAE">
            <w:pPr>
              <w:widowControl w:val="0"/>
              <w:numPr>
                <w:ilvl w:val="0"/>
                <w:numId w:val="7"/>
              </w:numPr>
              <w:spacing w:line="240" w:lineRule="auto"/>
              <w:contextualSpacing/>
              <w:rPr>
                <w:sz w:val="20"/>
                <w:szCs w:val="20"/>
              </w:rPr>
            </w:pPr>
            <w:r>
              <w:rPr>
                <w:sz w:val="20"/>
                <w:szCs w:val="20"/>
              </w:rPr>
              <w:t xml:space="preserve">kan identifisere og drøfte tiltak for å håndtere mobbing og trakassering og bidra til positiv utvikling av skolens læringsmiljø  </w:t>
            </w:r>
          </w:p>
          <w:p w:rsidR="00AF27A4" w:rsidRDefault="003D5BAE">
            <w:pPr>
              <w:widowControl w:val="0"/>
              <w:numPr>
                <w:ilvl w:val="0"/>
                <w:numId w:val="7"/>
              </w:numPr>
              <w:spacing w:line="240" w:lineRule="auto"/>
              <w:contextualSpacing/>
              <w:rPr>
                <w:sz w:val="20"/>
                <w:szCs w:val="20"/>
              </w:rPr>
            </w:pPr>
            <w:r>
              <w:rPr>
                <w:sz w:val="20"/>
                <w:szCs w:val="20"/>
              </w:rPr>
              <w:t xml:space="preserve">kan gjennomføre opplæring som fremmer elevenes digitale kompetanse </w:t>
            </w:r>
          </w:p>
          <w:p w:rsidR="00AF27A4" w:rsidRDefault="00AF27A4">
            <w:pPr>
              <w:widowControl w:val="0"/>
              <w:spacing w:line="240" w:lineRule="auto"/>
              <w:rPr>
                <w:sz w:val="20"/>
                <w:szCs w:val="20"/>
              </w:rPr>
            </w:pPr>
          </w:p>
          <w:p w:rsidR="00AF27A4" w:rsidRDefault="00AF27A4">
            <w:pPr>
              <w:widowControl w:val="0"/>
              <w:spacing w:line="240" w:lineRule="auto"/>
              <w:rPr>
                <w:sz w:val="20"/>
                <w:szCs w:val="20"/>
              </w:rPr>
            </w:pPr>
          </w:p>
          <w:p w:rsidR="00AF27A4" w:rsidRDefault="003D5BAE">
            <w:pPr>
              <w:widowControl w:val="0"/>
              <w:spacing w:line="240" w:lineRule="auto"/>
              <w:rPr>
                <w:b/>
                <w:sz w:val="20"/>
                <w:szCs w:val="20"/>
              </w:rPr>
            </w:pPr>
            <w:r>
              <w:rPr>
                <w:b/>
                <w:sz w:val="20"/>
                <w:szCs w:val="20"/>
              </w:rPr>
              <w:t>GENERELL KOMPETANSE</w:t>
            </w:r>
          </w:p>
          <w:p w:rsidR="00AF27A4" w:rsidRDefault="003D5BAE">
            <w:pPr>
              <w:widowControl w:val="0"/>
              <w:spacing w:line="240" w:lineRule="auto"/>
              <w:rPr>
                <w:sz w:val="20"/>
                <w:szCs w:val="20"/>
              </w:rPr>
            </w:pPr>
            <w:r>
              <w:rPr>
                <w:sz w:val="20"/>
                <w:szCs w:val="20"/>
              </w:rPr>
              <w:t>Studenten</w:t>
            </w:r>
          </w:p>
          <w:p w:rsidR="00AF27A4" w:rsidRDefault="003D5BAE">
            <w:pPr>
              <w:widowControl w:val="0"/>
              <w:numPr>
                <w:ilvl w:val="0"/>
                <w:numId w:val="3"/>
              </w:numPr>
              <w:spacing w:line="240" w:lineRule="auto"/>
              <w:contextualSpacing/>
              <w:rPr>
                <w:sz w:val="20"/>
                <w:szCs w:val="20"/>
              </w:rPr>
            </w:pPr>
            <w:r>
              <w:rPr>
                <w:sz w:val="20"/>
                <w:szCs w:val="20"/>
              </w:rPr>
              <w:t xml:space="preserve">kan anvende sine kunnskaper og ferdigheter til å gjennomføre lærerfaglige oppgaver med alle elever  </w:t>
            </w:r>
          </w:p>
          <w:p w:rsidR="00AF27A4" w:rsidRDefault="003D5BAE">
            <w:pPr>
              <w:widowControl w:val="0"/>
              <w:numPr>
                <w:ilvl w:val="0"/>
                <w:numId w:val="3"/>
              </w:numPr>
              <w:spacing w:line="240" w:lineRule="auto"/>
              <w:contextualSpacing/>
              <w:rPr>
                <w:sz w:val="20"/>
                <w:szCs w:val="20"/>
              </w:rPr>
            </w:pPr>
            <w:r>
              <w:rPr>
                <w:sz w:val="20"/>
                <w:szCs w:val="20"/>
              </w:rPr>
              <w:t xml:space="preserve">har innsikt i elevenes læring av grunnleggende ferdigheter og kompetanser  </w:t>
            </w:r>
          </w:p>
          <w:p w:rsidR="00AF27A4" w:rsidRDefault="003D5BAE">
            <w:pPr>
              <w:widowControl w:val="0"/>
              <w:numPr>
                <w:ilvl w:val="0"/>
                <w:numId w:val="3"/>
              </w:numPr>
              <w:spacing w:line="240" w:lineRule="auto"/>
              <w:contextualSpacing/>
              <w:rPr>
                <w:sz w:val="20"/>
                <w:szCs w:val="20"/>
              </w:rPr>
            </w:pPr>
            <w:r>
              <w:rPr>
                <w:sz w:val="20"/>
                <w:szCs w:val="20"/>
              </w:rPr>
              <w:t xml:space="preserve">har endrings- og utviklingskompetanse som bidrar til samarbeid om faglig og pedagogisk nytenkning i skolen  </w:t>
            </w:r>
          </w:p>
          <w:p w:rsidR="00AF27A4" w:rsidRDefault="003D5BAE">
            <w:pPr>
              <w:widowControl w:val="0"/>
              <w:numPr>
                <w:ilvl w:val="0"/>
                <w:numId w:val="3"/>
              </w:numPr>
              <w:spacing w:line="240" w:lineRule="auto"/>
              <w:contextualSpacing/>
              <w:rPr>
                <w:sz w:val="20"/>
                <w:szCs w:val="20"/>
              </w:rPr>
            </w:pPr>
            <w:r>
              <w:rPr>
                <w:sz w:val="20"/>
                <w:szCs w:val="20"/>
              </w:rPr>
              <w:t xml:space="preserve">kan med grunnlag i teori og forskning kritisk vurdere egen og andres praksis  </w:t>
            </w:r>
          </w:p>
          <w:p w:rsidR="00AF27A4" w:rsidRDefault="003D5BAE">
            <w:pPr>
              <w:widowControl w:val="0"/>
              <w:numPr>
                <w:ilvl w:val="0"/>
                <w:numId w:val="3"/>
              </w:numPr>
              <w:spacing w:line="240" w:lineRule="auto"/>
              <w:contextualSpacing/>
              <w:rPr>
                <w:sz w:val="20"/>
                <w:szCs w:val="20"/>
              </w:rPr>
            </w:pPr>
            <w:r>
              <w:rPr>
                <w:sz w:val="20"/>
                <w:szCs w:val="20"/>
              </w:rPr>
              <w:t xml:space="preserve">har utviklet egen læreridentitet, kommunikasjons- og </w:t>
            </w:r>
            <w:proofErr w:type="spellStart"/>
            <w:r>
              <w:rPr>
                <w:sz w:val="20"/>
                <w:szCs w:val="20"/>
              </w:rPr>
              <w:t>relasjonskompetanse</w:t>
            </w:r>
            <w:proofErr w:type="spellEnd"/>
          </w:p>
        </w:tc>
      </w:tr>
    </w:tbl>
    <w:p w:rsidR="00AF27A4" w:rsidRDefault="00AF27A4">
      <w:pPr>
        <w:rPr>
          <w:rFonts w:ascii="Merriweather" w:eastAsia="Merriweather" w:hAnsi="Merriweather" w:cs="Merriweather"/>
          <w:i/>
        </w:rPr>
      </w:pPr>
    </w:p>
    <w:tbl>
      <w:tblPr>
        <w:tblStyle w:val="a3"/>
        <w:tblW w:w="1395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9"/>
        <w:gridCol w:w="6979"/>
      </w:tblGrid>
      <w:tr w:rsidR="00AF27A4">
        <w:trPr>
          <w:jc w:val="center"/>
        </w:trPr>
        <w:tc>
          <w:tcPr>
            <w:tcW w:w="6979" w:type="dxa"/>
            <w:shd w:val="clear" w:color="auto" w:fill="auto"/>
            <w:tcMar>
              <w:top w:w="100" w:type="dxa"/>
              <w:left w:w="100" w:type="dxa"/>
              <w:bottom w:w="100" w:type="dxa"/>
              <w:right w:w="100" w:type="dxa"/>
            </w:tcMar>
          </w:tcPr>
          <w:p w:rsidR="00AF27A4" w:rsidRDefault="003D5BAE">
            <w:pPr>
              <w:widowControl w:val="0"/>
              <w:spacing w:line="240" w:lineRule="auto"/>
              <w:rPr>
                <w:b/>
                <w:sz w:val="20"/>
                <w:szCs w:val="20"/>
              </w:rPr>
            </w:pPr>
            <w:r>
              <w:rPr>
                <w:b/>
                <w:sz w:val="20"/>
                <w:szCs w:val="20"/>
              </w:rPr>
              <w:lastRenderedPageBreak/>
              <w:t>HOVEDTEMA, syklus 2</w:t>
            </w:r>
          </w:p>
          <w:p w:rsidR="00AF27A4" w:rsidRDefault="003D5BAE">
            <w:pPr>
              <w:widowControl w:val="0"/>
              <w:spacing w:line="240" w:lineRule="auto"/>
              <w:rPr>
                <w:sz w:val="20"/>
                <w:szCs w:val="20"/>
              </w:rPr>
            </w:pPr>
            <w:r>
              <w:rPr>
                <w:sz w:val="20"/>
                <w:szCs w:val="20"/>
              </w:rPr>
              <w:t xml:space="preserve">De to siste studieåra skal studenten videreutvikle sin lærerkompetanse. Praksisstudiet skal i syklus 2 gi en mer inngående kunnskap om læreprosesser, lærerens tilrettelegging for læring av fag og forsknings- og utviklingsarbeid. </w:t>
            </w:r>
          </w:p>
          <w:p w:rsidR="00AF27A4" w:rsidRDefault="00AF27A4">
            <w:pPr>
              <w:widowControl w:val="0"/>
              <w:spacing w:line="240" w:lineRule="auto"/>
              <w:rPr>
                <w:sz w:val="20"/>
                <w:szCs w:val="20"/>
              </w:rPr>
            </w:pPr>
          </w:p>
          <w:p w:rsidR="00AF27A4" w:rsidRDefault="003D5BAE">
            <w:pPr>
              <w:widowControl w:val="0"/>
              <w:spacing w:line="240" w:lineRule="auto"/>
              <w:rPr>
                <w:sz w:val="20"/>
                <w:szCs w:val="20"/>
              </w:rPr>
            </w:pPr>
            <w:r>
              <w:rPr>
                <w:sz w:val="20"/>
                <w:szCs w:val="20"/>
              </w:rPr>
              <w:t xml:space="preserve">Dette omhandler: </w:t>
            </w:r>
          </w:p>
          <w:p w:rsidR="00AF27A4" w:rsidRDefault="003D5BAE">
            <w:pPr>
              <w:widowControl w:val="0"/>
              <w:numPr>
                <w:ilvl w:val="0"/>
                <w:numId w:val="2"/>
              </w:numPr>
              <w:spacing w:line="240" w:lineRule="auto"/>
              <w:contextualSpacing/>
              <w:rPr>
                <w:sz w:val="20"/>
                <w:szCs w:val="20"/>
              </w:rPr>
            </w:pPr>
            <w:r>
              <w:rPr>
                <w:sz w:val="20"/>
                <w:szCs w:val="20"/>
              </w:rPr>
              <w:t xml:space="preserve">Læringsledelse og dypere forståelse av elevmangfold </w:t>
            </w:r>
          </w:p>
          <w:p w:rsidR="00AF27A4" w:rsidRDefault="003D5BAE">
            <w:pPr>
              <w:widowControl w:val="0"/>
              <w:numPr>
                <w:ilvl w:val="0"/>
                <w:numId w:val="2"/>
              </w:numPr>
              <w:spacing w:line="240" w:lineRule="auto"/>
              <w:contextualSpacing/>
              <w:rPr>
                <w:sz w:val="20"/>
                <w:szCs w:val="20"/>
              </w:rPr>
            </w:pPr>
            <w:r>
              <w:rPr>
                <w:sz w:val="20"/>
                <w:szCs w:val="20"/>
              </w:rPr>
              <w:t>Forsknings- og utviklingsarbeid relatert til skolen</w:t>
            </w:r>
          </w:p>
          <w:p w:rsidR="00AF27A4" w:rsidRDefault="003D5BAE">
            <w:pPr>
              <w:widowControl w:val="0"/>
              <w:numPr>
                <w:ilvl w:val="0"/>
                <w:numId w:val="2"/>
              </w:numPr>
              <w:spacing w:line="240" w:lineRule="auto"/>
              <w:contextualSpacing/>
              <w:rPr>
                <w:sz w:val="20"/>
                <w:szCs w:val="20"/>
              </w:rPr>
            </w:pPr>
            <w:r>
              <w:rPr>
                <w:sz w:val="20"/>
                <w:szCs w:val="20"/>
              </w:rPr>
              <w:t xml:space="preserve">Utvikling av endringskompetanse </w:t>
            </w:r>
          </w:p>
        </w:tc>
        <w:tc>
          <w:tcPr>
            <w:tcW w:w="6979" w:type="dxa"/>
            <w:shd w:val="clear" w:color="auto" w:fill="auto"/>
            <w:tcMar>
              <w:top w:w="100" w:type="dxa"/>
              <w:left w:w="100" w:type="dxa"/>
              <w:bottom w:w="100" w:type="dxa"/>
              <w:right w:w="100" w:type="dxa"/>
            </w:tcMar>
          </w:tcPr>
          <w:p w:rsidR="00AF27A4" w:rsidRDefault="003D5BAE">
            <w:pPr>
              <w:widowControl w:val="0"/>
              <w:spacing w:line="240" w:lineRule="auto"/>
              <w:rPr>
                <w:b/>
                <w:sz w:val="20"/>
                <w:szCs w:val="20"/>
              </w:rPr>
            </w:pPr>
            <w:r>
              <w:rPr>
                <w:b/>
                <w:sz w:val="20"/>
                <w:szCs w:val="20"/>
              </w:rPr>
              <w:t>Praksisarbeid</w:t>
            </w:r>
          </w:p>
          <w:p w:rsidR="00AF27A4" w:rsidRDefault="003D5BAE">
            <w:pPr>
              <w:widowControl w:val="0"/>
              <w:spacing w:line="240" w:lineRule="auto"/>
              <w:rPr>
                <w:sz w:val="20"/>
                <w:szCs w:val="20"/>
              </w:rPr>
            </w:pPr>
            <w:r>
              <w:rPr>
                <w:sz w:val="20"/>
                <w:szCs w:val="20"/>
              </w:rPr>
              <w:t xml:space="preserve">Studenten skal gjennom praksisstudiet i syklus 2 erfare og drøfte sammenhenger mellom teori og praksis. Både pedagogisk faglitteratur og </w:t>
            </w:r>
            <w:proofErr w:type="spellStart"/>
            <w:r>
              <w:rPr>
                <w:sz w:val="20"/>
                <w:szCs w:val="20"/>
              </w:rPr>
              <w:t>fagdidaktisk</w:t>
            </w:r>
            <w:proofErr w:type="spellEnd"/>
            <w:r>
              <w:rPr>
                <w:sz w:val="20"/>
                <w:szCs w:val="20"/>
              </w:rPr>
              <w:t xml:space="preserve"> litteratur vil legges til grunn.</w:t>
            </w:r>
          </w:p>
          <w:p w:rsidR="00AF27A4" w:rsidRDefault="00AF27A4">
            <w:pPr>
              <w:widowControl w:val="0"/>
              <w:spacing w:line="240" w:lineRule="auto"/>
              <w:rPr>
                <w:sz w:val="20"/>
                <w:szCs w:val="20"/>
              </w:rPr>
            </w:pPr>
          </w:p>
          <w:p w:rsidR="00AF27A4" w:rsidRDefault="003D5BAE">
            <w:pPr>
              <w:widowControl w:val="0"/>
              <w:spacing w:line="240" w:lineRule="auto"/>
              <w:rPr>
                <w:sz w:val="20"/>
                <w:szCs w:val="20"/>
              </w:rPr>
            </w:pPr>
            <w:r>
              <w:rPr>
                <w:sz w:val="20"/>
                <w:szCs w:val="20"/>
              </w:rPr>
              <w:t>Skolen som lærende organisasjon vil legges til grunn som utgangspunkt for kollektivt skoleutviklingsarbeid og drøfting rundt dette i syklus 2 i praksisstudiet. Studenten vil bli utfordret til å evaluere og peke ut forslag til forbedringer av skolens arbeid. Det vil bli gitt rom for å legge fram dette arbeidet til skolens ledergruppe, skolens ulike team og/eller skolens samlede personal.</w:t>
            </w:r>
          </w:p>
        </w:tc>
      </w:tr>
      <w:tr w:rsidR="00AF27A4">
        <w:trPr>
          <w:trHeight w:val="920"/>
          <w:jc w:val="center"/>
        </w:trPr>
        <w:tc>
          <w:tcPr>
            <w:tcW w:w="13958" w:type="dxa"/>
            <w:gridSpan w:val="2"/>
            <w:shd w:val="clear" w:color="auto" w:fill="auto"/>
            <w:tcMar>
              <w:top w:w="100" w:type="dxa"/>
              <w:left w:w="100" w:type="dxa"/>
              <w:bottom w:w="100" w:type="dxa"/>
              <w:right w:w="100" w:type="dxa"/>
            </w:tcMar>
          </w:tcPr>
          <w:p w:rsidR="00AF27A4" w:rsidRDefault="003D5BAE">
            <w:pPr>
              <w:widowControl w:val="0"/>
              <w:spacing w:line="240" w:lineRule="auto"/>
              <w:rPr>
                <w:b/>
                <w:sz w:val="20"/>
                <w:szCs w:val="20"/>
              </w:rPr>
            </w:pPr>
            <w:r>
              <w:rPr>
                <w:b/>
                <w:sz w:val="20"/>
                <w:szCs w:val="20"/>
              </w:rPr>
              <w:t>Læringsutbytte av syklus 2</w:t>
            </w:r>
          </w:p>
          <w:p w:rsidR="00AF27A4" w:rsidRDefault="00AF27A4">
            <w:pPr>
              <w:widowControl w:val="0"/>
              <w:spacing w:line="240" w:lineRule="auto"/>
              <w:rPr>
                <w:b/>
                <w:sz w:val="20"/>
                <w:szCs w:val="20"/>
              </w:rPr>
            </w:pPr>
          </w:p>
          <w:p w:rsidR="00AF27A4" w:rsidRDefault="003D5BAE">
            <w:pPr>
              <w:widowControl w:val="0"/>
              <w:spacing w:line="240" w:lineRule="auto"/>
              <w:rPr>
                <w:b/>
                <w:sz w:val="20"/>
                <w:szCs w:val="20"/>
              </w:rPr>
            </w:pPr>
            <w:r>
              <w:rPr>
                <w:b/>
                <w:sz w:val="20"/>
                <w:szCs w:val="20"/>
              </w:rPr>
              <w:t>KUNNSKAP</w:t>
            </w:r>
          </w:p>
          <w:p w:rsidR="00AF27A4" w:rsidRDefault="003D5BAE">
            <w:pPr>
              <w:widowControl w:val="0"/>
              <w:spacing w:line="240" w:lineRule="auto"/>
              <w:rPr>
                <w:sz w:val="20"/>
                <w:szCs w:val="20"/>
              </w:rPr>
            </w:pPr>
            <w:r>
              <w:rPr>
                <w:sz w:val="20"/>
                <w:szCs w:val="20"/>
              </w:rPr>
              <w:t>Studenten</w:t>
            </w:r>
          </w:p>
          <w:p w:rsidR="00AF27A4" w:rsidRDefault="003D5BAE">
            <w:pPr>
              <w:widowControl w:val="0"/>
              <w:numPr>
                <w:ilvl w:val="0"/>
                <w:numId w:val="8"/>
              </w:numPr>
              <w:spacing w:line="240" w:lineRule="auto"/>
              <w:contextualSpacing/>
              <w:rPr>
                <w:sz w:val="20"/>
                <w:szCs w:val="20"/>
              </w:rPr>
            </w:pPr>
            <w:r>
              <w:rPr>
                <w:sz w:val="20"/>
                <w:szCs w:val="20"/>
              </w:rPr>
              <w:t xml:space="preserve">har inngående kunnskap om læreprosesser, tilrettelegging av undervisning, arbeidsmåter og vurderingsformer som fremmer inkluderende klasse- og læringsmiljø  </w:t>
            </w:r>
          </w:p>
          <w:p w:rsidR="00AF27A4" w:rsidRDefault="003D5BAE">
            <w:pPr>
              <w:widowControl w:val="0"/>
              <w:numPr>
                <w:ilvl w:val="0"/>
                <w:numId w:val="8"/>
              </w:numPr>
              <w:spacing w:line="240" w:lineRule="auto"/>
              <w:contextualSpacing/>
              <w:rPr>
                <w:sz w:val="20"/>
                <w:szCs w:val="20"/>
              </w:rPr>
            </w:pPr>
            <w:r>
              <w:rPr>
                <w:sz w:val="20"/>
                <w:szCs w:val="20"/>
              </w:rPr>
              <w:t xml:space="preserve">har inngående kunnskap om barn og unges utvikling, læring og danning i ulike sosiale, flerkulturelle og digitale kontekster og om hvordan kunnskapen kan anvendes for å tilpasse opplæringen til alle elevers forutsetninger og behov  </w:t>
            </w:r>
          </w:p>
          <w:p w:rsidR="00AF27A4" w:rsidRDefault="003D5BAE">
            <w:pPr>
              <w:widowControl w:val="0"/>
              <w:numPr>
                <w:ilvl w:val="0"/>
                <w:numId w:val="8"/>
              </w:numPr>
              <w:spacing w:line="240" w:lineRule="auto"/>
              <w:contextualSpacing/>
              <w:rPr>
                <w:sz w:val="20"/>
                <w:szCs w:val="20"/>
              </w:rPr>
            </w:pPr>
            <w:r>
              <w:rPr>
                <w:sz w:val="20"/>
                <w:szCs w:val="20"/>
              </w:rPr>
              <w:t>har kunnskap om konkret forsknings- og utviklingsarbeid i praksisskolen</w:t>
            </w:r>
          </w:p>
          <w:p w:rsidR="00AF27A4" w:rsidRDefault="00AF27A4">
            <w:pPr>
              <w:widowControl w:val="0"/>
              <w:spacing w:line="240" w:lineRule="auto"/>
              <w:rPr>
                <w:sz w:val="20"/>
                <w:szCs w:val="20"/>
              </w:rPr>
            </w:pPr>
          </w:p>
          <w:p w:rsidR="00AF27A4" w:rsidRDefault="00AF27A4">
            <w:pPr>
              <w:widowControl w:val="0"/>
              <w:spacing w:line="240" w:lineRule="auto"/>
              <w:rPr>
                <w:b/>
                <w:sz w:val="20"/>
                <w:szCs w:val="20"/>
              </w:rPr>
            </w:pPr>
          </w:p>
          <w:p w:rsidR="00AF27A4" w:rsidRDefault="003D5BAE">
            <w:pPr>
              <w:widowControl w:val="0"/>
              <w:spacing w:line="240" w:lineRule="auto"/>
              <w:rPr>
                <w:b/>
                <w:sz w:val="20"/>
                <w:szCs w:val="20"/>
              </w:rPr>
            </w:pPr>
            <w:r>
              <w:rPr>
                <w:b/>
                <w:sz w:val="20"/>
                <w:szCs w:val="20"/>
              </w:rPr>
              <w:t>FERDIGHET</w:t>
            </w:r>
          </w:p>
          <w:p w:rsidR="00AF27A4" w:rsidRDefault="003D5BAE">
            <w:pPr>
              <w:widowControl w:val="0"/>
              <w:spacing w:line="240" w:lineRule="auto"/>
              <w:rPr>
                <w:sz w:val="20"/>
                <w:szCs w:val="20"/>
              </w:rPr>
            </w:pPr>
            <w:r>
              <w:rPr>
                <w:sz w:val="20"/>
                <w:szCs w:val="20"/>
              </w:rPr>
              <w:t>Studenten</w:t>
            </w:r>
          </w:p>
          <w:p w:rsidR="00AF27A4" w:rsidRDefault="003D5BAE">
            <w:pPr>
              <w:widowControl w:val="0"/>
              <w:numPr>
                <w:ilvl w:val="0"/>
                <w:numId w:val="11"/>
              </w:numPr>
              <w:spacing w:line="240" w:lineRule="auto"/>
              <w:contextualSpacing/>
              <w:rPr>
                <w:sz w:val="20"/>
                <w:szCs w:val="20"/>
              </w:rPr>
            </w:pPr>
            <w:r>
              <w:rPr>
                <w:sz w:val="20"/>
                <w:szCs w:val="20"/>
              </w:rPr>
              <w:t xml:space="preserve">kan ta ansvar for å utvikle og lede inkluderende, kreative, trygge og helsefremmende læringsmiljøer der opplæringen tilpasses elevenes behov  </w:t>
            </w:r>
          </w:p>
          <w:p w:rsidR="00AF27A4" w:rsidRDefault="003D5BAE">
            <w:pPr>
              <w:widowControl w:val="0"/>
              <w:numPr>
                <w:ilvl w:val="0"/>
                <w:numId w:val="11"/>
              </w:numPr>
              <w:spacing w:line="240" w:lineRule="auto"/>
              <w:contextualSpacing/>
              <w:rPr>
                <w:sz w:val="20"/>
                <w:szCs w:val="20"/>
              </w:rPr>
            </w:pPr>
            <w:r>
              <w:rPr>
                <w:sz w:val="20"/>
                <w:szCs w:val="20"/>
              </w:rPr>
              <w:t>kan gjennomføre profesjonsrettete, praksisrelevante, selvstendige og avgrensede forskningsprosjekt i tråd med forskningsetiske normer</w:t>
            </w:r>
          </w:p>
          <w:p w:rsidR="00AF27A4" w:rsidRDefault="00AF27A4">
            <w:pPr>
              <w:widowControl w:val="0"/>
              <w:spacing w:line="240" w:lineRule="auto"/>
              <w:rPr>
                <w:sz w:val="20"/>
                <w:szCs w:val="20"/>
              </w:rPr>
            </w:pPr>
          </w:p>
          <w:p w:rsidR="00AF27A4" w:rsidRDefault="00AF27A4">
            <w:pPr>
              <w:widowControl w:val="0"/>
              <w:spacing w:line="240" w:lineRule="auto"/>
              <w:rPr>
                <w:sz w:val="20"/>
                <w:szCs w:val="20"/>
              </w:rPr>
            </w:pPr>
          </w:p>
          <w:p w:rsidR="00AF27A4" w:rsidRDefault="003D5BAE">
            <w:pPr>
              <w:widowControl w:val="0"/>
              <w:spacing w:line="240" w:lineRule="auto"/>
              <w:rPr>
                <w:b/>
                <w:sz w:val="20"/>
                <w:szCs w:val="20"/>
              </w:rPr>
            </w:pPr>
            <w:r>
              <w:rPr>
                <w:b/>
                <w:sz w:val="20"/>
                <w:szCs w:val="20"/>
              </w:rPr>
              <w:t>GENERELL KOMPETANSE</w:t>
            </w:r>
          </w:p>
          <w:p w:rsidR="00AF27A4" w:rsidRDefault="003D5BAE">
            <w:pPr>
              <w:widowControl w:val="0"/>
              <w:spacing w:line="240" w:lineRule="auto"/>
              <w:rPr>
                <w:sz w:val="20"/>
                <w:szCs w:val="20"/>
              </w:rPr>
            </w:pPr>
            <w:r>
              <w:rPr>
                <w:sz w:val="20"/>
                <w:szCs w:val="20"/>
              </w:rPr>
              <w:t>Studenten</w:t>
            </w:r>
          </w:p>
          <w:p w:rsidR="00AF27A4" w:rsidRDefault="003D5BAE">
            <w:pPr>
              <w:widowControl w:val="0"/>
              <w:numPr>
                <w:ilvl w:val="0"/>
                <w:numId w:val="5"/>
              </w:numPr>
              <w:spacing w:line="240" w:lineRule="auto"/>
              <w:contextualSpacing/>
              <w:rPr>
                <w:sz w:val="20"/>
                <w:szCs w:val="20"/>
              </w:rPr>
            </w:pPr>
            <w:r>
              <w:rPr>
                <w:sz w:val="20"/>
                <w:szCs w:val="20"/>
              </w:rPr>
              <w:t xml:space="preserve">kan anvende sine kunnskaper og ferdigheter til å involvere og bygge relasjoner til elever og foresatte  </w:t>
            </w:r>
          </w:p>
          <w:p w:rsidR="00AF27A4" w:rsidRDefault="003D5BAE">
            <w:pPr>
              <w:widowControl w:val="0"/>
              <w:numPr>
                <w:ilvl w:val="0"/>
                <w:numId w:val="5"/>
              </w:numPr>
              <w:spacing w:line="240" w:lineRule="auto"/>
              <w:contextualSpacing/>
              <w:rPr>
                <w:sz w:val="20"/>
                <w:szCs w:val="20"/>
              </w:rPr>
            </w:pPr>
            <w:r>
              <w:rPr>
                <w:sz w:val="20"/>
                <w:szCs w:val="20"/>
              </w:rPr>
              <w:t xml:space="preserve">kan bidra aktivt til endringsprosesser og ta ansvar for samarbeid om faglig og pedagogisk nytenkning i skolen og involvere lokalt samfunns-, arbeids- og kulturliv i opplæringen  </w:t>
            </w:r>
          </w:p>
          <w:p w:rsidR="00AF27A4" w:rsidRDefault="003D5BAE">
            <w:pPr>
              <w:widowControl w:val="0"/>
              <w:numPr>
                <w:ilvl w:val="0"/>
                <w:numId w:val="5"/>
              </w:numPr>
              <w:spacing w:line="240" w:lineRule="auto"/>
              <w:contextualSpacing/>
              <w:rPr>
                <w:sz w:val="20"/>
                <w:szCs w:val="20"/>
              </w:rPr>
            </w:pPr>
            <w:r>
              <w:rPr>
                <w:sz w:val="20"/>
                <w:szCs w:val="20"/>
              </w:rPr>
              <w:t xml:space="preserve">kan kritisk reflektere over egen og andres praksis med referanse til teori og forskning  </w:t>
            </w:r>
          </w:p>
          <w:p w:rsidR="00AF27A4" w:rsidRDefault="003D5BAE">
            <w:pPr>
              <w:widowControl w:val="0"/>
              <w:numPr>
                <w:ilvl w:val="0"/>
                <w:numId w:val="5"/>
              </w:numPr>
              <w:spacing w:line="240" w:lineRule="auto"/>
              <w:contextualSpacing/>
              <w:rPr>
                <w:sz w:val="20"/>
                <w:szCs w:val="20"/>
              </w:rPr>
            </w:pPr>
            <w:r>
              <w:rPr>
                <w:sz w:val="20"/>
                <w:szCs w:val="20"/>
              </w:rPr>
              <w:t>kan styrke internasjonale og flerkulturelle perspektiv ved skolens arbeid og stimulere til demokratisk deltakelse og bærekraftig utvikling</w:t>
            </w:r>
          </w:p>
        </w:tc>
      </w:tr>
    </w:tbl>
    <w:p w:rsidR="00AF27A4" w:rsidRDefault="003D5BAE">
      <w:pPr>
        <w:tabs>
          <w:tab w:val="left" w:pos="9690"/>
        </w:tabs>
        <w:rPr>
          <w:rFonts w:ascii="Merriweather" w:eastAsia="Merriweather" w:hAnsi="Merriweather" w:cs="Merriweather"/>
          <w:sz w:val="72"/>
          <w:szCs w:val="72"/>
        </w:rPr>
      </w:pPr>
      <w:r>
        <w:rPr>
          <w:noProof/>
          <w:lang w:val="nb-NO"/>
        </w:rPr>
        <w:lastRenderedPageBreak/>
        <mc:AlternateContent>
          <mc:Choice Requires="wps">
            <w:drawing>
              <wp:anchor distT="45720" distB="45720" distL="114300" distR="114300" simplePos="0" relativeHeight="251659776" behindDoc="1" locked="0" layoutInCell="1" hidden="0" allowOverlap="1">
                <wp:simplePos x="0" y="0"/>
                <wp:positionH relativeFrom="margin">
                  <wp:posOffset>-165099</wp:posOffset>
                </wp:positionH>
                <wp:positionV relativeFrom="paragraph">
                  <wp:posOffset>45720</wp:posOffset>
                </wp:positionV>
                <wp:extent cx="8591550" cy="6181725"/>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1054988" y="693900"/>
                          <a:ext cx="8582025" cy="6172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F27A4" w:rsidRDefault="003D5BAE">
                            <w:pPr>
                              <w:spacing w:line="275" w:lineRule="auto"/>
                              <w:textDirection w:val="btLr"/>
                            </w:pPr>
                            <w:r>
                              <w:rPr>
                                <w:color w:val="000000"/>
                                <w:sz w:val="28"/>
                              </w:rPr>
                              <w:t>Egne notater:</w:t>
                            </w:r>
                          </w:p>
                        </w:txbxContent>
                      </wps:txbx>
                      <wps:bodyPr spcFirstLastPara="1" wrap="square" lIns="91425" tIns="45700" rIns="91425" bIns="45700" anchor="t" anchorCtr="0"/>
                    </wps:wsp>
                  </a:graphicData>
                </a:graphic>
              </wp:anchor>
            </w:drawing>
          </mc:Choice>
          <mc:Fallback>
            <w:pict>
              <v:rect id="_x0000_s1026" style="position:absolute;margin-left:-13pt;margin-top:3.6pt;width:676.5pt;height:486.75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">
                <v:stroke startarrowwidth="narrow" startarrowlength="short" endarrowwidth="narrow" endarrowlength="short"/>
                <v:textbox inset="2.53958mm,1.2694mm,2.53958mm,1.2694mm">
                  <w:txbxContent>
                    <w:p w:rsidR="00AF27A4" w:rsidRDefault="003D5BAE">
                      <w:pPr>
                        <w:spacing w:line="275" w:lineRule="auto"/>
                        <w:textDirection w:val="btLr"/>
                      </w:pPr>
                      <w:r>
                        <w:rPr>
                          <w:color w:val="000000"/>
                          <w:sz w:val="28"/>
                        </w:rPr>
                        <w:t>Egne notater:</w:t>
                      </w:r>
                    </w:p>
                  </w:txbxContent>
                </v:textbox>
                <w10:wrap type="square" anchorx="margin"/>
              </v:rect>
            </w:pict>
          </mc:Fallback>
        </mc:AlternateContent>
      </w:r>
    </w:p>
    <w:sectPr w:rsidR="00AF27A4">
      <w:headerReference w:type="default" r:id="rId16"/>
      <w:footerReference w:type="default" r:id="rId17"/>
      <w:footerReference w:type="first" r:id="rId18"/>
      <w:pgSz w:w="16838" w:h="11906"/>
      <w:pgMar w:top="1440" w:right="1440" w:bottom="1440" w:left="1440" w:header="0"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8AB" w:rsidRDefault="003D5BAE">
      <w:pPr>
        <w:spacing w:line="240" w:lineRule="auto"/>
      </w:pPr>
      <w:r>
        <w:separator/>
      </w:r>
    </w:p>
  </w:endnote>
  <w:endnote w:type="continuationSeparator" w:id="0">
    <w:p w:rsidR="002918AB" w:rsidRDefault="003D5B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erriweathe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7A4" w:rsidRDefault="003D5BAE">
    <w:pPr>
      <w:jc w:val="right"/>
    </w:pPr>
    <w:r>
      <w:fldChar w:fldCharType="begin"/>
    </w:r>
    <w:r>
      <w:instrText>PAGE</w:instrText>
    </w:r>
    <w:r>
      <w:fldChar w:fldCharType="separate"/>
    </w:r>
    <w:r w:rsidR="00E56073">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7A4" w:rsidRDefault="00AF27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8AB" w:rsidRDefault="003D5BAE">
      <w:pPr>
        <w:spacing w:line="240" w:lineRule="auto"/>
      </w:pPr>
      <w:r>
        <w:separator/>
      </w:r>
    </w:p>
  </w:footnote>
  <w:footnote w:type="continuationSeparator" w:id="0">
    <w:p w:rsidR="002918AB" w:rsidRDefault="003D5B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7A4" w:rsidRDefault="00AF27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E86"/>
    <w:multiLevelType w:val="multilevel"/>
    <w:tmpl w:val="BE345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C0497D"/>
    <w:multiLevelType w:val="multilevel"/>
    <w:tmpl w:val="1B3C2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840BFA"/>
    <w:multiLevelType w:val="multilevel"/>
    <w:tmpl w:val="4C26B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E5720F"/>
    <w:multiLevelType w:val="multilevel"/>
    <w:tmpl w:val="F63E3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B07C35"/>
    <w:multiLevelType w:val="multilevel"/>
    <w:tmpl w:val="84E49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8D6F78"/>
    <w:multiLevelType w:val="multilevel"/>
    <w:tmpl w:val="1D489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BA9087F"/>
    <w:multiLevelType w:val="multilevel"/>
    <w:tmpl w:val="2F4E1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DC4B94"/>
    <w:multiLevelType w:val="multilevel"/>
    <w:tmpl w:val="4C14F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E30893"/>
    <w:multiLevelType w:val="multilevel"/>
    <w:tmpl w:val="2294F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F506A3"/>
    <w:multiLevelType w:val="multilevel"/>
    <w:tmpl w:val="89144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8C7467"/>
    <w:multiLevelType w:val="multilevel"/>
    <w:tmpl w:val="C87CB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0"/>
  </w:num>
  <w:num w:numId="4">
    <w:abstractNumId w:val="2"/>
  </w:num>
  <w:num w:numId="5">
    <w:abstractNumId w:val="8"/>
  </w:num>
  <w:num w:numId="6">
    <w:abstractNumId w:val="6"/>
  </w:num>
  <w:num w:numId="7">
    <w:abstractNumId w:val="1"/>
  </w:num>
  <w:num w:numId="8">
    <w:abstractNumId w:val="10"/>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7A4"/>
    <w:rsid w:val="00085EFA"/>
    <w:rsid w:val="002918AB"/>
    <w:rsid w:val="00384230"/>
    <w:rsid w:val="003C62D7"/>
    <w:rsid w:val="003D5BAE"/>
    <w:rsid w:val="00595915"/>
    <w:rsid w:val="006C3E81"/>
    <w:rsid w:val="006C65FD"/>
    <w:rsid w:val="00AF27A4"/>
    <w:rsid w:val="00B44471"/>
    <w:rsid w:val="00E56073"/>
    <w:rsid w:val="00FE73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AACB"/>
  <w15:docId w15:val="{79C987E1-3EC5-4442-AE6C-74ABA89C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kobling">
    <w:name w:val="Hyperlink"/>
    <w:basedOn w:val="Standardskriftforavsnitt"/>
    <w:uiPriority w:val="99"/>
    <w:unhideWhenUsed/>
    <w:rsid w:val="00FE73E9"/>
    <w:rPr>
      <w:color w:val="0000FF" w:themeColor="hyperlink"/>
      <w:u w:val="single"/>
    </w:rPr>
  </w:style>
  <w:style w:type="character" w:styleId="Ulstomtale">
    <w:name w:val="Unresolved Mention"/>
    <w:basedOn w:val="Standardskriftforavsnitt"/>
    <w:uiPriority w:val="99"/>
    <w:semiHidden/>
    <w:unhideWhenUsed/>
    <w:rsid w:val="003C6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an.kare.rafoss@stavangerskolen.no"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ilje.rostol.svela@stavangerskole.n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lde.hesby@stavangerskolen.no" TargetMode="External"/><Relationship Id="rId5" Type="http://schemas.openxmlformats.org/officeDocument/2006/relationships/footnotes" Target="footnotes.xml"/><Relationship Id="rId15" Type="http://schemas.openxmlformats.org/officeDocument/2006/relationships/hyperlink" Target="https://www.udir.no/laring-og-trivsel/klasseledelse/"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skole.no/tastaveden" TargetMode="External"/><Relationship Id="rId14" Type="http://schemas.openxmlformats.org/officeDocument/2006/relationships/hyperlink" Target="mailto:sigvald.fyljesvoll@stavangerskolen.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2381</Words>
  <Characters>12621</Characters>
  <Application>Microsoft Office Word</Application>
  <DocSecurity>4</DocSecurity>
  <Lines>105</Lines>
  <Paragraphs>29</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Hesby</dc:creator>
  <cp:lastModifiedBy>Hilde Hesby</cp:lastModifiedBy>
  <cp:revision>2</cp:revision>
  <dcterms:created xsi:type="dcterms:W3CDTF">2020-09-21T06:32:00Z</dcterms:created>
  <dcterms:modified xsi:type="dcterms:W3CDTF">2020-09-21T06:32:00Z</dcterms:modified>
</cp:coreProperties>
</file>