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6AB" w14:textId="7492EDFF"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BE7CD5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, NYLUND SKOLE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D17F80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D17F80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4735B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4735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5C137A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80F2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7DF03AD6" w14:textId="77777777" w:rsidR="00C4735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1.8.</w:t>
                  </w:r>
                </w:p>
                <w:p w14:paraId="5DDE9474" w14:textId="064E1E62" w:rsidR="00C93C83" w:rsidRPr="00131E9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EF20899" w14:textId="77777777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7777777" w:rsidR="00C93C83" w:rsidRPr="00131E9B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58B96960" w14:textId="77777777" w:rsidR="00C93C83" w:rsidRPr="00412C1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5C0C5A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105070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2E0B4EC1" w14:textId="0AAE3865" w:rsidR="00C4735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3.1</w:t>
                  </w:r>
                </w:p>
                <w:p w14:paraId="18EC529E" w14:textId="498FD5D6" w:rsidR="00C93C83" w:rsidRPr="00412C1E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1B958BD1" w:rsidR="00C93C83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E33B1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936C409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524E374B" w14:textId="77777777" w:rsidR="001701AC" w:rsidRPr="0036432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DAC1755" w14:textId="77777777" w:rsidR="00C93C83" w:rsidRPr="00206967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22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2FAAB44D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2D3B05C" w14:textId="71CB782F" w:rsidR="00C93C83" w:rsidRPr="00131E9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Planleggingsdag</w:t>
                  </w:r>
                </w:p>
                <w:p w14:paraId="7FD9D4E3" w14:textId="5A98DADC" w:rsidR="00C4735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 </w:t>
                  </w:r>
                  <w:r w:rsidR="00760C4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oppstart</w:t>
                  </w:r>
                </w:p>
                <w:p w14:paraId="3DEA802D" w14:textId="33A12EDE" w:rsidR="00C4735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</w:p>
                <w:p w14:paraId="78B98768" w14:textId="60D09B81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008C933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5C83C2B9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635D5387" w14:textId="41406C9B" w:rsidR="00C4735B" w:rsidRDefault="00C4735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Skole/SFO stengt</w:t>
                  </w:r>
                </w:p>
                <w:p w14:paraId="45D2109B" w14:textId="58B6440C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2968BD0A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13ADB59C" w:rsidR="00843E54" w:rsidRPr="00131E9B" w:rsidRDefault="00E33B1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Kr.Himmelfartsdag</w:t>
                  </w:r>
                  <w:proofErr w:type="spellEnd"/>
                </w:p>
                <w:p w14:paraId="1ED8AEDB" w14:textId="77777777" w:rsidR="001701AC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79B8D73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4324E95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56E76C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29CEC6B9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AA5D60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2ECD3897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1200D77E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57C0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526FDDA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637CB6F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65341" wp14:editId="1984BFF4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1984BFF4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E33B1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42CD65B5" w14:textId="77777777" w:rsidR="00C4735B" w:rsidRDefault="00C4735B" w:rsidP="00C93C83"/>
    <w:p w14:paraId="28D54884" w14:textId="77777777" w:rsidR="00651E92" w:rsidRDefault="00C93C83" w:rsidP="00C93C83">
      <w:r w:rsidRPr="00C93C83">
        <w:t>Felles planleggingsdager for alle skoler/SFO og kommunale barnehager: 1</w:t>
      </w:r>
      <w:r w:rsidR="00364326">
        <w:t>7</w:t>
      </w:r>
      <w:r w:rsidRPr="00C93C83">
        <w:t>.8., 1</w:t>
      </w:r>
      <w:r w:rsidR="005602E8">
        <w:t>8</w:t>
      </w:r>
      <w:r w:rsidRPr="00C93C83">
        <w:t>.11. og</w:t>
      </w:r>
      <w:r w:rsidR="00364326">
        <w:t xml:space="preserve"> 2</w:t>
      </w:r>
      <w:r w:rsidRPr="00C93C83">
        <w:t xml:space="preserve">.1. </w:t>
      </w:r>
      <w:r w:rsidR="00BE7CD5">
        <w:t>I tillegg har Nylund skole planleggingsdager 16.8</w:t>
      </w:r>
      <w:r w:rsidR="000D113E">
        <w:t>.</w:t>
      </w:r>
      <w:r w:rsidR="003F7CCE">
        <w:t xml:space="preserve">, </w:t>
      </w:r>
      <w:r w:rsidR="00BE7CD5">
        <w:t>3.1</w:t>
      </w:r>
      <w:r w:rsidR="000D113E">
        <w:t>.</w:t>
      </w:r>
      <w:r w:rsidR="003F7CCE">
        <w:t xml:space="preserve"> og 19.05</w:t>
      </w:r>
      <w:r w:rsidR="00BE7CD5">
        <w:t>. SFO på Nylund har i tillegg sine planleggingsdager 1.8</w:t>
      </w:r>
      <w:r w:rsidR="000D113E">
        <w:t>.</w:t>
      </w:r>
      <w:r w:rsidR="00BE7CD5">
        <w:t xml:space="preserve"> og 3.1.</w:t>
      </w:r>
      <w:r w:rsidR="00651E92">
        <w:t xml:space="preserve">   </w:t>
      </w:r>
    </w:p>
    <w:p w14:paraId="7AF4B041" w14:textId="6BCCD43C" w:rsidR="00C93C83" w:rsidRDefault="00651E92" w:rsidP="00C93C83">
      <w:r>
        <w:t xml:space="preserve">Vedtatt i samarbeidsutvalget 28.10.2021.                                                </w:t>
      </w:r>
    </w:p>
    <w:p w14:paraId="51040E43" w14:textId="78DE3EC3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  <w:r w:rsidR="00760C44">
        <w:t>23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55AB" w14:textId="77777777" w:rsidR="00ED539A" w:rsidRDefault="00ED539A" w:rsidP="00C93C83">
      <w:pPr>
        <w:spacing w:after="0" w:line="240" w:lineRule="auto"/>
      </w:pPr>
      <w:r>
        <w:separator/>
      </w:r>
    </w:p>
  </w:endnote>
  <w:endnote w:type="continuationSeparator" w:id="0">
    <w:p w14:paraId="59C5673F" w14:textId="77777777" w:rsidR="00ED539A" w:rsidRDefault="00ED539A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1792" w14:textId="77777777" w:rsidR="00ED539A" w:rsidRDefault="00ED539A" w:rsidP="00C93C83">
      <w:pPr>
        <w:spacing w:after="0" w:line="240" w:lineRule="auto"/>
      </w:pPr>
      <w:r>
        <w:separator/>
      </w:r>
    </w:p>
  </w:footnote>
  <w:footnote w:type="continuationSeparator" w:id="0">
    <w:p w14:paraId="63112C5E" w14:textId="77777777" w:rsidR="00ED539A" w:rsidRDefault="00ED539A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D113E"/>
    <w:rsid w:val="0010554B"/>
    <w:rsid w:val="001075B9"/>
    <w:rsid w:val="00131E9B"/>
    <w:rsid w:val="00145A87"/>
    <w:rsid w:val="00153A32"/>
    <w:rsid w:val="001701AC"/>
    <w:rsid w:val="001823E6"/>
    <w:rsid w:val="00182A88"/>
    <w:rsid w:val="00184D8C"/>
    <w:rsid w:val="0019303A"/>
    <w:rsid w:val="00206967"/>
    <w:rsid w:val="002B2DE6"/>
    <w:rsid w:val="002E0119"/>
    <w:rsid w:val="00300243"/>
    <w:rsid w:val="00306EC7"/>
    <w:rsid w:val="003423C6"/>
    <w:rsid w:val="00364326"/>
    <w:rsid w:val="003840CD"/>
    <w:rsid w:val="00390CD3"/>
    <w:rsid w:val="003D3B7E"/>
    <w:rsid w:val="003F7CCE"/>
    <w:rsid w:val="00412C1E"/>
    <w:rsid w:val="0047381F"/>
    <w:rsid w:val="00485C73"/>
    <w:rsid w:val="004A4C17"/>
    <w:rsid w:val="005140BA"/>
    <w:rsid w:val="0054343D"/>
    <w:rsid w:val="00555004"/>
    <w:rsid w:val="005602E8"/>
    <w:rsid w:val="005A3F21"/>
    <w:rsid w:val="005B302C"/>
    <w:rsid w:val="00651E92"/>
    <w:rsid w:val="006662A1"/>
    <w:rsid w:val="006B0E0F"/>
    <w:rsid w:val="006D4402"/>
    <w:rsid w:val="00756406"/>
    <w:rsid w:val="00760C44"/>
    <w:rsid w:val="0076183D"/>
    <w:rsid w:val="008302A2"/>
    <w:rsid w:val="00843E54"/>
    <w:rsid w:val="00894F5E"/>
    <w:rsid w:val="0092498B"/>
    <w:rsid w:val="0092554A"/>
    <w:rsid w:val="009304B8"/>
    <w:rsid w:val="00997028"/>
    <w:rsid w:val="009A2CE6"/>
    <w:rsid w:val="00B02B10"/>
    <w:rsid w:val="00B166F3"/>
    <w:rsid w:val="00B83D40"/>
    <w:rsid w:val="00BE7CD5"/>
    <w:rsid w:val="00C4735B"/>
    <w:rsid w:val="00C5385B"/>
    <w:rsid w:val="00C6661F"/>
    <w:rsid w:val="00C8230E"/>
    <w:rsid w:val="00C93C83"/>
    <w:rsid w:val="00D17F80"/>
    <w:rsid w:val="00D224CE"/>
    <w:rsid w:val="00D31D68"/>
    <w:rsid w:val="00D42EAE"/>
    <w:rsid w:val="00D81815"/>
    <w:rsid w:val="00E06173"/>
    <w:rsid w:val="00E33B14"/>
    <w:rsid w:val="00EA4010"/>
    <w:rsid w:val="00ED539A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0347C-2C43-4266-9819-B4E3ABA0E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Brynhild Skaar Halsne</cp:lastModifiedBy>
  <cp:revision>2</cp:revision>
  <cp:lastPrinted>2021-11-19T11:30:00Z</cp:lastPrinted>
  <dcterms:created xsi:type="dcterms:W3CDTF">2021-11-22T07:55:00Z</dcterms:created>
  <dcterms:modified xsi:type="dcterms:W3CDTF">2021-11-22T07:55:00Z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